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2781" w:rsidRPr="004A428C" w:rsidRDefault="00CF2781" w:rsidP="0080262F">
      <w:pPr>
        <w:jc w:val="both"/>
        <w:rPr>
          <w:rFonts w:ascii="Arial" w:hAnsi="Arial" w:cs="Arial"/>
          <w:sz w:val="32"/>
          <w:szCs w:val="32"/>
          <w:highlight w:val="lightGray"/>
        </w:rPr>
      </w:pPr>
    </w:p>
    <w:p w:rsidR="00D07A91" w:rsidRPr="0080262F" w:rsidRDefault="0080262F" w:rsidP="0080262F">
      <w:pPr>
        <w:jc w:val="both"/>
        <w:rPr>
          <w:rFonts w:ascii="Arial" w:hAnsi="Arial" w:cs="Arial"/>
          <w:sz w:val="20"/>
          <w:szCs w:val="20"/>
        </w:rPr>
      </w:pPr>
      <w:r>
        <w:rPr>
          <w:rFonts w:ascii="Arial" w:hAnsi="Arial" w:cs="Arial"/>
          <w:sz w:val="20"/>
          <w:szCs w:val="20"/>
        </w:rPr>
        <w:t>z</w:t>
      </w:r>
      <w:r w:rsidR="00956DD6">
        <w:rPr>
          <w:rFonts w:ascii="Arial" w:hAnsi="Arial" w:cs="Arial"/>
          <w:sz w:val="20"/>
          <w:szCs w:val="20"/>
        </w:rPr>
        <w:t>zz</w:t>
      </w:r>
      <w:r w:rsidR="002F4584">
        <w:rPr>
          <w:rFonts w:ascii="Arial" w:hAnsi="Arial" w:cs="Arial"/>
          <w:sz w:val="20"/>
          <w:szCs w:val="20"/>
        </w:rPr>
        <w:t>z</w:t>
      </w:r>
    </w:p>
    <w:p w:rsidR="00877F01" w:rsidRPr="00BF1ACB" w:rsidRDefault="00A14CD8" w:rsidP="0080262F">
      <w:pPr>
        <w:jc w:val="both"/>
        <w:rPr>
          <w:rFonts w:ascii="Arial" w:hAnsi="Arial" w:cs="Arial"/>
          <w:sz w:val="44"/>
          <w:szCs w:val="44"/>
        </w:rPr>
      </w:pPr>
      <w:r w:rsidRPr="00BF1ACB">
        <w:rPr>
          <w:rFonts w:ascii="Arial" w:hAnsi="Arial" w:cs="Arial"/>
          <w:sz w:val="44"/>
          <w:szCs w:val="44"/>
        </w:rPr>
        <w:t>ODIANG</w:t>
      </w:r>
    </w:p>
    <w:p w:rsidR="00BF1ACB" w:rsidRPr="00BF1ACB" w:rsidRDefault="005243E8" w:rsidP="0080262F">
      <w:pPr>
        <w:jc w:val="both"/>
        <w:rPr>
          <w:rFonts w:ascii="Arial" w:hAnsi="Arial" w:cs="Arial"/>
          <w:sz w:val="28"/>
          <w:szCs w:val="28"/>
        </w:rPr>
      </w:pPr>
      <w:r w:rsidRPr="00BF1ACB">
        <w:rPr>
          <w:rFonts w:ascii="Arial" w:hAnsi="Arial" w:cs="Arial"/>
          <w:sz w:val="28"/>
          <w:szCs w:val="28"/>
        </w:rPr>
        <w:t xml:space="preserve">A Loving </w:t>
      </w:r>
      <w:r w:rsidR="00D012FC" w:rsidRPr="00BF1ACB">
        <w:rPr>
          <w:rFonts w:ascii="Arial" w:hAnsi="Arial" w:cs="Arial"/>
          <w:sz w:val="28"/>
          <w:szCs w:val="28"/>
        </w:rPr>
        <w:t xml:space="preserve">&amp; Speculative </w:t>
      </w:r>
      <w:r w:rsidRPr="00BF1ACB">
        <w:rPr>
          <w:rFonts w:ascii="Arial" w:hAnsi="Arial" w:cs="Arial"/>
          <w:sz w:val="28"/>
          <w:szCs w:val="28"/>
        </w:rPr>
        <w:t xml:space="preserve">Chronicle of </w:t>
      </w:r>
    </w:p>
    <w:p w:rsidR="00BF1ACB" w:rsidRPr="00BF1ACB" w:rsidRDefault="00A14CD8" w:rsidP="0080262F">
      <w:pPr>
        <w:jc w:val="both"/>
        <w:rPr>
          <w:rFonts w:ascii="Arial" w:hAnsi="Arial" w:cs="Arial"/>
          <w:sz w:val="28"/>
          <w:szCs w:val="28"/>
        </w:rPr>
      </w:pPr>
      <w:r w:rsidRPr="00007E4A">
        <w:rPr>
          <w:rFonts w:ascii="Arial" w:hAnsi="Arial" w:cs="Arial"/>
          <w:sz w:val="28"/>
          <w:szCs w:val="28"/>
        </w:rPr>
        <w:t>Francis Joseph Pillay</w:t>
      </w:r>
      <w:r w:rsidRPr="00007E4A">
        <w:rPr>
          <w:rFonts w:ascii="Arial" w:hAnsi="Arial" w:cs="Arial"/>
          <w:sz w:val="32"/>
          <w:szCs w:val="32"/>
        </w:rPr>
        <w:t xml:space="preserve"> </w:t>
      </w:r>
      <w:r w:rsidRPr="00BF1ACB">
        <w:rPr>
          <w:rFonts w:ascii="Arial" w:hAnsi="Arial" w:cs="Arial"/>
          <w:sz w:val="28"/>
          <w:szCs w:val="28"/>
        </w:rPr>
        <w:t>(</w:t>
      </w:r>
      <w:r w:rsidR="005243E8" w:rsidRPr="00BF1ACB">
        <w:rPr>
          <w:rFonts w:ascii="Arial" w:hAnsi="Arial" w:cs="Arial"/>
          <w:sz w:val="28"/>
          <w:szCs w:val="28"/>
        </w:rPr>
        <w:t>My Dad</w:t>
      </w:r>
      <w:r w:rsidR="00F81A4B" w:rsidRPr="00BF1ACB">
        <w:rPr>
          <w:rFonts w:ascii="Arial" w:hAnsi="Arial" w:cs="Arial"/>
          <w:sz w:val="28"/>
          <w:szCs w:val="28"/>
        </w:rPr>
        <w:t xml:space="preserve">), </w:t>
      </w:r>
    </w:p>
    <w:p w:rsidR="00E04B4E" w:rsidRPr="00BF1ACB" w:rsidRDefault="00755508" w:rsidP="0080262F">
      <w:pPr>
        <w:jc w:val="both"/>
        <w:rPr>
          <w:rFonts w:ascii="Arial" w:hAnsi="Arial" w:cs="Arial"/>
        </w:rPr>
      </w:pPr>
      <w:r w:rsidRPr="00BF1ACB">
        <w:rPr>
          <w:rFonts w:ascii="Arial" w:hAnsi="Arial" w:cs="Arial"/>
          <w:sz w:val="20"/>
          <w:szCs w:val="20"/>
        </w:rPr>
        <w:t xml:space="preserve">told </w:t>
      </w:r>
      <w:r w:rsidR="00F81A4B" w:rsidRPr="00BF1ACB">
        <w:rPr>
          <w:rFonts w:ascii="Arial" w:hAnsi="Arial" w:cs="Arial"/>
          <w:sz w:val="20"/>
          <w:szCs w:val="20"/>
        </w:rPr>
        <w:t xml:space="preserve">against the long and colourful </w:t>
      </w:r>
      <w:r w:rsidR="00FD5264" w:rsidRPr="00BF1ACB">
        <w:rPr>
          <w:rFonts w:ascii="Arial" w:hAnsi="Arial" w:cs="Arial"/>
          <w:sz w:val="20"/>
          <w:szCs w:val="20"/>
        </w:rPr>
        <w:t xml:space="preserve">passage of </w:t>
      </w:r>
      <w:r w:rsidR="00F81A4B" w:rsidRPr="00BF1ACB">
        <w:rPr>
          <w:rFonts w:ascii="Arial" w:hAnsi="Arial" w:cs="Arial"/>
          <w:sz w:val="20"/>
          <w:szCs w:val="20"/>
        </w:rPr>
        <w:t xml:space="preserve">the Chetty Malacca community </w:t>
      </w:r>
      <w:r w:rsidR="00FD5264" w:rsidRPr="00BF1ACB">
        <w:rPr>
          <w:rFonts w:ascii="Arial" w:hAnsi="Arial" w:cs="Arial"/>
          <w:sz w:val="20"/>
          <w:szCs w:val="20"/>
        </w:rPr>
        <w:t xml:space="preserve">through the history of </w:t>
      </w:r>
      <w:r w:rsidR="00F81A4B" w:rsidRPr="00BF1ACB">
        <w:rPr>
          <w:rFonts w:ascii="Arial" w:hAnsi="Arial" w:cs="Arial"/>
          <w:sz w:val="20"/>
          <w:szCs w:val="20"/>
        </w:rPr>
        <w:t>Malacca</w:t>
      </w:r>
      <w:r w:rsidR="00D54254" w:rsidRPr="00BF1ACB">
        <w:rPr>
          <w:rFonts w:ascii="Arial" w:hAnsi="Arial" w:cs="Arial"/>
        </w:rPr>
        <w:t>.</w:t>
      </w:r>
    </w:p>
    <w:p w:rsidR="00E04B4E" w:rsidRPr="00BF1ACB" w:rsidRDefault="00E04B4E" w:rsidP="0080262F">
      <w:pPr>
        <w:jc w:val="both"/>
        <w:rPr>
          <w:rFonts w:ascii="Arial" w:hAnsi="Arial" w:cs="Arial"/>
        </w:rPr>
      </w:pPr>
    </w:p>
    <w:p w:rsidR="00D45E69" w:rsidRPr="00BF1ACB" w:rsidRDefault="00D45E69" w:rsidP="0080262F">
      <w:pPr>
        <w:jc w:val="both"/>
        <w:rPr>
          <w:rFonts w:ascii="Arial" w:hAnsi="Arial" w:cs="Arial"/>
        </w:rPr>
      </w:pPr>
      <w:r w:rsidRPr="00BF1ACB">
        <w:rPr>
          <w:rFonts w:ascii="Arial" w:hAnsi="Arial" w:cs="Arial"/>
        </w:rPr>
        <w:t>By Gerald F Pillay</w:t>
      </w:r>
    </w:p>
    <w:p w:rsidR="00D07A91" w:rsidRPr="00BF1ACB" w:rsidRDefault="00D07A91" w:rsidP="0080262F">
      <w:pPr>
        <w:jc w:val="both"/>
        <w:rPr>
          <w:rFonts w:ascii="Arial" w:hAnsi="Arial" w:cs="Arial"/>
        </w:rPr>
      </w:pPr>
    </w:p>
    <w:p w:rsidR="00D07A91" w:rsidRPr="00BF1ACB" w:rsidRDefault="004A428C" w:rsidP="0080262F">
      <w:pPr>
        <w:jc w:val="both"/>
        <w:rPr>
          <w:rFonts w:ascii="Arial" w:hAnsi="Arial" w:cs="Arial"/>
        </w:rPr>
      </w:pPr>
      <w:r>
        <w:rPr>
          <w:rFonts w:ascii="Arial" w:hAnsi="Arial" w:cs="Arial"/>
          <w:i/>
          <w:noProof/>
        </w:rPr>
        <w:pict>
          <v:line id="_x0000_s1039" style="position:absolute;left:0;text-align:left;z-index:1" from="-9pt,1.75pt" to="396pt,1.75pt" strokecolor="blue" strokeweight="3pt"/>
        </w:pict>
      </w:r>
    </w:p>
    <w:p w:rsidR="00D07A91" w:rsidRDefault="00D07A91" w:rsidP="0080262F">
      <w:pPr>
        <w:jc w:val="both"/>
        <w:rPr>
          <w:rFonts w:ascii="Arial" w:hAnsi="Arial" w:cs="Arial"/>
        </w:rPr>
      </w:pPr>
    </w:p>
    <w:p w:rsidR="004E706B" w:rsidRDefault="004A428C" w:rsidP="0080262F">
      <w:pPr>
        <w:jc w:val="both"/>
        <w:rPr>
          <w:rFonts w:ascii="Arial" w:hAnsi="Arial" w:cs="Arial"/>
        </w:rPr>
      </w:pPr>
      <w:r>
        <w:rPr>
          <w:rFonts w:ascii="Arial" w:hAnsi="Arial" w:cs="Arial"/>
        </w:rPr>
        <w:pict>
          <v:shape id="_x0000_i1025" type="#_x0000_t75" style="width:423pt;height:244.8pt">
            <v:imagedata r:id="rId9" o:title="malac3"/>
          </v:shape>
        </w:pict>
      </w:r>
    </w:p>
    <w:p w:rsidR="004E706B" w:rsidRPr="00BF1ACB" w:rsidRDefault="004E706B" w:rsidP="0080262F">
      <w:pPr>
        <w:jc w:val="both"/>
        <w:rPr>
          <w:rFonts w:ascii="Arial" w:hAnsi="Arial" w:cs="Arial"/>
        </w:rPr>
      </w:pPr>
    </w:p>
    <w:p w:rsidR="008548E4" w:rsidRDefault="008548E4" w:rsidP="0080262F">
      <w:pPr>
        <w:jc w:val="both"/>
        <w:rPr>
          <w:rFonts w:ascii="Arial" w:hAnsi="Arial" w:cs="Arial"/>
        </w:rPr>
      </w:pPr>
    </w:p>
    <w:p w:rsidR="008548E4" w:rsidRDefault="008548E4" w:rsidP="0080262F">
      <w:pPr>
        <w:jc w:val="both"/>
        <w:rPr>
          <w:rFonts w:ascii="Arial" w:hAnsi="Arial" w:cs="Arial"/>
          <w:sz w:val="32"/>
          <w:szCs w:val="32"/>
        </w:rPr>
      </w:pPr>
      <w:r>
        <w:rPr>
          <w:rFonts w:ascii="Arial" w:hAnsi="Arial" w:cs="Arial"/>
          <w:sz w:val="32"/>
          <w:szCs w:val="32"/>
        </w:rPr>
        <w:t>Chapter Two</w:t>
      </w:r>
    </w:p>
    <w:p w:rsidR="008548E4" w:rsidRPr="00B02FA6" w:rsidRDefault="008548E4" w:rsidP="0080262F">
      <w:pPr>
        <w:jc w:val="both"/>
        <w:rPr>
          <w:rFonts w:ascii="Arial" w:hAnsi="Arial" w:cs="Arial"/>
          <w:sz w:val="32"/>
          <w:szCs w:val="32"/>
        </w:rPr>
      </w:pPr>
    </w:p>
    <w:p w:rsidR="008548E4" w:rsidRPr="00B02FA6" w:rsidRDefault="008548E4" w:rsidP="0080262F">
      <w:pPr>
        <w:jc w:val="both"/>
        <w:rPr>
          <w:rFonts w:ascii="Arial" w:hAnsi="Arial" w:cs="Arial"/>
          <w:sz w:val="52"/>
          <w:szCs w:val="52"/>
        </w:rPr>
      </w:pPr>
      <w:r>
        <w:rPr>
          <w:rFonts w:ascii="Arial" w:hAnsi="Arial" w:cs="Arial"/>
          <w:sz w:val="52"/>
          <w:szCs w:val="52"/>
        </w:rPr>
        <w:t xml:space="preserve">The Chetty Malacca </w:t>
      </w:r>
      <w:r w:rsidR="00B52A1D">
        <w:rPr>
          <w:rFonts w:ascii="Arial" w:hAnsi="Arial" w:cs="Arial"/>
          <w:sz w:val="52"/>
          <w:szCs w:val="52"/>
        </w:rPr>
        <w:t>History</w:t>
      </w:r>
    </w:p>
    <w:p w:rsidR="008548E4" w:rsidRDefault="008548E4" w:rsidP="0080262F">
      <w:pPr>
        <w:jc w:val="both"/>
        <w:rPr>
          <w:rFonts w:ascii="Arial" w:hAnsi="Arial" w:cs="Arial"/>
          <w:sz w:val="20"/>
          <w:szCs w:val="20"/>
        </w:rPr>
      </w:pPr>
      <w:r>
        <w:rPr>
          <w:rFonts w:ascii="Arial" w:hAnsi="Arial" w:cs="Arial"/>
          <w:sz w:val="20"/>
          <w:szCs w:val="20"/>
        </w:rPr>
        <w:t xml:space="preserve">   -  </w:t>
      </w:r>
    </w:p>
    <w:p w:rsidR="008548E4" w:rsidRDefault="004A428C" w:rsidP="0080262F">
      <w:pPr>
        <w:jc w:val="both"/>
        <w:rPr>
          <w:rFonts w:ascii="Arial" w:hAnsi="Arial" w:cs="Arial"/>
          <w:sz w:val="20"/>
          <w:szCs w:val="20"/>
        </w:rPr>
      </w:pPr>
      <w:r>
        <w:rPr>
          <w:rFonts w:ascii="Arial" w:hAnsi="Arial" w:cs="Arial"/>
          <w:noProof/>
          <w:sz w:val="20"/>
          <w:szCs w:val="20"/>
        </w:rPr>
        <w:pict>
          <v:line id="_x0000_s1059" style="position:absolute;left:0;text-align:left;z-index:2" from="-9pt,2.4pt" to="405pt,2.4pt" strokecolor="blue" strokeweight="3pt"/>
        </w:pict>
      </w:r>
    </w:p>
    <w:p w:rsidR="00F76615" w:rsidRDefault="00F76615" w:rsidP="0080262F">
      <w:pPr>
        <w:jc w:val="both"/>
        <w:rPr>
          <w:rFonts w:ascii="Arial" w:hAnsi="Arial" w:cs="Arial"/>
        </w:rPr>
      </w:pPr>
    </w:p>
    <w:p w:rsidR="00AF0FAC" w:rsidRPr="00AF0FAC" w:rsidRDefault="00EF2E4C" w:rsidP="0080262F">
      <w:pPr>
        <w:jc w:val="both"/>
        <w:rPr>
          <w:rFonts w:ascii="Arial" w:hAnsi="Arial" w:cs="Arial"/>
        </w:rPr>
      </w:pPr>
      <w:r>
        <w:rPr>
          <w:rFonts w:ascii="Arial" w:hAnsi="Arial" w:cs="Arial"/>
        </w:rPr>
        <w:t>Beginnings</w:t>
      </w:r>
      <w:r w:rsidR="007031CC">
        <w:rPr>
          <w:rFonts w:ascii="Arial" w:hAnsi="Arial" w:cs="Arial"/>
        </w:rPr>
        <w:t>: Chetty Malacca</w:t>
      </w:r>
    </w:p>
    <w:p w:rsidR="00AF0FAC" w:rsidRPr="0067140D" w:rsidRDefault="00AF0FAC" w:rsidP="0080262F">
      <w:pPr>
        <w:jc w:val="both"/>
        <w:rPr>
          <w:rFonts w:ascii="Arial" w:hAnsi="Arial" w:cs="Arial"/>
          <w:sz w:val="20"/>
          <w:szCs w:val="20"/>
        </w:rPr>
      </w:pPr>
    </w:p>
    <w:p w:rsidR="00AF0FAC" w:rsidRDefault="001A7BAD" w:rsidP="0080262F">
      <w:pPr>
        <w:jc w:val="both"/>
        <w:rPr>
          <w:rFonts w:ascii="Arial" w:hAnsi="Arial" w:cs="Arial"/>
          <w:sz w:val="20"/>
          <w:szCs w:val="20"/>
        </w:rPr>
      </w:pPr>
      <w:r w:rsidRPr="0067140D">
        <w:rPr>
          <w:rFonts w:ascii="Arial" w:hAnsi="Arial" w:cs="Arial"/>
          <w:sz w:val="20"/>
          <w:szCs w:val="20"/>
        </w:rPr>
        <w:t xml:space="preserve">Who are the </w:t>
      </w:r>
      <w:r w:rsidR="00CD0656" w:rsidRPr="0067140D">
        <w:rPr>
          <w:rFonts w:ascii="Arial" w:hAnsi="Arial" w:cs="Arial"/>
          <w:sz w:val="20"/>
          <w:szCs w:val="20"/>
        </w:rPr>
        <w:t xml:space="preserve">Chetty </w:t>
      </w:r>
      <w:r w:rsidRPr="0067140D">
        <w:rPr>
          <w:rFonts w:ascii="Arial" w:hAnsi="Arial" w:cs="Arial"/>
          <w:sz w:val="20"/>
          <w:szCs w:val="20"/>
        </w:rPr>
        <w:t>Malacca</w:t>
      </w:r>
      <w:r w:rsidR="00EF2E4C">
        <w:rPr>
          <w:rStyle w:val="FootnoteReference"/>
          <w:rFonts w:ascii="Arial" w:hAnsi="Arial" w:cs="Arial"/>
          <w:sz w:val="20"/>
          <w:szCs w:val="20"/>
        </w:rPr>
        <w:footnoteReference w:id="1"/>
      </w:r>
      <w:r w:rsidRPr="0067140D">
        <w:rPr>
          <w:rFonts w:ascii="Arial" w:hAnsi="Arial" w:cs="Arial"/>
          <w:sz w:val="20"/>
          <w:szCs w:val="20"/>
        </w:rPr>
        <w:t xml:space="preserve">? </w:t>
      </w:r>
      <w:r w:rsidR="0065404E">
        <w:rPr>
          <w:rFonts w:ascii="Arial" w:hAnsi="Arial" w:cs="Arial"/>
          <w:sz w:val="20"/>
          <w:szCs w:val="20"/>
        </w:rPr>
        <w:t>As</w:t>
      </w:r>
      <w:r w:rsidR="00EF2E4C">
        <w:rPr>
          <w:rFonts w:ascii="Arial" w:hAnsi="Arial" w:cs="Arial"/>
          <w:sz w:val="20"/>
          <w:szCs w:val="20"/>
        </w:rPr>
        <w:t xml:space="preserve"> near as may be surmised, w</w:t>
      </w:r>
      <w:r w:rsidRPr="0067140D">
        <w:rPr>
          <w:rFonts w:ascii="Arial" w:hAnsi="Arial" w:cs="Arial"/>
          <w:sz w:val="20"/>
          <w:szCs w:val="20"/>
        </w:rPr>
        <w:t>e are the product of the monsoons</w:t>
      </w:r>
      <w:r w:rsidR="0067140D">
        <w:rPr>
          <w:rFonts w:ascii="Arial" w:hAnsi="Arial" w:cs="Arial"/>
          <w:sz w:val="20"/>
          <w:szCs w:val="20"/>
        </w:rPr>
        <w:t xml:space="preserve"> </w:t>
      </w:r>
      <w:r w:rsidR="00FE4CEC" w:rsidRPr="0067140D">
        <w:rPr>
          <w:rFonts w:ascii="Arial" w:hAnsi="Arial" w:cs="Arial"/>
          <w:sz w:val="20"/>
          <w:szCs w:val="20"/>
        </w:rPr>
        <w:t>and human nature</w:t>
      </w:r>
      <w:r w:rsidR="0067140D">
        <w:rPr>
          <w:rFonts w:ascii="Arial" w:hAnsi="Arial" w:cs="Arial"/>
          <w:sz w:val="20"/>
          <w:szCs w:val="20"/>
        </w:rPr>
        <w:t>, the outcome and survivors of history</w:t>
      </w:r>
      <w:r w:rsidR="00FE4CEC" w:rsidRPr="0067140D">
        <w:rPr>
          <w:rFonts w:ascii="Arial" w:hAnsi="Arial" w:cs="Arial"/>
          <w:sz w:val="20"/>
          <w:szCs w:val="20"/>
        </w:rPr>
        <w:t>.</w:t>
      </w:r>
      <w:r w:rsidR="00FA12B9" w:rsidRPr="0067140D">
        <w:rPr>
          <w:rFonts w:ascii="Arial" w:hAnsi="Arial" w:cs="Arial"/>
          <w:sz w:val="20"/>
          <w:szCs w:val="20"/>
        </w:rPr>
        <w:t xml:space="preserve"> </w:t>
      </w:r>
      <w:r w:rsidR="00DC75B5">
        <w:rPr>
          <w:rFonts w:ascii="Arial" w:hAnsi="Arial" w:cs="Arial"/>
          <w:sz w:val="20"/>
          <w:szCs w:val="20"/>
        </w:rPr>
        <w:t xml:space="preserve">The famous geography dictum applies: </w:t>
      </w:r>
      <w:r w:rsidR="00755508">
        <w:rPr>
          <w:rFonts w:ascii="Arial" w:hAnsi="Arial" w:cs="Arial"/>
          <w:sz w:val="20"/>
          <w:szCs w:val="20"/>
        </w:rPr>
        <w:t>a</w:t>
      </w:r>
      <w:r w:rsidR="00DC75B5">
        <w:rPr>
          <w:rFonts w:ascii="Arial" w:hAnsi="Arial" w:cs="Arial"/>
          <w:sz w:val="20"/>
          <w:szCs w:val="20"/>
        </w:rPr>
        <w:t>t the Equator, the seas unite and the jungles divide.</w:t>
      </w:r>
    </w:p>
    <w:p w:rsidR="00AF0FAC" w:rsidRDefault="00AF0FAC" w:rsidP="0080262F">
      <w:pPr>
        <w:jc w:val="both"/>
        <w:rPr>
          <w:rFonts w:ascii="Arial" w:hAnsi="Arial" w:cs="Arial"/>
          <w:sz w:val="20"/>
          <w:szCs w:val="20"/>
        </w:rPr>
      </w:pPr>
    </w:p>
    <w:p w:rsidR="00AF0FAC" w:rsidRDefault="00FA12B9" w:rsidP="0080262F">
      <w:pPr>
        <w:jc w:val="both"/>
        <w:rPr>
          <w:rFonts w:ascii="Arial" w:hAnsi="Arial" w:cs="Arial"/>
          <w:sz w:val="20"/>
          <w:szCs w:val="20"/>
        </w:rPr>
      </w:pPr>
      <w:r w:rsidRPr="0067140D">
        <w:rPr>
          <w:rFonts w:ascii="Arial" w:hAnsi="Arial" w:cs="Arial"/>
          <w:sz w:val="20"/>
          <w:szCs w:val="20"/>
        </w:rPr>
        <w:lastRenderedPageBreak/>
        <w:t xml:space="preserve">The first </w:t>
      </w:r>
      <w:r w:rsidR="00FE4CEC" w:rsidRPr="0067140D">
        <w:rPr>
          <w:rFonts w:ascii="Arial" w:hAnsi="Arial" w:cs="Arial"/>
          <w:sz w:val="20"/>
          <w:szCs w:val="20"/>
        </w:rPr>
        <w:t>strike</w:t>
      </w:r>
      <w:r w:rsidRPr="0067140D">
        <w:rPr>
          <w:rFonts w:ascii="Arial" w:hAnsi="Arial" w:cs="Arial"/>
          <w:sz w:val="20"/>
          <w:szCs w:val="20"/>
        </w:rPr>
        <w:t xml:space="preserve"> must go to the monsoons</w:t>
      </w:r>
      <w:r w:rsidR="006D78AB">
        <w:rPr>
          <w:rFonts w:ascii="Arial" w:hAnsi="Arial" w:cs="Arial"/>
          <w:sz w:val="20"/>
          <w:szCs w:val="20"/>
        </w:rPr>
        <w:t>.</w:t>
      </w:r>
      <w:r w:rsidRPr="0067140D">
        <w:rPr>
          <w:rFonts w:ascii="Arial" w:hAnsi="Arial" w:cs="Arial"/>
          <w:sz w:val="20"/>
          <w:szCs w:val="20"/>
        </w:rPr>
        <w:t xml:space="preserve"> These steady winds blow across the Indian Ocean from India to South East Asia for six months</w:t>
      </w:r>
      <w:r w:rsidR="00FE4CEC" w:rsidRPr="0067140D">
        <w:rPr>
          <w:rFonts w:ascii="Arial" w:hAnsi="Arial" w:cs="Arial"/>
          <w:sz w:val="20"/>
          <w:szCs w:val="20"/>
        </w:rPr>
        <w:t>,</w:t>
      </w:r>
      <w:r w:rsidRPr="0067140D">
        <w:rPr>
          <w:rFonts w:ascii="Arial" w:hAnsi="Arial" w:cs="Arial"/>
          <w:sz w:val="20"/>
          <w:szCs w:val="20"/>
        </w:rPr>
        <w:t xml:space="preserve"> and then reverse direction.</w:t>
      </w:r>
      <w:r w:rsidR="00E87447" w:rsidRPr="0067140D">
        <w:rPr>
          <w:rFonts w:ascii="Arial" w:hAnsi="Arial" w:cs="Arial"/>
          <w:sz w:val="20"/>
          <w:szCs w:val="20"/>
        </w:rPr>
        <w:t xml:space="preserve"> </w:t>
      </w:r>
      <w:r w:rsidRPr="0067140D">
        <w:rPr>
          <w:rFonts w:ascii="Arial" w:hAnsi="Arial" w:cs="Arial"/>
          <w:sz w:val="20"/>
          <w:szCs w:val="20"/>
        </w:rPr>
        <w:t>The</w:t>
      </w:r>
      <w:r w:rsidR="00E87447" w:rsidRPr="0067140D">
        <w:rPr>
          <w:rFonts w:ascii="Arial" w:hAnsi="Arial" w:cs="Arial"/>
          <w:sz w:val="20"/>
          <w:szCs w:val="20"/>
        </w:rPr>
        <w:t>y</w:t>
      </w:r>
      <w:r w:rsidRPr="0067140D">
        <w:rPr>
          <w:rFonts w:ascii="Arial" w:hAnsi="Arial" w:cs="Arial"/>
          <w:sz w:val="20"/>
          <w:szCs w:val="20"/>
        </w:rPr>
        <w:t xml:space="preserve"> do exactly the same thing across the South China Sea</w:t>
      </w:r>
      <w:r w:rsidR="00676ECF" w:rsidRPr="0067140D">
        <w:rPr>
          <w:rFonts w:ascii="Arial" w:hAnsi="Arial" w:cs="Arial"/>
          <w:sz w:val="20"/>
          <w:szCs w:val="20"/>
        </w:rPr>
        <w:t>,</w:t>
      </w:r>
      <w:r w:rsidR="00E87447" w:rsidRPr="0067140D">
        <w:rPr>
          <w:rFonts w:ascii="Arial" w:hAnsi="Arial" w:cs="Arial"/>
          <w:sz w:val="20"/>
          <w:szCs w:val="20"/>
        </w:rPr>
        <w:t xml:space="preserve"> </w:t>
      </w:r>
      <w:r w:rsidRPr="0067140D">
        <w:rPr>
          <w:rFonts w:ascii="Arial" w:hAnsi="Arial" w:cs="Arial"/>
          <w:sz w:val="20"/>
          <w:szCs w:val="20"/>
        </w:rPr>
        <w:t xml:space="preserve">creating a parallel history, but we are not concerned with that here. </w:t>
      </w:r>
      <w:r w:rsidR="00B93BF6" w:rsidRPr="0067140D">
        <w:rPr>
          <w:rFonts w:ascii="Arial" w:hAnsi="Arial" w:cs="Arial"/>
          <w:sz w:val="20"/>
          <w:szCs w:val="20"/>
        </w:rPr>
        <w:t>What is pertinent is that t</w:t>
      </w:r>
      <w:r w:rsidRPr="0067140D">
        <w:rPr>
          <w:rFonts w:ascii="Arial" w:hAnsi="Arial" w:cs="Arial"/>
          <w:sz w:val="20"/>
          <w:szCs w:val="20"/>
        </w:rPr>
        <w:t>he monsoon</w:t>
      </w:r>
      <w:r w:rsidR="00B93BF6" w:rsidRPr="0067140D">
        <w:rPr>
          <w:rFonts w:ascii="Arial" w:hAnsi="Arial" w:cs="Arial"/>
          <w:sz w:val="20"/>
          <w:szCs w:val="20"/>
        </w:rPr>
        <w:t xml:space="preserve"> winds </w:t>
      </w:r>
      <w:r w:rsidRPr="0067140D">
        <w:rPr>
          <w:rFonts w:ascii="Arial" w:hAnsi="Arial" w:cs="Arial"/>
          <w:sz w:val="20"/>
          <w:szCs w:val="20"/>
        </w:rPr>
        <w:t>were responsible for generating continuous</w:t>
      </w:r>
      <w:r w:rsidR="00FE4CEC" w:rsidRPr="0067140D">
        <w:rPr>
          <w:rFonts w:ascii="Arial" w:hAnsi="Arial" w:cs="Arial"/>
          <w:sz w:val="20"/>
          <w:szCs w:val="20"/>
        </w:rPr>
        <w:t xml:space="preserve"> </w:t>
      </w:r>
      <w:r w:rsidRPr="0067140D">
        <w:rPr>
          <w:rFonts w:ascii="Arial" w:hAnsi="Arial" w:cs="Arial"/>
          <w:sz w:val="20"/>
          <w:szCs w:val="20"/>
        </w:rPr>
        <w:t>stream</w:t>
      </w:r>
      <w:r w:rsidR="00FE4CEC" w:rsidRPr="0067140D">
        <w:rPr>
          <w:rFonts w:ascii="Arial" w:hAnsi="Arial" w:cs="Arial"/>
          <w:sz w:val="20"/>
          <w:szCs w:val="20"/>
        </w:rPr>
        <w:t>s</w:t>
      </w:r>
      <w:r w:rsidRPr="0067140D">
        <w:rPr>
          <w:rFonts w:ascii="Arial" w:hAnsi="Arial" w:cs="Arial"/>
          <w:sz w:val="20"/>
          <w:szCs w:val="20"/>
        </w:rPr>
        <w:t xml:space="preserve"> </w:t>
      </w:r>
      <w:r w:rsidR="00FE4CEC" w:rsidRPr="0067140D">
        <w:rPr>
          <w:rFonts w:ascii="Arial" w:hAnsi="Arial" w:cs="Arial"/>
          <w:sz w:val="20"/>
          <w:szCs w:val="20"/>
        </w:rPr>
        <w:t xml:space="preserve">of </w:t>
      </w:r>
      <w:r w:rsidR="00B93BF6" w:rsidRPr="0067140D">
        <w:rPr>
          <w:rFonts w:ascii="Arial" w:hAnsi="Arial" w:cs="Arial"/>
          <w:sz w:val="20"/>
          <w:szCs w:val="20"/>
        </w:rPr>
        <w:t xml:space="preserve">Indian </w:t>
      </w:r>
      <w:r w:rsidRPr="0067140D">
        <w:rPr>
          <w:rFonts w:ascii="Arial" w:hAnsi="Arial" w:cs="Arial"/>
          <w:sz w:val="20"/>
          <w:szCs w:val="20"/>
        </w:rPr>
        <w:t>merchant traders from the Coromandel coast</w:t>
      </w:r>
      <w:r w:rsidR="00B93BF6" w:rsidRPr="0067140D">
        <w:rPr>
          <w:rFonts w:ascii="Arial" w:hAnsi="Arial" w:cs="Arial"/>
          <w:sz w:val="20"/>
          <w:szCs w:val="20"/>
        </w:rPr>
        <w:t xml:space="preserve"> to and fro South East Asia</w:t>
      </w:r>
      <w:r w:rsidR="00016C90" w:rsidRPr="0067140D">
        <w:rPr>
          <w:rFonts w:ascii="Arial" w:hAnsi="Arial" w:cs="Arial"/>
          <w:sz w:val="20"/>
          <w:szCs w:val="20"/>
        </w:rPr>
        <w:t xml:space="preserve"> and beyond</w:t>
      </w:r>
      <w:r w:rsidR="00FE4CEC" w:rsidRPr="0067140D">
        <w:rPr>
          <w:rFonts w:ascii="Arial" w:hAnsi="Arial" w:cs="Arial"/>
          <w:sz w:val="20"/>
          <w:szCs w:val="20"/>
        </w:rPr>
        <w:t>, from as far back as the first centuries of the last millennium</w:t>
      </w:r>
      <w:r w:rsidR="00B93BF6" w:rsidRPr="0067140D">
        <w:rPr>
          <w:rFonts w:ascii="Arial" w:hAnsi="Arial" w:cs="Arial"/>
          <w:sz w:val="20"/>
          <w:szCs w:val="20"/>
        </w:rPr>
        <w:t xml:space="preserve">. </w:t>
      </w:r>
    </w:p>
    <w:p w:rsidR="00AF0FAC" w:rsidRDefault="00AF0FAC" w:rsidP="0080262F">
      <w:pPr>
        <w:jc w:val="both"/>
        <w:rPr>
          <w:rFonts w:ascii="Arial" w:hAnsi="Arial" w:cs="Arial"/>
          <w:sz w:val="20"/>
          <w:szCs w:val="20"/>
        </w:rPr>
      </w:pPr>
    </w:p>
    <w:p w:rsidR="00AF0FAC" w:rsidRDefault="00B93BF6" w:rsidP="0080262F">
      <w:pPr>
        <w:jc w:val="both"/>
        <w:rPr>
          <w:rFonts w:ascii="Arial" w:hAnsi="Arial" w:cs="Arial"/>
          <w:sz w:val="20"/>
          <w:szCs w:val="20"/>
        </w:rPr>
      </w:pPr>
      <w:r w:rsidRPr="0067140D">
        <w:rPr>
          <w:rFonts w:ascii="Arial" w:hAnsi="Arial" w:cs="Arial"/>
          <w:sz w:val="20"/>
          <w:szCs w:val="20"/>
        </w:rPr>
        <w:t xml:space="preserve">The second </w:t>
      </w:r>
      <w:r w:rsidR="00FE4CEC" w:rsidRPr="0067140D">
        <w:rPr>
          <w:rFonts w:ascii="Arial" w:hAnsi="Arial" w:cs="Arial"/>
          <w:sz w:val="20"/>
          <w:szCs w:val="20"/>
        </w:rPr>
        <w:t xml:space="preserve">strike goes to </w:t>
      </w:r>
      <w:r w:rsidRPr="0067140D">
        <w:rPr>
          <w:rFonts w:ascii="Arial" w:hAnsi="Arial" w:cs="Arial"/>
          <w:sz w:val="20"/>
          <w:szCs w:val="20"/>
        </w:rPr>
        <w:t>history</w:t>
      </w:r>
      <w:r w:rsidR="00AF0FAC">
        <w:rPr>
          <w:rFonts w:ascii="Arial" w:hAnsi="Arial" w:cs="Arial"/>
          <w:sz w:val="20"/>
          <w:szCs w:val="20"/>
        </w:rPr>
        <w:t>. W</w:t>
      </w:r>
      <w:r w:rsidRPr="0067140D">
        <w:rPr>
          <w:rFonts w:ascii="Arial" w:hAnsi="Arial" w:cs="Arial"/>
          <w:sz w:val="20"/>
          <w:szCs w:val="20"/>
        </w:rPr>
        <w:t xml:space="preserve">hen </w:t>
      </w:r>
      <w:r w:rsidR="00FE4CEC" w:rsidRPr="0067140D">
        <w:rPr>
          <w:rFonts w:ascii="Arial" w:hAnsi="Arial" w:cs="Arial"/>
          <w:sz w:val="20"/>
          <w:szCs w:val="20"/>
        </w:rPr>
        <w:t xml:space="preserve">the prince of Srivijaya, </w:t>
      </w:r>
      <w:r w:rsidRPr="0067140D">
        <w:rPr>
          <w:rFonts w:ascii="Arial" w:hAnsi="Arial" w:cs="Arial"/>
          <w:sz w:val="20"/>
          <w:szCs w:val="20"/>
        </w:rPr>
        <w:t>Parameswara</w:t>
      </w:r>
      <w:r w:rsidR="00CE7F60" w:rsidRPr="0067140D">
        <w:rPr>
          <w:rFonts w:ascii="Arial" w:hAnsi="Arial" w:cs="Arial"/>
          <w:sz w:val="20"/>
          <w:szCs w:val="20"/>
        </w:rPr>
        <w:t xml:space="preserve">, </w:t>
      </w:r>
      <w:r w:rsidRPr="0067140D">
        <w:rPr>
          <w:rFonts w:ascii="Arial" w:hAnsi="Arial" w:cs="Arial"/>
          <w:sz w:val="20"/>
          <w:szCs w:val="20"/>
        </w:rPr>
        <w:t xml:space="preserve">founded </w:t>
      </w:r>
      <w:r w:rsidR="00016C90" w:rsidRPr="0067140D">
        <w:rPr>
          <w:rFonts w:ascii="Arial" w:hAnsi="Arial" w:cs="Arial"/>
          <w:sz w:val="20"/>
          <w:szCs w:val="20"/>
        </w:rPr>
        <w:t xml:space="preserve">the port of </w:t>
      </w:r>
      <w:r w:rsidRPr="0067140D">
        <w:rPr>
          <w:rFonts w:ascii="Arial" w:hAnsi="Arial" w:cs="Arial"/>
          <w:sz w:val="20"/>
          <w:szCs w:val="20"/>
        </w:rPr>
        <w:t>Malacca in 1402</w:t>
      </w:r>
      <w:r w:rsidR="00F307EC">
        <w:rPr>
          <w:rFonts w:ascii="Arial" w:hAnsi="Arial" w:cs="Arial"/>
          <w:sz w:val="20"/>
          <w:szCs w:val="20"/>
        </w:rPr>
        <w:t>,</w:t>
      </w:r>
      <w:r w:rsidRPr="0067140D">
        <w:rPr>
          <w:rFonts w:ascii="Arial" w:hAnsi="Arial" w:cs="Arial"/>
          <w:sz w:val="20"/>
          <w:szCs w:val="20"/>
        </w:rPr>
        <w:t xml:space="preserve"> in the she</w:t>
      </w:r>
      <w:r w:rsidR="00CE7F60" w:rsidRPr="0067140D">
        <w:rPr>
          <w:rFonts w:ascii="Arial" w:hAnsi="Arial" w:cs="Arial"/>
          <w:sz w:val="20"/>
          <w:szCs w:val="20"/>
        </w:rPr>
        <w:t>l</w:t>
      </w:r>
      <w:r w:rsidRPr="0067140D">
        <w:rPr>
          <w:rFonts w:ascii="Arial" w:hAnsi="Arial" w:cs="Arial"/>
          <w:sz w:val="20"/>
          <w:szCs w:val="20"/>
        </w:rPr>
        <w:t xml:space="preserve">tered waters of the </w:t>
      </w:r>
      <w:r w:rsidR="00016C90" w:rsidRPr="0067140D">
        <w:rPr>
          <w:rFonts w:ascii="Arial" w:hAnsi="Arial" w:cs="Arial"/>
          <w:sz w:val="20"/>
          <w:szCs w:val="20"/>
        </w:rPr>
        <w:t>s</w:t>
      </w:r>
      <w:r w:rsidRPr="0067140D">
        <w:rPr>
          <w:rFonts w:ascii="Arial" w:hAnsi="Arial" w:cs="Arial"/>
          <w:sz w:val="20"/>
          <w:szCs w:val="20"/>
        </w:rPr>
        <w:t>traits</w:t>
      </w:r>
      <w:r w:rsidR="00AF0FAC">
        <w:rPr>
          <w:rFonts w:ascii="Arial" w:hAnsi="Arial" w:cs="Arial"/>
          <w:sz w:val="20"/>
          <w:szCs w:val="20"/>
        </w:rPr>
        <w:t>, it</w:t>
      </w:r>
      <w:r w:rsidRPr="0067140D">
        <w:rPr>
          <w:rFonts w:ascii="Arial" w:hAnsi="Arial" w:cs="Arial"/>
          <w:sz w:val="20"/>
          <w:szCs w:val="20"/>
        </w:rPr>
        <w:t xml:space="preserve"> immediately attracted the monsoon traffic from both sides of the peninsula, the Chinese and the Indians</w:t>
      </w:r>
      <w:r w:rsidR="002F187F">
        <w:rPr>
          <w:rFonts w:ascii="Arial" w:hAnsi="Arial" w:cs="Arial"/>
          <w:sz w:val="20"/>
          <w:szCs w:val="20"/>
        </w:rPr>
        <w:t xml:space="preserve">. For </w:t>
      </w:r>
      <w:r w:rsidR="00FE4CEC" w:rsidRPr="0067140D">
        <w:rPr>
          <w:rFonts w:ascii="Arial" w:hAnsi="Arial" w:cs="Arial"/>
          <w:sz w:val="20"/>
          <w:szCs w:val="20"/>
        </w:rPr>
        <w:t xml:space="preserve">the </w:t>
      </w:r>
      <w:r w:rsidRPr="0067140D">
        <w:rPr>
          <w:rFonts w:ascii="Arial" w:hAnsi="Arial" w:cs="Arial"/>
          <w:sz w:val="20"/>
          <w:szCs w:val="20"/>
        </w:rPr>
        <w:t xml:space="preserve">latter it </w:t>
      </w:r>
      <w:r w:rsidR="002F187F">
        <w:rPr>
          <w:rFonts w:ascii="Arial" w:hAnsi="Arial" w:cs="Arial"/>
          <w:sz w:val="20"/>
          <w:szCs w:val="20"/>
        </w:rPr>
        <w:t>was</w:t>
      </w:r>
      <w:r w:rsidRPr="0067140D">
        <w:rPr>
          <w:rFonts w:ascii="Arial" w:hAnsi="Arial" w:cs="Arial"/>
          <w:sz w:val="20"/>
          <w:szCs w:val="20"/>
        </w:rPr>
        <w:t xml:space="preserve"> in fact the nearest </w:t>
      </w:r>
      <w:r w:rsidR="00016C90" w:rsidRPr="0067140D">
        <w:rPr>
          <w:rFonts w:ascii="Arial" w:hAnsi="Arial" w:cs="Arial"/>
          <w:sz w:val="20"/>
          <w:szCs w:val="20"/>
        </w:rPr>
        <w:t xml:space="preserve">safe </w:t>
      </w:r>
      <w:r w:rsidRPr="0067140D">
        <w:rPr>
          <w:rFonts w:ascii="Arial" w:hAnsi="Arial" w:cs="Arial"/>
          <w:sz w:val="20"/>
          <w:szCs w:val="20"/>
        </w:rPr>
        <w:t xml:space="preserve">port of call. </w:t>
      </w:r>
      <w:r w:rsidR="00016C90" w:rsidRPr="0067140D">
        <w:rPr>
          <w:rFonts w:ascii="Arial" w:hAnsi="Arial" w:cs="Arial"/>
          <w:sz w:val="20"/>
          <w:szCs w:val="20"/>
        </w:rPr>
        <w:t>Among the</w:t>
      </w:r>
      <w:r w:rsidR="00570839" w:rsidRPr="0067140D">
        <w:rPr>
          <w:rFonts w:ascii="Arial" w:hAnsi="Arial" w:cs="Arial"/>
          <w:sz w:val="20"/>
          <w:szCs w:val="20"/>
        </w:rPr>
        <w:t xml:space="preserve"> </w:t>
      </w:r>
      <w:r w:rsidR="00FC7427">
        <w:rPr>
          <w:rFonts w:ascii="Arial" w:hAnsi="Arial" w:cs="Arial"/>
          <w:sz w:val="20"/>
          <w:szCs w:val="20"/>
        </w:rPr>
        <w:t xml:space="preserve">earliest </w:t>
      </w:r>
      <w:r w:rsidR="00570839" w:rsidRPr="0067140D">
        <w:rPr>
          <w:rFonts w:ascii="Arial" w:hAnsi="Arial" w:cs="Arial"/>
          <w:sz w:val="20"/>
          <w:szCs w:val="20"/>
        </w:rPr>
        <w:t xml:space="preserve">Indian arrivals </w:t>
      </w:r>
      <w:r w:rsidR="00016C90" w:rsidRPr="0067140D">
        <w:rPr>
          <w:rFonts w:ascii="Arial" w:hAnsi="Arial" w:cs="Arial"/>
          <w:sz w:val="20"/>
          <w:szCs w:val="20"/>
        </w:rPr>
        <w:t xml:space="preserve">were </w:t>
      </w:r>
      <w:r w:rsidR="00D11816" w:rsidRPr="0067140D">
        <w:rPr>
          <w:rFonts w:ascii="Arial" w:hAnsi="Arial" w:cs="Arial"/>
          <w:sz w:val="20"/>
          <w:szCs w:val="20"/>
        </w:rPr>
        <w:t xml:space="preserve">wealthy and influential Tamil Hindu </w:t>
      </w:r>
      <w:r w:rsidR="00CE7F60" w:rsidRPr="0067140D">
        <w:rPr>
          <w:rFonts w:ascii="Arial" w:hAnsi="Arial" w:cs="Arial"/>
          <w:sz w:val="20"/>
          <w:szCs w:val="20"/>
        </w:rPr>
        <w:t>merchant traders</w:t>
      </w:r>
      <w:r w:rsidR="00CF635A">
        <w:rPr>
          <w:rFonts w:ascii="Arial" w:hAnsi="Arial" w:cs="Arial"/>
          <w:sz w:val="20"/>
          <w:szCs w:val="20"/>
        </w:rPr>
        <w:t>,</w:t>
      </w:r>
      <w:r w:rsidR="00307C26">
        <w:rPr>
          <w:lang w:val="en"/>
        </w:rPr>
        <w:t xml:space="preserve"> </w:t>
      </w:r>
      <w:r w:rsidR="00CF635A" w:rsidRPr="00CF635A">
        <w:rPr>
          <w:rFonts w:ascii="Arial" w:hAnsi="Arial" w:cs="Arial"/>
          <w:sz w:val="20"/>
          <w:szCs w:val="20"/>
          <w:lang w:val="en"/>
        </w:rPr>
        <w:t xml:space="preserve">identified in some sources as coming from </w:t>
      </w:r>
      <w:hyperlink r:id="rId10" w:tooltip="Panai (page does not exist)" w:history="1">
        <w:r w:rsidR="00307C26" w:rsidRPr="00CF635A">
          <w:rPr>
            <w:rStyle w:val="Hyperlink"/>
            <w:rFonts w:ascii="Arial" w:hAnsi="Arial" w:cs="Arial"/>
            <w:color w:val="auto"/>
            <w:sz w:val="20"/>
            <w:szCs w:val="20"/>
            <w:u w:val="none"/>
            <w:lang w:val="en"/>
          </w:rPr>
          <w:t>Panai</w:t>
        </w:r>
      </w:hyperlink>
      <w:r w:rsidR="00307C26" w:rsidRPr="00CF635A">
        <w:rPr>
          <w:rFonts w:ascii="Arial" w:hAnsi="Arial" w:cs="Arial"/>
          <w:sz w:val="20"/>
          <w:szCs w:val="20"/>
          <w:lang w:val="en"/>
        </w:rPr>
        <w:t xml:space="preserve"> in </w:t>
      </w:r>
      <w:r w:rsidR="00F307EC">
        <w:rPr>
          <w:rFonts w:ascii="Arial" w:hAnsi="Arial" w:cs="Arial"/>
          <w:sz w:val="20"/>
          <w:szCs w:val="20"/>
          <w:lang w:val="en"/>
        </w:rPr>
        <w:t xml:space="preserve">(now) </w:t>
      </w:r>
      <w:hyperlink r:id="rId11" w:history="1">
        <w:r w:rsidR="00307C26" w:rsidRPr="00CF635A">
          <w:rPr>
            <w:rStyle w:val="Hyperlink"/>
            <w:rFonts w:ascii="Arial" w:hAnsi="Arial" w:cs="Arial"/>
            <w:color w:val="auto"/>
            <w:sz w:val="20"/>
            <w:szCs w:val="20"/>
            <w:u w:val="none"/>
            <w:lang w:val="en"/>
          </w:rPr>
          <w:t>Tamil Nad</w:t>
        </w:r>
      </w:hyperlink>
      <w:r w:rsidR="00307C26" w:rsidRPr="00307C26">
        <w:rPr>
          <w:rFonts w:ascii="Arial" w:hAnsi="Arial" w:cs="Arial"/>
          <w:sz w:val="20"/>
          <w:szCs w:val="20"/>
          <w:lang w:val="en"/>
        </w:rPr>
        <w:t>u</w:t>
      </w:r>
      <w:r w:rsidR="00FC7427">
        <w:rPr>
          <w:rFonts w:ascii="Arial" w:hAnsi="Arial" w:cs="Arial"/>
          <w:sz w:val="20"/>
          <w:szCs w:val="20"/>
          <w:lang w:val="en"/>
        </w:rPr>
        <w:t xml:space="preserve">. It is reported that these </w:t>
      </w:r>
      <w:r w:rsidR="00C16A57">
        <w:rPr>
          <w:rFonts w:ascii="Arial" w:hAnsi="Arial" w:cs="Arial"/>
          <w:sz w:val="20"/>
          <w:szCs w:val="20"/>
          <w:lang w:val="en"/>
        </w:rPr>
        <w:t xml:space="preserve">successfully </w:t>
      </w:r>
      <w:r w:rsidR="00D11816" w:rsidRPr="0067140D">
        <w:rPr>
          <w:rFonts w:ascii="Arial" w:hAnsi="Arial" w:cs="Arial"/>
          <w:sz w:val="20"/>
          <w:szCs w:val="20"/>
        </w:rPr>
        <w:t>gained comparative advantage, were much respected</w:t>
      </w:r>
      <w:r w:rsidR="00F43AE2">
        <w:rPr>
          <w:rFonts w:ascii="Arial" w:hAnsi="Arial" w:cs="Arial"/>
          <w:sz w:val="20"/>
          <w:szCs w:val="20"/>
        </w:rPr>
        <w:t>,</w:t>
      </w:r>
      <w:r w:rsidR="00D11816" w:rsidRPr="0067140D">
        <w:rPr>
          <w:rFonts w:ascii="Arial" w:hAnsi="Arial" w:cs="Arial"/>
          <w:sz w:val="20"/>
          <w:szCs w:val="20"/>
        </w:rPr>
        <w:t xml:space="preserve"> and in time became the largest and most influential Indian community in Malacca. </w:t>
      </w:r>
      <w:r w:rsidR="00AE2651" w:rsidRPr="0067140D">
        <w:rPr>
          <w:rFonts w:ascii="Arial" w:hAnsi="Arial" w:cs="Arial"/>
          <w:sz w:val="20"/>
          <w:szCs w:val="20"/>
        </w:rPr>
        <w:t xml:space="preserve">One of them </w:t>
      </w:r>
      <w:r w:rsidR="00D11816" w:rsidRPr="0067140D">
        <w:rPr>
          <w:rFonts w:ascii="Arial" w:hAnsi="Arial" w:cs="Arial"/>
          <w:sz w:val="20"/>
          <w:szCs w:val="20"/>
        </w:rPr>
        <w:t xml:space="preserve">even </w:t>
      </w:r>
      <w:r w:rsidR="00CF2F89" w:rsidRPr="0067140D">
        <w:rPr>
          <w:rFonts w:ascii="Arial" w:hAnsi="Arial" w:cs="Arial"/>
          <w:sz w:val="20"/>
          <w:szCs w:val="20"/>
        </w:rPr>
        <w:t xml:space="preserve">served as </w:t>
      </w:r>
      <w:r w:rsidR="008A7903" w:rsidRPr="0067140D">
        <w:rPr>
          <w:rFonts w:ascii="Arial" w:hAnsi="Arial" w:cs="Arial"/>
          <w:sz w:val="20"/>
          <w:szCs w:val="20"/>
        </w:rPr>
        <w:t xml:space="preserve">Dato </w:t>
      </w:r>
      <w:r w:rsidR="00115EC0" w:rsidRPr="0067140D">
        <w:rPr>
          <w:rFonts w:ascii="Arial" w:hAnsi="Arial" w:cs="Arial"/>
          <w:sz w:val="20"/>
          <w:szCs w:val="20"/>
        </w:rPr>
        <w:t>Shah Bandar</w:t>
      </w:r>
      <w:r w:rsidR="008A7903" w:rsidRPr="0067140D">
        <w:rPr>
          <w:rFonts w:ascii="Arial" w:hAnsi="Arial" w:cs="Arial"/>
          <w:sz w:val="20"/>
          <w:szCs w:val="20"/>
        </w:rPr>
        <w:t xml:space="preserve"> (harbour master)</w:t>
      </w:r>
      <w:r w:rsidR="00CD0656" w:rsidRPr="0067140D">
        <w:rPr>
          <w:rFonts w:ascii="Arial" w:hAnsi="Arial" w:cs="Arial"/>
          <w:sz w:val="20"/>
          <w:szCs w:val="20"/>
        </w:rPr>
        <w:t>.</w:t>
      </w:r>
    </w:p>
    <w:p w:rsidR="00AF0FAC" w:rsidRDefault="00AF0FAC" w:rsidP="0080262F">
      <w:pPr>
        <w:jc w:val="both"/>
        <w:rPr>
          <w:rFonts w:ascii="Arial" w:hAnsi="Arial" w:cs="Arial"/>
          <w:sz w:val="20"/>
          <w:szCs w:val="20"/>
        </w:rPr>
      </w:pPr>
    </w:p>
    <w:p w:rsidR="004C5A40" w:rsidRPr="0067140D" w:rsidRDefault="00D11816" w:rsidP="0080262F">
      <w:pPr>
        <w:jc w:val="both"/>
        <w:rPr>
          <w:rFonts w:ascii="Arial" w:hAnsi="Arial" w:cs="Arial"/>
          <w:sz w:val="20"/>
          <w:szCs w:val="20"/>
        </w:rPr>
      </w:pPr>
      <w:r w:rsidRPr="0067140D">
        <w:rPr>
          <w:rFonts w:ascii="Arial" w:hAnsi="Arial" w:cs="Arial"/>
          <w:sz w:val="20"/>
          <w:szCs w:val="20"/>
        </w:rPr>
        <w:t>The third strike goes to human nature</w:t>
      </w:r>
      <w:r w:rsidR="00AE2651" w:rsidRPr="0067140D">
        <w:rPr>
          <w:rFonts w:ascii="Arial" w:hAnsi="Arial" w:cs="Arial"/>
          <w:sz w:val="20"/>
          <w:szCs w:val="20"/>
        </w:rPr>
        <w:t>. By custom</w:t>
      </w:r>
      <w:r w:rsidR="00570839" w:rsidRPr="0067140D">
        <w:rPr>
          <w:rFonts w:ascii="Arial" w:hAnsi="Arial" w:cs="Arial"/>
          <w:sz w:val="20"/>
          <w:szCs w:val="20"/>
        </w:rPr>
        <w:t xml:space="preserve"> of those times</w:t>
      </w:r>
      <w:r w:rsidR="00AE2651" w:rsidRPr="0067140D">
        <w:rPr>
          <w:rFonts w:ascii="Arial" w:hAnsi="Arial" w:cs="Arial"/>
          <w:sz w:val="20"/>
          <w:szCs w:val="20"/>
        </w:rPr>
        <w:t>, Indian women were not allowed to travel abroad</w:t>
      </w:r>
      <w:r w:rsidR="00570839" w:rsidRPr="0067140D">
        <w:rPr>
          <w:rFonts w:ascii="Arial" w:hAnsi="Arial" w:cs="Arial"/>
          <w:sz w:val="20"/>
          <w:szCs w:val="20"/>
        </w:rPr>
        <w:t xml:space="preserve">. </w:t>
      </w:r>
      <w:r w:rsidR="00AE2651" w:rsidRPr="0067140D">
        <w:rPr>
          <w:rFonts w:ascii="Arial" w:hAnsi="Arial" w:cs="Arial"/>
          <w:sz w:val="20"/>
          <w:szCs w:val="20"/>
        </w:rPr>
        <w:t xml:space="preserve">Soon, our Tamil forebears discovered </w:t>
      </w:r>
      <w:r w:rsidR="00422922" w:rsidRPr="0067140D">
        <w:rPr>
          <w:rFonts w:ascii="Arial" w:hAnsi="Arial" w:cs="Arial"/>
          <w:sz w:val="20"/>
          <w:szCs w:val="20"/>
        </w:rPr>
        <w:t>the monsoon to be unseasonably long</w:t>
      </w:r>
      <w:r w:rsidR="00F43AE2">
        <w:rPr>
          <w:rFonts w:ascii="Arial" w:hAnsi="Arial" w:cs="Arial"/>
          <w:sz w:val="20"/>
          <w:szCs w:val="20"/>
        </w:rPr>
        <w:t>,</w:t>
      </w:r>
      <w:r w:rsidR="00422922" w:rsidRPr="0067140D">
        <w:rPr>
          <w:rFonts w:ascii="Arial" w:hAnsi="Arial" w:cs="Arial"/>
          <w:sz w:val="20"/>
          <w:szCs w:val="20"/>
        </w:rPr>
        <w:t xml:space="preserve"> </w:t>
      </w:r>
      <w:r w:rsidR="005312C8" w:rsidRPr="0067140D">
        <w:rPr>
          <w:rFonts w:ascii="Arial" w:hAnsi="Arial" w:cs="Arial"/>
          <w:sz w:val="20"/>
          <w:szCs w:val="20"/>
        </w:rPr>
        <w:t xml:space="preserve">while </w:t>
      </w:r>
      <w:r w:rsidR="00AE2651" w:rsidRPr="0067140D">
        <w:rPr>
          <w:rFonts w:ascii="Arial" w:hAnsi="Arial" w:cs="Arial"/>
          <w:sz w:val="20"/>
          <w:szCs w:val="20"/>
        </w:rPr>
        <w:t xml:space="preserve">the </w:t>
      </w:r>
      <w:r w:rsidR="00F43AE2">
        <w:rPr>
          <w:rFonts w:ascii="Arial" w:hAnsi="Arial" w:cs="Arial"/>
          <w:sz w:val="20"/>
          <w:szCs w:val="20"/>
        </w:rPr>
        <w:t xml:space="preserve">charms of </w:t>
      </w:r>
      <w:r w:rsidR="00422922" w:rsidRPr="0067140D">
        <w:rPr>
          <w:rFonts w:ascii="Arial" w:hAnsi="Arial" w:cs="Arial"/>
          <w:sz w:val="20"/>
          <w:szCs w:val="20"/>
        </w:rPr>
        <w:t xml:space="preserve">our beauteous </w:t>
      </w:r>
      <w:r w:rsidR="00AE2651" w:rsidRPr="0067140D">
        <w:rPr>
          <w:rFonts w:ascii="Arial" w:hAnsi="Arial" w:cs="Arial"/>
          <w:sz w:val="20"/>
          <w:szCs w:val="20"/>
        </w:rPr>
        <w:t>Malay</w:t>
      </w:r>
      <w:r w:rsidR="00CF2F89" w:rsidRPr="0067140D">
        <w:rPr>
          <w:rFonts w:ascii="Arial" w:hAnsi="Arial" w:cs="Arial"/>
          <w:sz w:val="20"/>
          <w:szCs w:val="20"/>
        </w:rPr>
        <w:t xml:space="preserve"> </w:t>
      </w:r>
      <w:r w:rsidR="00422922" w:rsidRPr="0067140D">
        <w:rPr>
          <w:rFonts w:ascii="Arial" w:hAnsi="Arial" w:cs="Arial"/>
          <w:sz w:val="20"/>
          <w:szCs w:val="20"/>
        </w:rPr>
        <w:t>damsels</w:t>
      </w:r>
      <w:r w:rsidR="00AE2651" w:rsidRPr="0067140D">
        <w:rPr>
          <w:rFonts w:ascii="Arial" w:hAnsi="Arial" w:cs="Arial"/>
          <w:sz w:val="20"/>
          <w:szCs w:val="20"/>
        </w:rPr>
        <w:t xml:space="preserve"> </w:t>
      </w:r>
      <w:r w:rsidR="005312C8" w:rsidRPr="0067140D">
        <w:rPr>
          <w:rFonts w:ascii="Arial" w:hAnsi="Arial" w:cs="Arial"/>
          <w:sz w:val="20"/>
          <w:szCs w:val="20"/>
        </w:rPr>
        <w:t xml:space="preserve">grew </w:t>
      </w:r>
      <w:r w:rsidR="00422922" w:rsidRPr="0067140D">
        <w:rPr>
          <w:rFonts w:ascii="Arial" w:hAnsi="Arial" w:cs="Arial"/>
          <w:sz w:val="20"/>
          <w:szCs w:val="20"/>
        </w:rPr>
        <w:t>utterly irresistible</w:t>
      </w:r>
      <w:r w:rsidR="00F307EC">
        <w:rPr>
          <w:rFonts w:ascii="Arial" w:hAnsi="Arial" w:cs="Arial"/>
          <w:sz w:val="20"/>
          <w:szCs w:val="20"/>
        </w:rPr>
        <w:t>.</w:t>
      </w:r>
      <w:r w:rsidR="00F43AE2">
        <w:rPr>
          <w:rFonts w:ascii="Arial" w:hAnsi="Arial" w:cs="Arial"/>
          <w:sz w:val="20"/>
          <w:szCs w:val="20"/>
        </w:rPr>
        <w:t xml:space="preserve"> </w:t>
      </w:r>
      <w:r w:rsidR="00115EC0">
        <w:rPr>
          <w:rFonts w:ascii="Arial" w:hAnsi="Arial" w:cs="Arial"/>
          <w:sz w:val="20"/>
          <w:szCs w:val="20"/>
        </w:rPr>
        <w:t>T</w:t>
      </w:r>
      <w:r w:rsidR="00422922" w:rsidRPr="0067140D">
        <w:rPr>
          <w:rFonts w:ascii="Arial" w:hAnsi="Arial" w:cs="Arial"/>
          <w:sz w:val="20"/>
          <w:szCs w:val="20"/>
        </w:rPr>
        <w:t xml:space="preserve">he </w:t>
      </w:r>
      <w:r w:rsidR="00115EC0">
        <w:rPr>
          <w:rFonts w:ascii="Arial" w:hAnsi="Arial" w:cs="Arial"/>
          <w:sz w:val="20"/>
          <w:szCs w:val="20"/>
        </w:rPr>
        <w:t xml:space="preserve">influence and </w:t>
      </w:r>
      <w:r w:rsidR="00422922" w:rsidRPr="0067140D">
        <w:rPr>
          <w:rFonts w:ascii="Arial" w:hAnsi="Arial" w:cs="Arial"/>
          <w:sz w:val="20"/>
          <w:szCs w:val="20"/>
        </w:rPr>
        <w:t>wealth of the foreigners</w:t>
      </w:r>
      <w:r w:rsidR="00115EC0">
        <w:rPr>
          <w:rFonts w:ascii="Arial" w:hAnsi="Arial" w:cs="Arial"/>
          <w:sz w:val="20"/>
          <w:szCs w:val="20"/>
        </w:rPr>
        <w:t xml:space="preserve"> may or may not have provided some attraction. Religion was no barrier as Malay culture at that point </w:t>
      </w:r>
      <w:r w:rsidR="004611E9">
        <w:rPr>
          <w:rFonts w:ascii="Arial" w:hAnsi="Arial" w:cs="Arial"/>
          <w:sz w:val="20"/>
          <w:szCs w:val="20"/>
        </w:rPr>
        <w:t>had grown from Hindu roots.</w:t>
      </w:r>
      <w:r w:rsidR="00115EC0">
        <w:rPr>
          <w:rFonts w:ascii="Arial" w:hAnsi="Arial" w:cs="Arial"/>
          <w:sz w:val="20"/>
          <w:szCs w:val="20"/>
        </w:rPr>
        <w:t xml:space="preserve"> Commentators seem to suggest that the ruling powers gave their blessings to the unions. </w:t>
      </w:r>
      <w:r w:rsidR="00422922" w:rsidRPr="0067140D">
        <w:rPr>
          <w:rFonts w:ascii="Arial" w:hAnsi="Arial" w:cs="Arial"/>
          <w:sz w:val="20"/>
          <w:szCs w:val="20"/>
        </w:rPr>
        <w:t>So</w:t>
      </w:r>
      <w:r w:rsidR="00115EC0">
        <w:rPr>
          <w:rFonts w:ascii="Arial" w:hAnsi="Arial" w:cs="Arial"/>
          <w:sz w:val="20"/>
          <w:szCs w:val="20"/>
        </w:rPr>
        <w:t>,</w:t>
      </w:r>
      <w:r w:rsidR="00422922" w:rsidRPr="0067140D">
        <w:rPr>
          <w:rFonts w:ascii="Arial" w:hAnsi="Arial" w:cs="Arial"/>
          <w:sz w:val="20"/>
          <w:szCs w:val="20"/>
        </w:rPr>
        <w:t xml:space="preserve"> our ancestors </w:t>
      </w:r>
      <w:r w:rsidR="00570839" w:rsidRPr="0067140D">
        <w:rPr>
          <w:rFonts w:ascii="Arial" w:hAnsi="Arial" w:cs="Arial"/>
          <w:sz w:val="20"/>
          <w:szCs w:val="20"/>
        </w:rPr>
        <w:t xml:space="preserve">happily </w:t>
      </w:r>
      <w:r w:rsidR="00AE2651" w:rsidRPr="0067140D">
        <w:rPr>
          <w:rFonts w:ascii="Arial" w:hAnsi="Arial" w:cs="Arial"/>
          <w:sz w:val="20"/>
          <w:szCs w:val="20"/>
        </w:rPr>
        <w:t xml:space="preserve">married </w:t>
      </w:r>
      <w:r w:rsidR="00422922" w:rsidRPr="0067140D">
        <w:rPr>
          <w:rFonts w:ascii="Arial" w:hAnsi="Arial" w:cs="Arial"/>
          <w:sz w:val="20"/>
          <w:szCs w:val="20"/>
        </w:rPr>
        <w:t>each other</w:t>
      </w:r>
      <w:r w:rsidR="00AE2651" w:rsidRPr="0067140D">
        <w:rPr>
          <w:rFonts w:ascii="Arial" w:hAnsi="Arial" w:cs="Arial"/>
          <w:sz w:val="20"/>
          <w:szCs w:val="20"/>
        </w:rPr>
        <w:t xml:space="preserve">, setting up local domicile. These were the </w:t>
      </w:r>
      <w:r w:rsidR="00016C90" w:rsidRPr="0067140D">
        <w:rPr>
          <w:rFonts w:ascii="Arial" w:hAnsi="Arial" w:cs="Arial"/>
          <w:sz w:val="20"/>
          <w:szCs w:val="20"/>
        </w:rPr>
        <w:t xml:space="preserve">beginnings </w:t>
      </w:r>
      <w:r w:rsidR="00AE2651" w:rsidRPr="0067140D">
        <w:rPr>
          <w:rFonts w:ascii="Arial" w:hAnsi="Arial" w:cs="Arial"/>
          <w:sz w:val="20"/>
          <w:szCs w:val="20"/>
        </w:rPr>
        <w:t>of our community.</w:t>
      </w:r>
      <w:r w:rsidR="00B01C6E" w:rsidRPr="0067140D">
        <w:rPr>
          <w:rFonts w:ascii="Arial" w:hAnsi="Arial" w:cs="Arial"/>
          <w:sz w:val="20"/>
          <w:szCs w:val="20"/>
        </w:rPr>
        <w:t xml:space="preserve"> </w:t>
      </w:r>
      <w:r w:rsidR="004611E9">
        <w:rPr>
          <w:rFonts w:ascii="Arial" w:hAnsi="Arial" w:cs="Arial"/>
          <w:sz w:val="20"/>
          <w:szCs w:val="20"/>
        </w:rPr>
        <w:t>I formed the impression they occupied the higher positions on the social ladder.</w:t>
      </w:r>
    </w:p>
    <w:p w:rsidR="004C5A40" w:rsidRDefault="004C5A40" w:rsidP="0080262F">
      <w:pPr>
        <w:jc w:val="both"/>
        <w:rPr>
          <w:rFonts w:ascii="Arial" w:hAnsi="Arial" w:cs="Arial"/>
          <w:sz w:val="20"/>
          <w:szCs w:val="20"/>
        </w:rPr>
      </w:pPr>
    </w:p>
    <w:p w:rsidR="008548E4" w:rsidRDefault="008548E4" w:rsidP="0080262F">
      <w:pPr>
        <w:jc w:val="both"/>
        <w:rPr>
          <w:rFonts w:ascii="Arial" w:hAnsi="Arial" w:cs="Arial"/>
          <w:sz w:val="20"/>
          <w:szCs w:val="20"/>
        </w:rPr>
      </w:pPr>
    </w:p>
    <w:p w:rsidR="00B51838" w:rsidRPr="00DE00DE" w:rsidRDefault="00F35563" w:rsidP="0080262F">
      <w:pPr>
        <w:jc w:val="both"/>
        <w:rPr>
          <w:rFonts w:ascii="Arial" w:hAnsi="Arial" w:cs="Arial"/>
        </w:rPr>
      </w:pPr>
      <w:r>
        <w:rPr>
          <w:rFonts w:ascii="Arial" w:hAnsi="Arial" w:cs="Arial"/>
        </w:rPr>
        <w:t>More Beginnings: Birth of Malacca</w:t>
      </w:r>
      <w:r w:rsidR="00FC7427" w:rsidRPr="00DE00DE">
        <w:rPr>
          <w:rFonts w:ascii="Arial" w:hAnsi="Arial" w:cs="Arial"/>
        </w:rPr>
        <w:t xml:space="preserve"> </w:t>
      </w:r>
    </w:p>
    <w:p w:rsidR="00F35563" w:rsidRDefault="008B507A" w:rsidP="0080262F">
      <w:pPr>
        <w:pStyle w:val="NormalWeb"/>
        <w:jc w:val="both"/>
        <w:rPr>
          <w:rFonts w:ascii="Arial" w:hAnsi="Arial" w:cs="Arial"/>
          <w:sz w:val="20"/>
          <w:szCs w:val="20"/>
          <w:lang w:val="en"/>
        </w:rPr>
      </w:pPr>
      <w:r>
        <w:rPr>
          <w:rFonts w:ascii="Arial" w:hAnsi="Arial" w:cs="Arial"/>
          <w:sz w:val="20"/>
          <w:szCs w:val="20"/>
          <w:lang w:val="en"/>
        </w:rPr>
        <w:t xml:space="preserve">When we come to Malacca, we owe it all to a mouse deer. But before that we must </w:t>
      </w:r>
      <w:r w:rsidR="006D78AB">
        <w:rPr>
          <w:rFonts w:ascii="Arial" w:hAnsi="Arial" w:cs="Arial"/>
          <w:sz w:val="20"/>
          <w:szCs w:val="20"/>
          <w:lang w:val="en"/>
        </w:rPr>
        <w:t xml:space="preserve">briefly </w:t>
      </w:r>
      <w:r>
        <w:rPr>
          <w:rFonts w:ascii="Arial" w:hAnsi="Arial" w:cs="Arial"/>
          <w:sz w:val="20"/>
          <w:szCs w:val="20"/>
          <w:lang w:val="en"/>
        </w:rPr>
        <w:t xml:space="preserve">mention </w:t>
      </w:r>
      <w:r w:rsidR="00BF5D47">
        <w:rPr>
          <w:rFonts w:ascii="Arial" w:hAnsi="Arial" w:cs="Arial"/>
          <w:sz w:val="20"/>
          <w:szCs w:val="20"/>
          <w:lang w:val="en"/>
        </w:rPr>
        <w:t xml:space="preserve">Srivijaya, </w:t>
      </w:r>
      <w:r>
        <w:rPr>
          <w:rFonts w:ascii="Arial" w:hAnsi="Arial" w:cs="Arial"/>
          <w:sz w:val="20"/>
          <w:szCs w:val="20"/>
          <w:lang w:val="en"/>
        </w:rPr>
        <w:t xml:space="preserve">which provided the human agency for the founding of both Temasek and Malacca through the </w:t>
      </w:r>
      <w:r w:rsidR="00BF5D47">
        <w:rPr>
          <w:rFonts w:ascii="Arial" w:hAnsi="Arial" w:cs="Arial"/>
          <w:sz w:val="20"/>
          <w:szCs w:val="20"/>
          <w:lang w:val="en"/>
        </w:rPr>
        <w:t xml:space="preserve">scions of </w:t>
      </w:r>
      <w:r>
        <w:rPr>
          <w:rFonts w:ascii="Arial" w:hAnsi="Arial" w:cs="Arial"/>
          <w:sz w:val="20"/>
          <w:szCs w:val="20"/>
          <w:lang w:val="en"/>
        </w:rPr>
        <w:t xml:space="preserve">its </w:t>
      </w:r>
      <w:r w:rsidR="009F54B7">
        <w:rPr>
          <w:rFonts w:ascii="Arial" w:hAnsi="Arial" w:cs="Arial"/>
          <w:sz w:val="20"/>
          <w:szCs w:val="20"/>
          <w:lang w:val="en"/>
        </w:rPr>
        <w:t xml:space="preserve">illustrious </w:t>
      </w:r>
      <w:r w:rsidR="00BF5D47">
        <w:rPr>
          <w:rFonts w:ascii="Arial" w:hAnsi="Arial" w:cs="Arial"/>
          <w:sz w:val="20"/>
          <w:szCs w:val="20"/>
          <w:lang w:val="en"/>
        </w:rPr>
        <w:t xml:space="preserve">royal house. </w:t>
      </w:r>
    </w:p>
    <w:p w:rsidR="0099689E" w:rsidRDefault="00C16A57" w:rsidP="0080262F">
      <w:pPr>
        <w:pStyle w:val="NormalWeb"/>
        <w:jc w:val="both"/>
        <w:rPr>
          <w:lang w:val="en"/>
        </w:rPr>
      </w:pPr>
      <w:r w:rsidRPr="009F54B7">
        <w:rPr>
          <w:rFonts w:ascii="Arial" w:hAnsi="Arial" w:cs="Arial"/>
          <w:sz w:val="20"/>
          <w:szCs w:val="20"/>
          <w:lang w:val="en"/>
        </w:rPr>
        <w:t xml:space="preserve">In the </w:t>
      </w:r>
      <w:r w:rsidR="00336086" w:rsidRPr="009F54B7">
        <w:rPr>
          <w:rFonts w:ascii="Arial" w:hAnsi="Arial" w:cs="Arial"/>
          <w:sz w:val="20"/>
          <w:szCs w:val="20"/>
          <w:lang w:val="en"/>
        </w:rPr>
        <w:t>mid-seventh century, there arose in Sumatra, centred in Palembang, the mighty</w:t>
      </w:r>
      <w:r w:rsidR="004D4C2B" w:rsidRPr="009F54B7">
        <w:rPr>
          <w:rFonts w:ascii="Arial" w:hAnsi="Arial" w:cs="Arial"/>
          <w:sz w:val="20"/>
          <w:szCs w:val="20"/>
          <w:lang w:val="en"/>
        </w:rPr>
        <w:t xml:space="preserve"> Buddhist-Malay Kingdom of Srivijaya</w:t>
      </w:r>
      <w:r w:rsidR="005C18C2" w:rsidRPr="009F54B7">
        <w:rPr>
          <w:rFonts w:ascii="Arial" w:hAnsi="Arial" w:cs="Arial"/>
          <w:sz w:val="20"/>
          <w:szCs w:val="20"/>
          <w:lang w:val="en"/>
        </w:rPr>
        <w:t xml:space="preserve">. </w:t>
      </w:r>
      <w:r w:rsidR="007152AF" w:rsidRPr="009F54B7">
        <w:rPr>
          <w:rFonts w:ascii="Arial" w:hAnsi="Arial" w:cs="Arial"/>
          <w:sz w:val="20"/>
          <w:szCs w:val="20"/>
          <w:lang w:val="en"/>
        </w:rPr>
        <w:t xml:space="preserve">By the </w:t>
      </w:r>
      <w:r w:rsidR="005C18C2" w:rsidRPr="009F54B7">
        <w:rPr>
          <w:rFonts w:ascii="Arial" w:hAnsi="Arial" w:cs="Arial"/>
          <w:sz w:val="20"/>
          <w:szCs w:val="20"/>
          <w:lang w:val="en"/>
        </w:rPr>
        <w:t xml:space="preserve">end of </w:t>
      </w:r>
      <w:r w:rsidR="007152AF" w:rsidRPr="009F54B7">
        <w:rPr>
          <w:rFonts w:ascii="Arial" w:hAnsi="Arial" w:cs="Arial"/>
          <w:sz w:val="20"/>
          <w:szCs w:val="20"/>
          <w:lang w:val="en"/>
        </w:rPr>
        <w:t xml:space="preserve">the </w:t>
      </w:r>
      <w:r w:rsidR="007973FF" w:rsidRPr="009F54B7">
        <w:rPr>
          <w:rFonts w:ascii="Arial" w:hAnsi="Arial" w:cs="Arial"/>
          <w:sz w:val="20"/>
          <w:szCs w:val="20"/>
          <w:lang w:val="en"/>
        </w:rPr>
        <w:t>same century,</w:t>
      </w:r>
      <w:r w:rsidR="007152AF" w:rsidRPr="009F54B7">
        <w:rPr>
          <w:rFonts w:ascii="Arial" w:hAnsi="Arial" w:cs="Arial"/>
          <w:sz w:val="20"/>
          <w:szCs w:val="20"/>
          <w:lang w:val="en"/>
        </w:rPr>
        <w:t xml:space="preserve"> it</w:t>
      </w:r>
      <w:r w:rsidR="004D4C2B" w:rsidRPr="009F54B7">
        <w:rPr>
          <w:rFonts w:ascii="Arial" w:hAnsi="Arial" w:cs="Arial"/>
          <w:sz w:val="20"/>
          <w:szCs w:val="20"/>
          <w:lang w:val="en"/>
        </w:rPr>
        <w:t xml:space="preserve"> embrac</w:t>
      </w:r>
      <w:r w:rsidR="008201E4" w:rsidRPr="009F54B7">
        <w:rPr>
          <w:rFonts w:ascii="Arial" w:hAnsi="Arial" w:cs="Arial"/>
          <w:sz w:val="20"/>
          <w:szCs w:val="20"/>
          <w:lang w:val="en"/>
        </w:rPr>
        <w:t>ed</w:t>
      </w:r>
      <w:r w:rsidR="004D4C2B" w:rsidRPr="009F54B7">
        <w:rPr>
          <w:rFonts w:ascii="Arial" w:hAnsi="Arial" w:cs="Arial"/>
          <w:sz w:val="20"/>
          <w:szCs w:val="20"/>
          <w:lang w:val="en"/>
        </w:rPr>
        <w:t xml:space="preserve"> </w:t>
      </w:r>
      <w:r w:rsidRPr="009F54B7">
        <w:rPr>
          <w:rFonts w:ascii="Arial" w:hAnsi="Arial" w:cs="Arial"/>
          <w:sz w:val="20"/>
          <w:szCs w:val="20"/>
          <w:lang w:val="en"/>
        </w:rPr>
        <w:t>most of</w:t>
      </w:r>
      <w:r w:rsidR="004D4C2B" w:rsidRPr="009F54B7">
        <w:rPr>
          <w:rFonts w:ascii="Arial" w:hAnsi="Arial" w:cs="Arial"/>
          <w:sz w:val="20"/>
          <w:szCs w:val="20"/>
          <w:lang w:val="en"/>
        </w:rPr>
        <w:t xml:space="preserve"> Sumatra, the Malay Peninsula up to Siam, and parts of the Malay Archipelago</w:t>
      </w:r>
      <w:r w:rsidR="00A13770" w:rsidRPr="009F54B7">
        <w:rPr>
          <w:rFonts w:ascii="Arial" w:hAnsi="Arial" w:cs="Arial"/>
          <w:sz w:val="20"/>
          <w:szCs w:val="20"/>
          <w:lang w:val="en"/>
        </w:rPr>
        <w:t xml:space="preserve">. </w:t>
      </w:r>
      <w:r w:rsidR="005C18C2" w:rsidRPr="009F54B7">
        <w:rPr>
          <w:rFonts w:ascii="Arial" w:hAnsi="Arial" w:cs="Arial"/>
          <w:sz w:val="20"/>
          <w:szCs w:val="20"/>
          <w:lang w:val="en"/>
        </w:rPr>
        <w:t xml:space="preserve">By the eleventh century it had extended its suzerainty to </w:t>
      </w:r>
      <w:r w:rsidR="007612E0" w:rsidRPr="009F54B7">
        <w:rPr>
          <w:rFonts w:ascii="Arial" w:hAnsi="Arial" w:cs="Arial"/>
          <w:sz w:val="20"/>
          <w:szCs w:val="20"/>
          <w:lang w:val="en"/>
        </w:rPr>
        <w:t>W</w:t>
      </w:r>
      <w:r w:rsidR="005C18C2" w:rsidRPr="009F54B7">
        <w:rPr>
          <w:rFonts w:ascii="Arial" w:hAnsi="Arial" w:cs="Arial"/>
          <w:sz w:val="20"/>
          <w:szCs w:val="20"/>
          <w:lang w:val="en"/>
        </w:rPr>
        <w:t xml:space="preserve">est Java, and </w:t>
      </w:r>
      <w:r w:rsidR="00A13770" w:rsidRPr="009F54B7">
        <w:rPr>
          <w:rFonts w:ascii="Arial" w:hAnsi="Arial" w:cs="Arial"/>
          <w:sz w:val="20"/>
          <w:szCs w:val="20"/>
          <w:lang w:val="en"/>
        </w:rPr>
        <w:t xml:space="preserve">thence </w:t>
      </w:r>
      <w:r w:rsidR="005C18C2" w:rsidRPr="009F54B7">
        <w:rPr>
          <w:rFonts w:ascii="Arial" w:hAnsi="Arial" w:cs="Arial"/>
          <w:sz w:val="20"/>
          <w:szCs w:val="20"/>
          <w:lang w:val="en"/>
        </w:rPr>
        <w:t xml:space="preserve">across </w:t>
      </w:r>
      <w:r w:rsidR="007612E0" w:rsidRPr="009F54B7">
        <w:rPr>
          <w:rFonts w:ascii="Arial" w:hAnsi="Arial" w:cs="Arial"/>
          <w:sz w:val="20"/>
          <w:szCs w:val="20"/>
          <w:lang w:val="en"/>
        </w:rPr>
        <w:t xml:space="preserve">the islands </w:t>
      </w:r>
      <w:r w:rsidR="005C18C2" w:rsidRPr="009F54B7">
        <w:rPr>
          <w:rFonts w:ascii="Arial" w:hAnsi="Arial" w:cs="Arial"/>
          <w:sz w:val="20"/>
          <w:szCs w:val="20"/>
          <w:lang w:val="en"/>
        </w:rPr>
        <w:t>to Manila</w:t>
      </w:r>
      <w:r w:rsidR="00BF5D47" w:rsidRPr="009F54B7">
        <w:rPr>
          <w:rFonts w:ascii="Arial" w:hAnsi="Arial" w:cs="Arial"/>
          <w:sz w:val="20"/>
          <w:szCs w:val="20"/>
          <w:lang w:val="en"/>
        </w:rPr>
        <w:t xml:space="preserve">, </w:t>
      </w:r>
      <w:r w:rsidR="007031CC" w:rsidRPr="009F54B7">
        <w:rPr>
          <w:rFonts w:ascii="Arial" w:hAnsi="Arial" w:cs="Arial"/>
          <w:sz w:val="20"/>
          <w:szCs w:val="20"/>
          <w:lang w:val="en"/>
        </w:rPr>
        <w:t xml:space="preserve">embracing </w:t>
      </w:r>
      <w:r w:rsidR="00BF5D47" w:rsidRPr="009F54B7">
        <w:rPr>
          <w:rFonts w:ascii="Arial" w:hAnsi="Arial" w:cs="Arial"/>
          <w:sz w:val="20"/>
          <w:szCs w:val="20"/>
          <w:lang w:val="en"/>
        </w:rPr>
        <w:t xml:space="preserve">the Moluccas, the Sulu Archipelago and the Visayas – the last </w:t>
      </w:r>
      <w:r w:rsidR="00D27BD9" w:rsidRPr="009F54B7">
        <w:rPr>
          <w:rFonts w:ascii="Arial" w:hAnsi="Arial" w:cs="Arial"/>
          <w:sz w:val="20"/>
          <w:szCs w:val="20"/>
          <w:lang w:val="en"/>
        </w:rPr>
        <w:t xml:space="preserve">were </w:t>
      </w:r>
      <w:r w:rsidR="00BF5D47" w:rsidRPr="009F54B7">
        <w:rPr>
          <w:rFonts w:ascii="Arial" w:hAnsi="Arial" w:cs="Arial"/>
          <w:sz w:val="20"/>
          <w:szCs w:val="20"/>
          <w:lang w:val="en"/>
        </w:rPr>
        <w:t>named after it.</w:t>
      </w:r>
      <w:r w:rsidR="009F54B7" w:rsidRPr="009F54B7">
        <w:rPr>
          <w:rFonts w:ascii="Arial" w:hAnsi="Arial" w:cs="Arial"/>
          <w:sz w:val="20"/>
          <w:szCs w:val="20"/>
          <w:lang w:val="en"/>
        </w:rPr>
        <w:t xml:space="preserve"> </w:t>
      </w:r>
      <w:r w:rsidR="007031CC" w:rsidRPr="009F54B7">
        <w:rPr>
          <w:rFonts w:ascii="Arial" w:hAnsi="Arial" w:cs="Arial"/>
          <w:sz w:val="20"/>
          <w:szCs w:val="20"/>
        </w:rPr>
        <w:t>Arab accounts state that the empire was so large that in two years the swiftest vessel could not travel round all its islands</w:t>
      </w:r>
      <w:r w:rsidR="009F54B7" w:rsidRPr="009F54B7">
        <w:rPr>
          <w:rFonts w:ascii="Arial" w:hAnsi="Arial" w:cs="Arial"/>
          <w:sz w:val="20"/>
          <w:szCs w:val="20"/>
        </w:rPr>
        <w:t>.</w:t>
      </w:r>
      <w:r w:rsidR="009F54B7" w:rsidRPr="009F54B7">
        <w:rPr>
          <w:rFonts w:ascii="Arial" w:hAnsi="Arial" w:cs="Arial"/>
          <w:sz w:val="20"/>
          <w:szCs w:val="20"/>
          <w:lang w:val="en"/>
        </w:rPr>
        <w:t xml:space="preserve"> </w:t>
      </w:r>
      <w:r w:rsidR="009F54B7">
        <w:rPr>
          <w:rFonts w:ascii="Arial" w:hAnsi="Arial" w:cs="Arial"/>
          <w:sz w:val="20"/>
          <w:szCs w:val="20"/>
          <w:lang w:val="en"/>
        </w:rPr>
        <w:t xml:space="preserve">Located </w:t>
      </w:r>
      <w:r w:rsidR="007031CC">
        <w:rPr>
          <w:rFonts w:ascii="Arial" w:hAnsi="Arial" w:cs="Arial"/>
          <w:sz w:val="20"/>
          <w:szCs w:val="20"/>
          <w:lang w:val="en"/>
        </w:rPr>
        <w:t>astride the Straits of Sunda and Malacca</w:t>
      </w:r>
      <w:r w:rsidR="009F54B7">
        <w:rPr>
          <w:rFonts w:ascii="Arial" w:hAnsi="Arial" w:cs="Arial"/>
          <w:sz w:val="20"/>
          <w:szCs w:val="20"/>
          <w:lang w:val="en"/>
        </w:rPr>
        <w:t>, it</w:t>
      </w:r>
      <w:r>
        <w:rPr>
          <w:rFonts w:ascii="Arial" w:hAnsi="Arial" w:cs="Arial"/>
          <w:sz w:val="20"/>
          <w:szCs w:val="20"/>
          <w:lang w:val="en"/>
        </w:rPr>
        <w:t xml:space="preserve"> </w:t>
      </w:r>
      <w:r w:rsidR="007031CC">
        <w:rPr>
          <w:rFonts w:ascii="Arial" w:hAnsi="Arial" w:cs="Arial"/>
          <w:sz w:val="20"/>
          <w:szCs w:val="20"/>
          <w:lang w:val="en"/>
        </w:rPr>
        <w:t>controlled all traffic between India and China</w:t>
      </w:r>
      <w:r w:rsidR="009F54B7">
        <w:rPr>
          <w:rFonts w:ascii="Arial" w:hAnsi="Arial" w:cs="Arial"/>
          <w:sz w:val="20"/>
          <w:szCs w:val="20"/>
          <w:lang w:val="en"/>
        </w:rPr>
        <w:t xml:space="preserve">, and </w:t>
      </w:r>
      <w:r w:rsidR="007031CC">
        <w:rPr>
          <w:rFonts w:ascii="Arial" w:hAnsi="Arial" w:cs="Arial"/>
          <w:sz w:val="20"/>
          <w:szCs w:val="20"/>
          <w:lang w:val="en"/>
        </w:rPr>
        <w:t>exacted a toll on all shipping passing through.</w:t>
      </w:r>
      <w:r>
        <w:rPr>
          <w:rFonts w:ascii="Arial" w:hAnsi="Arial" w:cs="Arial"/>
          <w:sz w:val="20"/>
          <w:szCs w:val="20"/>
          <w:lang w:val="en"/>
        </w:rPr>
        <w:t xml:space="preserve"> </w:t>
      </w:r>
      <w:r w:rsidR="006F0C9A">
        <w:rPr>
          <w:rFonts w:ascii="Arial" w:hAnsi="Arial" w:cs="Arial"/>
          <w:sz w:val="20"/>
          <w:szCs w:val="20"/>
          <w:lang w:val="en"/>
        </w:rPr>
        <w:t xml:space="preserve">Its capital was </w:t>
      </w:r>
      <w:r>
        <w:rPr>
          <w:rFonts w:ascii="Arial" w:hAnsi="Arial" w:cs="Arial"/>
          <w:sz w:val="20"/>
          <w:szCs w:val="20"/>
          <w:lang w:val="en"/>
        </w:rPr>
        <w:t xml:space="preserve">the </w:t>
      </w:r>
      <w:r w:rsidR="008201E4">
        <w:rPr>
          <w:rFonts w:ascii="Arial" w:hAnsi="Arial" w:cs="Arial"/>
          <w:sz w:val="20"/>
          <w:szCs w:val="20"/>
          <w:lang w:val="en"/>
        </w:rPr>
        <w:t xml:space="preserve">première </w:t>
      </w:r>
      <w:r w:rsidR="006F0C9A">
        <w:rPr>
          <w:rFonts w:ascii="Arial" w:hAnsi="Arial" w:cs="Arial"/>
          <w:sz w:val="20"/>
          <w:szCs w:val="20"/>
          <w:lang w:val="en"/>
        </w:rPr>
        <w:t>trade emporium of its time</w:t>
      </w:r>
      <w:r w:rsidR="009F54B7">
        <w:rPr>
          <w:rFonts w:ascii="Arial" w:hAnsi="Arial" w:cs="Arial"/>
          <w:sz w:val="20"/>
          <w:szCs w:val="20"/>
          <w:lang w:val="en"/>
        </w:rPr>
        <w:t>.</w:t>
      </w:r>
      <w:r w:rsidR="006F0C9A">
        <w:rPr>
          <w:rFonts w:ascii="Arial" w:hAnsi="Arial" w:cs="Arial"/>
          <w:sz w:val="20"/>
          <w:szCs w:val="20"/>
          <w:lang w:val="en"/>
        </w:rPr>
        <w:t xml:space="preserve"> </w:t>
      </w:r>
      <w:r w:rsidR="00AA46FB">
        <w:rPr>
          <w:rFonts w:ascii="Arial" w:hAnsi="Arial" w:cs="Arial"/>
          <w:sz w:val="20"/>
          <w:szCs w:val="20"/>
          <w:lang w:val="en"/>
        </w:rPr>
        <w:t xml:space="preserve">Srivijaya became </w:t>
      </w:r>
      <w:r w:rsidR="006F0C9A">
        <w:rPr>
          <w:rFonts w:ascii="Arial" w:hAnsi="Arial" w:cs="Arial"/>
          <w:sz w:val="20"/>
          <w:szCs w:val="20"/>
          <w:lang w:val="en"/>
        </w:rPr>
        <w:t xml:space="preserve">renowned </w:t>
      </w:r>
      <w:r w:rsidR="00AA46FB">
        <w:rPr>
          <w:rFonts w:ascii="Arial" w:hAnsi="Arial" w:cs="Arial"/>
          <w:sz w:val="20"/>
          <w:szCs w:val="20"/>
          <w:lang w:val="en"/>
        </w:rPr>
        <w:t xml:space="preserve">for </w:t>
      </w:r>
      <w:r w:rsidR="006F0C9A">
        <w:rPr>
          <w:rFonts w:ascii="Arial" w:hAnsi="Arial" w:cs="Arial"/>
          <w:sz w:val="20"/>
          <w:szCs w:val="20"/>
          <w:lang w:val="en"/>
        </w:rPr>
        <w:t>Buddhist scholarship and learning</w:t>
      </w:r>
      <w:r w:rsidR="009F54B7">
        <w:rPr>
          <w:rFonts w:ascii="Arial" w:hAnsi="Arial" w:cs="Arial"/>
          <w:sz w:val="20"/>
          <w:szCs w:val="20"/>
          <w:lang w:val="en"/>
        </w:rPr>
        <w:t xml:space="preserve">, and it </w:t>
      </w:r>
      <w:r w:rsidR="008201E4">
        <w:rPr>
          <w:rFonts w:ascii="Arial" w:hAnsi="Arial" w:cs="Arial"/>
          <w:sz w:val="20"/>
          <w:szCs w:val="20"/>
          <w:lang w:val="en"/>
        </w:rPr>
        <w:t xml:space="preserve">was the </w:t>
      </w:r>
      <w:r w:rsidR="00711EAB">
        <w:rPr>
          <w:rFonts w:ascii="Arial" w:hAnsi="Arial" w:cs="Arial"/>
          <w:sz w:val="20"/>
          <w:szCs w:val="20"/>
          <w:lang w:val="en"/>
        </w:rPr>
        <w:t xml:space="preserve">source-springs </w:t>
      </w:r>
      <w:r w:rsidR="008201E4">
        <w:rPr>
          <w:rFonts w:ascii="Arial" w:hAnsi="Arial" w:cs="Arial"/>
          <w:sz w:val="20"/>
          <w:szCs w:val="20"/>
          <w:lang w:val="en"/>
        </w:rPr>
        <w:t xml:space="preserve">of Malay culture. </w:t>
      </w:r>
      <w:r w:rsidR="007612E0">
        <w:rPr>
          <w:rFonts w:ascii="Arial" w:hAnsi="Arial" w:cs="Arial"/>
          <w:sz w:val="20"/>
          <w:szCs w:val="20"/>
          <w:lang w:val="en"/>
        </w:rPr>
        <w:t>Srivijaya</w:t>
      </w:r>
      <w:r w:rsidR="00AA46FB">
        <w:rPr>
          <w:rFonts w:ascii="Arial" w:hAnsi="Arial" w:cs="Arial"/>
          <w:sz w:val="20"/>
          <w:szCs w:val="20"/>
          <w:lang w:val="en"/>
        </w:rPr>
        <w:t xml:space="preserve"> maintained diplomatic and tributary relations with China</w:t>
      </w:r>
      <w:r w:rsidR="007E3028">
        <w:rPr>
          <w:rFonts w:ascii="Arial" w:hAnsi="Arial" w:cs="Arial"/>
          <w:sz w:val="20"/>
          <w:szCs w:val="20"/>
          <w:lang w:val="en"/>
        </w:rPr>
        <w:t xml:space="preserve">, and friendly relations with among others </w:t>
      </w:r>
      <w:r w:rsidR="007612E0">
        <w:rPr>
          <w:rFonts w:ascii="Arial" w:hAnsi="Arial" w:cs="Arial"/>
          <w:sz w:val="20"/>
          <w:szCs w:val="20"/>
          <w:lang w:val="en"/>
        </w:rPr>
        <w:t xml:space="preserve">the Chola Kingdom of the </w:t>
      </w:r>
      <w:r w:rsidR="007E3028">
        <w:rPr>
          <w:rFonts w:ascii="Arial" w:hAnsi="Arial" w:cs="Arial"/>
          <w:sz w:val="20"/>
          <w:szCs w:val="20"/>
          <w:lang w:val="en"/>
        </w:rPr>
        <w:t>Coramandel. But, r</w:t>
      </w:r>
      <w:r w:rsidR="007612E0">
        <w:rPr>
          <w:rFonts w:ascii="Arial" w:hAnsi="Arial" w:cs="Arial"/>
          <w:sz w:val="20"/>
          <w:szCs w:val="20"/>
          <w:lang w:val="en"/>
        </w:rPr>
        <w:t xml:space="preserve">elations </w:t>
      </w:r>
      <w:r w:rsidR="009F54B7">
        <w:rPr>
          <w:rFonts w:ascii="Arial" w:hAnsi="Arial" w:cs="Arial"/>
          <w:sz w:val="20"/>
          <w:szCs w:val="20"/>
          <w:lang w:val="en"/>
        </w:rPr>
        <w:t xml:space="preserve">with the latter </w:t>
      </w:r>
      <w:r w:rsidR="007612E0">
        <w:rPr>
          <w:rFonts w:ascii="Arial" w:hAnsi="Arial" w:cs="Arial"/>
          <w:sz w:val="20"/>
          <w:szCs w:val="20"/>
          <w:lang w:val="en"/>
        </w:rPr>
        <w:t>deteriorated in the twelfth century</w:t>
      </w:r>
      <w:r w:rsidR="009F54B7">
        <w:rPr>
          <w:rFonts w:ascii="Arial" w:hAnsi="Arial" w:cs="Arial"/>
          <w:sz w:val="20"/>
          <w:szCs w:val="20"/>
          <w:lang w:val="en"/>
        </w:rPr>
        <w:t xml:space="preserve">, and the </w:t>
      </w:r>
      <w:r w:rsidR="007612E0">
        <w:rPr>
          <w:rFonts w:ascii="Arial" w:hAnsi="Arial" w:cs="Arial"/>
          <w:sz w:val="20"/>
          <w:szCs w:val="20"/>
          <w:lang w:val="en"/>
        </w:rPr>
        <w:t xml:space="preserve">Cholas </w:t>
      </w:r>
      <w:r w:rsidR="00093044">
        <w:rPr>
          <w:rFonts w:ascii="Arial" w:hAnsi="Arial" w:cs="Arial"/>
          <w:sz w:val="20"/>
          <w:szCs w:val="20"/>
          <w:lang w:val="en"/>
        </w:rPr>
        <w:t xml:space="preserve">went to war against </w:t>
      </w:r>
      <w:r w:rsidR="007612E0">
        <w:rPr>
          <w:rFonts w:ascii="Arial" w:hAnsi="Arial" w:cs="Arial"/>
          <w:sz w:val="20"/>
          <w:szCs w:val="20"/>
          <w:lang w:val="en"/>
        </w:rPr>
        <w:t>Srivijaya</w:t>
      </w:r>
      <w:r w:rsidR="009F54B7">
        <w:rPr>
          <w:rFonts w:ascii="Arial" w:hAnsi="Arial" w:cs="Arial"/>
          <w:sz w:val="20"/>
          <w:szCs w:val="20"/>
          <w:lang w:val="en"/>
        </w:rPr>
        <w:t xml:space="preserve">, eventually </w:t>
      </w:r>
      <w:r w:rsidR="007612E0">
        <w:rPr>
          <w:rFonts w:ascii="Arial" w:hAnsi="Arial" w:cs="Arial"/>
          <w:sz w:val="20"/>
          <w:szCs w:val="20"/>
          <w:lang w:val="en"/>
        </w:rPr>
        <w:t>conquer</w:t>
      </w:r>
      <w:r w:rsidR="009F54B7">
        <w:rPr>
          <w:rFonts w:ascii="Arial" w:hAnsi="Arial" w:cs="Arial"/>
          <w:sz w:val="20"/>
          <w:szCs w:val="20"/>
          <w:lang w:val="en"/>
        </w:rPr>
        <w:t xml:space="preserve">ing </w:t>
      </w:r>
      <w:r w:rsidR="007612E0">
        <w:rPr>
          <w:rFonts w:ascii="Arial" w:hAnsi="Arial" w:cs="Arial"/>
          <w:sz w:val="20"/>
          <w:szCs w:val="20"/>
          <w:lang w:val="en"/>
        </w:rPr>
        <w:t xml:space="preserve">Kedah. </w:t>
      </w:r>
      <w:r w:rsidR="007E3028">
        <w:rPr>
          <w:rFonts w:ascii="Arial" w:hAnsi="Arial" w:cs="Arial"/>
          <w:sz w:val="20"/>
          <w:szCs w:val="20"/>
          <w:lang w:val="en"/>
        </w:rPr>
        <w:t>D</w:t>
      </w:r>
      <w:r w:rsidR="008201E4">
        <w:rPr>
          <w:rFonts w:ascii="Arial" w:hAnsi="Arial" w:cs="Arial"/>
          <w:sz w:val="20"/>
          <w:szCs w:val="20"/>
          <w:lang w:val="en"/>
        </w:rPr>
        <w:t xml:space="preserve">ecades of internecine warfare with the Javanese Kingdom of </w:t>
      </w:r>
      <w:r w:rsidR="008201E4" w:rsidRPr="00DE00DE">
        <w:rPr>
          <w:rFonts w:ascii="Arial" w:hAnsi="Arial" w:cs="Arial"/>
          <w:sz w:val="20"/>
          <w:szCs w:val="20"/>
          <w:lang w:val="en"/>
        </w:rPr>
        <w:t>Majapahit</w:t>
      </w:r>
      <w:r w:rsidR="007E3028">
        <w:rPr>
          <w:rFonts w:ascii="Arial" w:hAnsi="Arial" w:cs="Arial"/>
          <w:sz w:val="20"/>
          <w:szCs w:val="20"/>
          <w:lang w:val="en"/>
        </w:rPr>
        <w:t xml:space="preserve"> also </w:t>
      </w:r>
      <w:r w:rsidR="008201E4">
        <w:rPr>
          <w:rFonts w:ascii="Arial" w:hAnsi="Arial" w:cs="Arial"/>
          <w:sz w:val="20"/>
          <w:szCs w:val="20"/>
          <w:lang w:val="en"/>
        </w:rPr>
        <w:t>weakened</w:t>
      </w:r>
      <w:r w:rsidR="007E3028">
        <w:rPr>
          <w:rFonts w:ascii="Arial" w:hAnsi="Arial" w:cs="Arial"/>
          <w:sz w:val="20"/>
          <w:szCs w:val="20"/>
          <w:lang w:val="en"/>
        </w:rPr>
        <w:t xml:space="preserve"> it</w:t>
      </w:r>
      <w:r w:rsidR="008201E4">
        <w:rPr>
          <w:rFonts w:ascii="Arial" w:hAnsi="Arial" w:cs="Arial"/>
          <w:sz w:val="20"/>
          <w:szCs w:val="20"/>
          <w:lang w:val="en"/>
        </w:rPr>
        <w:t xml:space="preserve">, </w:t>
      </w:r>
      <w:r w:rsidR="007E3028">
        <w:rPr>
          <w:rFonts w:ascii="Arial" w:hAnsi="Arial" w:cs="Arial"/>
          <w:sz w:val="20"/>
          <w:szCs w:val="20"/>
          <w:lang w:val="en"/>
        </w:rPr>
        <w:t xml:space="preserve">and </w:t>
      </w:r>
      <w:r w:rsidR="008201E4">
        <w:rPr>
          <w:rFonts w:ascii="Arial" w:hAnsi="Arial" w:cs="Arial"/>
          <w:sz w:val="20"/>
          <w:szCs w:val="20"/>
          <w:lang w:val="en"/>
        </w:rPr>
        <w:t>its vassal states broke away</w:t>
      </w:r>
      <w:r w:rsidR="00D27BD9">
        <w:rPr>
          <w:rFonts w:ascii="Arial" w:hAnsi="Arial" w:cs="Arial"/>
          <w:sz w:val="20"/>
          <w:szCs w:val="20"/>
          <w:lang w:val="en"/>
        </w:rPr>
        <w:t>.</w:t>
      </w:r>
      <w:r w:rsidR="008201E4">
        <w:rPr>
          <w:rFonts w:ascii="Arial" w:hAnsi="Arial" w:cs="Arial"/>
          <w:sz w:val="20"/>
          <w:szCs w:val="20"/>
          <w:lang w:val="en"/>
        </w:rPr>
        <w:t xml:space="preserve"> </w:t>
      </w:r>
      <w:r w:rsidR="00093044">
        <w:rPr>
          <w:rFonts w:ascii="Arial" w:hAnsi="Arial" w:cs="Arial"/>
          <w:sz w:val="20"/>
          <w:szCs w:val="20"/>
          <w:lang w:val="en"/>
        </w:rPr>
        <w:t>Finally, it was vanquished by the latter in 1368.</w:t>
      </w:r>
    </w:p>
    <w:p w:rsidR="009C7290" w:rsidRDefault="00DE00DE" w:rsidP="0080262F">
      <w:pPr>
        <w:pStyle w:val="NormalWeb"/>
        <w:jc w:val="both"/>
        <w:rPr>
          <w:rFonts w:ascii="Arial" w:hAnsi="Arial" w:cs="Arial"/>
          <w:sz w:val="20"/>
          <w:szCs w:val="20"/>
          <w:lang w:val="en"/>
        </w:rPr>
      </w:pPr>
      <w:r w:rsidRPr="00362579">
        <w:rPr>
          <w:rFonts w:ascii="Arial" w:hAnsi="Arial" w:cs="Arial"/>
          <w:sz w:val="20"/>
          <w:szCs w:val="20"/>
          <w:lang w:val="en"/>
        </w:rPr>
        <w:t xml:space="preserve">In 1324, a </w:t>
      </w:r>
      <w:r w:rsidR="00BF5D47">
        <w:rPr>
          <w:rFonts w:ascii="Arial" w:hAnsi="Arial" w:cs="Arial"/>
          <w:sz w:val="20"/>
          <w:szCs w:val="20"/>
          <w:lang w:val="en"/>
        </w:rPr>
        <w:t xml:space="preserve">prince </w:t>
      </w:r>
      <w:r w:rsidR="00362579">
        <w:rPr>
          <w:rFonts w:ascii="Arial" w:hAnsi="Arial" w:cs="Arial"/>
          <w:sz w:val="20"/>
          <w:szCs w:val="20"/>
          <w:lang w:val="en"/>
        </w:rPr>
        <w:t xml:space="preserve">of </w:t>
      </w:r>
      <w:r w:rsidRPr="00362579">
        <w:rPr>
          <w:rFonts w:ascii="Arial" w:hAnsi="Arial" w:cs="Arial"/>
          <w:sz w:val="20"/>
          <w:szCs w:val="20"/>
          <w:lang w:val="en"/>
        </w:rPr>
        <w:t>Srivijaya</w:t>
      </w:r>
      <w:r w:rsidR="00362579">
        <w:rPr>
          <w:rFonts w:ascii="Arial" w:hAnsi="Arial" w:cs="Arial"/>
          <w:sz w:val="20"/>
          <w:szCs w:val="20"/>
          <w:lang w:val="en"/>
        </w:rPr>
        <w:t xml:space="preserve">, </w:t>
      </w:r>
      <w:r w:rsidRPr="00362579">
        <w:rPr>
          <w:rFonts w:ascii="Arial" w:hAnsi="Arial" w:cs="Arial"/>
          <w:sz w:val="20"/>
          <w:szCs w:val="20"/>
          <w:lang w:val="en"/>
        </w:rPr>
        <w:t>Sri Maharaja Sang Utama Parameswara Batara Sri Tribuwana (</w:t>
      </w:r>
      <w:r w:rsidR="00F93E46">
        <w:rPr>
          <w:rFonts w:ascii="Arial" w:hAnsi="Arial" w:cs="Arial"/>
          <w:sz w:val="20"/>
          <w:szCs w:val="20"/>
          <w:lang w:val="en"/>
        </w:rPr>
        <w:t xml:space="preserve">also </w:t>
      </w:r>
      <w:r w:rsidR="00362579">
        <w:rPr>
          <w:rFonts w:ascii="Arial" w:hAnsi="Arial" w:cs="Arial"/>
          <w:sz w:val="20"/>
          <w:szCs w:val="20"/>
          <w:lang w:val="en"/>
        </w:rPr>
        <w:t>known</w:t>
      </w:r>
      <w:r w:rsidR="00F93E46">
        <w:rPr>
          <w:rFonts w:ascii="Arial" w:hAnsi="Arial" w:cs="Arial"/>
          <w:sz w:val="20"/>
          <w:szCs w:val="20"/>
          <w:lang w:val="en"/>
        </w:rPr>
        <w:t xml:space="preserve"> </w:t>
      </w:r>
      <w:r w:rsidR="00362579">
        <w:rPr>
          <w:rFonts w:ascii="Arial" w:hAnsi="Arial" w:cs="Arial"/>
          <w:sz w:val="20"/>
          <w:szCs w:val="20"/>
          <w:lang w:val="en"/>
        </w:rPr>
        <w:t xml:space="preserve">as  </w:t>
      </w:r>
      <w:r w:rsidRPr="00362579">
        <w:rPr>
          <w:rFonts w:ascii="Arial" w:hAnsi="Arial" w:cs="Arial"/>
          <w:sz w:val="20"/>
          <w:szCs w:val="20"/>
          <w:lang w:val="en"/>
        </w:rPr>
        <w:t xml:space="preserve">Sang Nila Utama) founded the </w:t>
      </w:r>
      <w:r w:rsidR="00362579">
        <w:rPr>
          <w:rFonts w:ascii="Arial" w:hAnsi="Arial" w:cs="Arial"/>
          <w:sz w:val="20"/>
          <w:szCs w:val="20"/>
          <w:lang w:val="en"/>
        </w:rPr>
        <w:t xml:space="preserve">Kingdom of </w:t>
      </w:r>
      <w:r w:rsidRPr="00362579">
        <w:rPr>
          <w:rFonts w:ascii="Arial" w:hAnsi="Arial" w:cs="Arial"/>
          <w:sz w:val="20"/>
          <w:szCs w:val="20"/>
          <w:lang w:val="en"/>
        </w:rPr>
        <w:t>Temasek</w:t>
      </w:r>
      <w:r w:rsidR="00711EAB">
        <w:rPr>
          <w:rStyle w:val="FootnoteReference"/>
          <w:rFonts w:ascii="Arial" w:hAnsi="Arial" w:cs="Arial"/>
          <w:sz w:val="20"/>
          <w:szCs w:val="20"/>
          <w:lang w:val="en"/>
        </w:rPr>
        <w:footnoteReference w:id="2"/>
      </w:r>
      <w:r w:rsidR="00362579">
        <w:rPr>
          <w:rFonts w:ascii="Arial" w:hAnsi="Arial" w:cs="Arial"/>
          <w:sz w:val="20"/>
          <w:szCs w:val="20"/>
          <w:lang w:val="en"/>
        </w:rPr>
        <w:t xml:space="preserve">, which he ruled for </w:t>
      </w:r>
      <w:r w:rsidRPr="00362579">
        <w:rPr>
          <w:rFonts w:ascii="Arial" w:hAnsi="Arial" w:cs="Arial"/>
          <w:sz w:val="20"/>
          <w:szCs w:val="20"/>
          <w:lang w:val="en"/>
        </w:rPr>
        <w:t xml:space="preserve">48 years. </w:t>
      </w:r>
      <w:r w:rsidR="00362579">
        <w:rPr>
          <w:rFonts w:ascii="Arial" w:hAnsi="Arial" w:cs="Arial"/>
          <w:sz w:val="20"/>
          <w:szCs w:val="20"/>
          <w:lang w:val="en"/>
        </w:rPr>
        <w:t xml:space="preserve">He was </w:t>
      </w:r>
      <w:r w:rsidR="006F0C9A">
        <w:rPr>
          <w:rFonts w:ascii="Arial" w:hAnsi="Arial" w:cs="Arial"/>
          <w:sz w:val="20"/>
          <w:szCs w:val="20"/>
          <w:lang w:val="en"/>
        </w:rPr>
        <w:t>c</w:t>
      </w:r>
      <w:r w:rsidRPr="00362579">
        <w:rPr>
          <w:rFonts w:ascii="Arial" w:hAnsi="Arial" w:cs="Arial"/>
          <w:sz w:val="20"/>
          <w:szCs w:val="20"/>
          <w:lang w:val="en"/>
        </w:rPr>
        <w:t xml:space="preserve">onfirmed as ruler over Temasek by an envoy of the Chinese Emperor </w:t>
      </w:r>
      <w:r w:rsidR="00BF5D47">
        <w:rPr>
          <w:rFonts w:ascii="Arial" w:hAnsi="Arial" w:cs="Arial"/>
          <w:sz w:val="20"/>
          <w:szCs w:val="20"/>
          <w:lang w:val="en"/>
        </w:rPr>
        <w:t xml:space="preserve">in </w:t>
      </w:r>
      <w:r w:rsidRPr="00362579">
        <w:rPr>
          <w:rFonts w:ascii="Arial" w:hAnsi="Arial" w:cs="Arial"/>
          <w:sz w:val="20"/>
          <w:szCs w:val="20"/>
          <w:lang w:val="en"/>
        </w:rPr>
        <w:t>1366. He was succeeded by his son (1372–1386)</w:t>
      </w:r>
      <w:r w:rsidR="006707CC">
        <w:rPr>
          <w:rFonts w:ascii="Arial" w:hAnsi="Arial" w:cs="Arial"/>
          <w:sz w:val="20"/>
          <w:szCs w:val="20"/>
          <w:lang w:val="en"/>
        </w:rPr>
        <w:t xml:space="preserve">, </w:t>
      </w:r>
      <w:r w:rsidRPr="00362579">
        <w:rPr>
          <w:rFonts w:ascii="Arial" w:hAnsi="Arial" w:cs="Arial"/>
          <w:sz w:val="20"/>
          <w:szCs w:val="20"/>
          <w:lang w:val="en"/>
        </w:rPr>
        <w:t>grandson (1386–1399)</w:t>
      </w:r>
      <w:r w:rsidR="006707CC">
        <w:rPr>
          <w:rFonts w:ascii="Arial" w:hAnsi="Arial" w:cs="Arial"/>
          <w:sz w:val="20"/>
          <w:szCs w:val="20"/>
          <w:lang w:val="en"/>
        </w:rPr>
        <w:t xml:space="preserve"> and lastly his great-grandson </w:t>
      </w:r>
      <w:r w:rsidR="006707CC" w:rsidRPr="00362579">
        <w:rPr>
          <w:rFonts w:ascii="Arial" w:hAnsi="Arial" w:cs="Arial"/>
          <w:sz w:val="20"/>
          <w:szCs w:val="20"/>
          <w:lang w:val="en"/>
        </w:rPr>
        <w:t xml:space="preserve">Paduka Sri </w:t>
      </w:r>
      <w:r w:rsidR="006707CC" w:rsidRPr="00D27BD9">
        <w:rPr>
          <w:rFonts w:ascii="Arial" w:hAnsi="Arial" w:cs="Arial"/>
          <w:sz w:val="20"/>
          <w:szCs w:val="20"/>
          <w:lang w:val="en"/>
        </w:rPr>
        <w:t xml:space="preserve">Maharaja </w:t>
      </w:r>
      <w:hyperlink r:id="rId12" w:tooltip="Parameswara (sultan)" w:history="1">
        <w:r w:rsidR="006707CC" w:rsidRPr="00D27BD9">
          <w:rPr>
            <w:rStyle w:val="Hyperlink"/>
            <w:rFonts w:ascii="Arial" w:hAnsi="Arial" w:cs="Arial"/>
            <w:color w:val="auto"/>
            <w:sz w:val="20"/>
            <w:szCs w:val="20"/>
            <w:u w:val="none"/>
            <w:lang w:val="en"/>
          </w:rPr>
          <w:t>Parameswara</w:t>
        </w:r>
      </w:hyperlink>
      <w:r w:rsidR="006707CC">
        <w:rPr>
          <w:rFonts w:ascii="Arial" w:hAnsi="Arial" w:cs="Arial"/>
          <w:sz w:val="20"/>
          <w:szCs w:val="20"/>
          <w:lang w:val="en"/>
        </w:rPr>
        <w:t xml:space="preserve"> (1399-1411)</w:t>
      </w:r>
      <w:r w:rsidRPr="00362579">
        <w:rPr>
          <w:rFonts w:ascii="Arial" w:hAnsi="Arial" w:cs="Arial"/>
          <w:sz w:val="20"/>
          <w:szCs w:val="20"/>
          <w:lang w:val="en"/>
        </w:rPr>
        <w:t xml:space="preserve"> In 1401, </w:t>
      </w:r>
      <w:r w:rsidR="006707CC">
        <w:rPr>
          <w:rFonts w:ascii="Arial" w:hAnsi="Arial" w:cs="Arial"/>
          <w:sz w:val="20"/>
          <w:szCs w:val="20"/>
          <w:lang w:val="en"/>
        </w:rPr>
        <w:t xml:space="preserve">Parameswara </w:t>
      </w:r>
      <w:r w:rsidR="00711EAB">
        <w:rPr>
          <w:rFonts w:ascii="Arial" w:hAnsi="Arial" w:cs="Arial"/>
          <w:sz w:val="20"/>
          <w:szCs w:val="20"/>
          <w:lang w:val="en"/>
        </w:rPr>
        <w:t xml:space="preserve">was expelled from </w:t>
      </w:r>
      <w:r w:rsidRPr="00362579">
        <w:rPr>
          <w:rFonts w:ascii="Arial" w:hAnsi="Arial" w:cs="Arial"/>
          <w:sz w:val="20"/>
          <w:szCs w:val="20"/>
          <w:lang w:val="en"/>
        </w:rPr>
        <w:t xml:space="preserve">Temasek </w:t>
      </w:r>
      <w:r w:rsidR="00093044">
        <w:rPr>
          <w:rFonts w:ascii="Arial" w:hAnsi="Arial" w:cs="Arial"/>
          <w:sz w:val="20"/>
          <w:szCs w:val="20"/>
          <w:lang w:val="en"/>
        </w:rPr>
        <w:t xml:space="preserve">following </w:t>
      </w:r>
      <w:r w:rsidR="00D27BD9">
        <w:rPr>
          <w:rFonts w:ascii="Arial" w:hAnsi="Arial" w:cs="Arial"/>
          <w:sz w:val="20"/>
          <w:szCs w:val="20"/>
          <w:lang w:val="en"/>
        </w:rPr>
        <w:t xml:space="preserve">its </w:t>
      </w:r>
      <w:r w:rsidR="00093044">
        <w:rPr>
          <w:rFonts w:ascii="Arial" w:hAnsi="Arial" w:cs="Arial"/>
          <w:sz w:val="20"/>
          <w:szCs w:val="20"/>
          <w:lang w:val="en"/>
        </w:rPr>
        <w:t xml:space="preserve">destruction </w:t>
      </w:r>
      <w:r w:rsidRPr="00362579">
        <w:rPr>
          <w:rFonts w:ascii="Arial" w:hAnsi="Arial" w:cs="Arial"/>
          <w:sz w:val="20"/>
          <w:szCs w:val="20"/>
          <w:lang w:val="en"/>
        </w:rPr>
        <w:t xml:space="preserve">by </w:t>
      </w:r>
      <w:r w:rsidR="00711EAB">
        <w:rPr>
          <w:rFonts w:ascii="Arial" w:hAnsi="Arial" w:cs="Arial"/>
          <w:sz w:val="20"/>
          <w:szCs w:val="20"/>
          <w:lang w:val="en"/>
        </w:rPr>
        <w:t xml:space="preserve">the </w:t>
      </w:r>
      <w:r w:rsidRPr="00362579">
        <w:rPr>
          <w:rFonts w:ascii="Arial" w:hAnsi="Arial" w:cs="Arial"/>
          <w:sz w:val="20"/>
          <w:szCs w:val="20"/>
          <w:lang w:val="en"/>
        </w:rPr>
        <w:t>Majapahit</w:t>
      </w:r>
      <w:r w:rsidR="00711EAB">
        <w:rPr>
          <w:rFonts w:ascii="Arial" w:hAnsi="Arial" w:cs="Arial"/>
          <w:sz w:val="20"/>
          <w:szCs w:val="20"/>
          <w:lang w:val="en"/>
        </w:rPr>
        <w:t>.</w:t>
      </w:r>
      <w:r w:rsidRPr="00362579">
        <w:rPr>
          <w:rFonts w:ascii="Arial" w:hAnsi="Arial" w:cs="Arial"/>
          <w:sz w:val="20"/>
          <w:szCs w:val="20"/>
          <w:lang w:val="en"/>
        </w:rPr>
        <w:t xml:space="preserve"> </w:t>
      </w:r>
      <w:r w:rsidR="009C7290">
        <w:rPr>
          <w:rFonts w:ascii="Arial" w:hAnsi="Arial" w:cs="Arial"/>
          <w:sz w:val="20"/>
          <w:szCs w:val="20"/>
          <w:lang w:val="en"/>
        </w:rPr>
        <w:t>He</w:t>
      </w:r>
      <w:r w:rsidR="009C7290" w:rsidRPr="009C7290">
        <w:rPr>
          <w:rFonts w:ascii="Arial" w:hAnsi="Arial" w:cs="Arial"/>
          <w:sz w:val="20"/>
          <w:szCs w:val="20"/>
          <w:lang w:val="en"/>
        </w:rPr>
        <w:t xml:space="preserve"> </w:t>
      </w:r>
      <w:r w:rsidR="00711EAB">
        <w:rPr>
          <w:rFonts w:ascii="Arial" w:hAnsi="Arial" w:cs="Arial"/>
          <w:sz w:val="20"/>
          <w:szCs w:val="20"/>
          <w:lang w:val="en"/>
        </w:rPr>
        <w:t xml:space="preserve">travelled </w:t>
      </w:r>
      <w:r w:rsidR="009C7290" w:rsidRPr="009C7290">
        <w:rPr>
          <w:rFonts w:ascii="Arial" w:hAnsi="Arial" w:cs="Arial"/>
          <w:sz w:val="20"/>
          <w:szCs w:val="20"/>
          <w:lang w:val="en"/>
        </w:rPr>
        <w:t xml:space="preserve">north to </w:t>
      </w:r>
      <w:hyperlink r:id="rId13" w:tooltip="Muar (town)" w:history="1">
        <w:r w:rsidR="009C7290" w:rsidRPr="009C7290">
          <w:rPr>
            <w:rStyle w:val="Hyperlink"/>
            <w:rFonts w:ascii="Arial" w:hAnsi="Arial" w:cs="Arial"/>
            <w:color w:val="auto"/>
            <w:sz w:val="20"/>
            <w:szCs w:val="20"/>
            <w:u w:val="none"/>
            <w:lang w:val="en"/>
          </w:rPr>
          <w:t>Muar</w:t>
        </w:r>
      </w:hyperlink>
      <w:r w:rsidR="009C7290" w:rsidRPr="009C7290">
        <w:rPr>
          <w:rFonts w:ascii="Arial" w:hAnsi="Arial" w:cs="Arial"/>
          <w:sz w:val="20"/>
          <w:szCs w:val="20"/>
          <w:lang w:val="en"/>
        </w:rPr>
        <w:t xml:space="preserve">, </w:t>
      </w:r>
      <w:r w:rsidR="00421156">
        <w:rPr>
          <w:rFonts w:ascii="Arial" w:hAnsi="Arial" w:cs="Arial"/>
          <w:sz w:val="20"/>
          <w:szCs w:val="20"/>
          <w:lang w:val="en"/>
        </w:rPr>
        <w:t xml:space="preserve">then </w:t>
      </w:r>
      <w:r w:rsidR="009C7290" w:rsidRPr="009C7290">
        <w:rPr>
          <w:rFonts w:ascii="Arial" w:hAnsi="Arial" w:cs="Arial"/>
          <w:sz w:val="20"/>
          <w:szCs w:val="20"/>
          <w:lang w:val="en"/>
        </w:rPr>
        <w:t>Ujong Tanah and Biawak Busuk</w:t>
      </w:r>
      <w:r w:rsidR="00421156">
        <w:rPr>
          <w:rFonts w:ascii="Arial" w:hAnsi="Arial" w:cs="Arial"/>
          <w:sz w:val="20"/>
          <w:szCs w:val="20"/>
          <w:lang w:val="en"/>
        </w:rPr>
        <w:t>,</w:t>
      </w:r>
      <w:r w:rsidR="009C7290" w:rsidRPr="009C7290">
        <w:rPr>
          <w:rFonts w:ascii="Arial" w:hAnsi="Arial" w:cs="Arial"/>
          <w:sz w:val="20"/>
          <w:szCs w:val="20"/>
          <w:lang w:val="en"/>
        </w:rPr>
        <w:t xml:space="preserve"> before founding M</w:t>
      </w:r>
      <w:r w:rsidR="00F307EC">
        <w:rPr>
          <w:rFonts w:ascii="Arial" w:hAnsi="Arial" w:cs="Arial"/>
          <w:sz w:val="20"/>
          <w:szCs w:val="20"/>
          <w:lang w:val="en"/>
        </w:rPr>
        <w:t>alacca</w:t>
      </w:r>
      <w:r w:rsidR="009C7290" w:rsidRPr="009C7290">
        <w:rPr>
          <w:rFonts w:ascii="Arial" w:hAnsi="Arial" w:cs="Arial"/>
          <w:sz w:val="20"/>
          <w:szCs w:val="20"/>
          <w:lang w:val="en"/>
        </w:rPr>
        <w:t xml:space="preserve"> in 1402. According to the </w:t>
      </w:r>
      <w:hyperlink r:id="rId14" w:tooltip="Sejarah Melayu" w:history="1">
        <w:r w:rsidR="009C7290" w:rsidRPr="009C7290">
          <w:rPr>
            <w:rStyle w:val="Hyperlink"/>
            <w:rFonts w:ascii="Arial" w:hAnsi="Arial" w:cs="Arial"/>
            <w:color w:val="auto"/>
            <w:sz w:val="20"/>
            <w:szCs w:val="20"/>
            <w:u w:val="none"/>
            <w:lang w:val="en"/>
          </w:rPr>
          <w:t>Sejarah Melayu</w:t>
        </w:r>
      </w:hyperlink>
      <w:r w:rsidR="009C7290" w:rsidRPr="009C7290">
        <w:rPr>
          <w:rFonts w:ascii="Arial" w:hAnsi="Arial" w:cs="Arial"/>
          <w:sz w:val="20"/>
          <w:szCs w:val="20"/>
          <w:lang w:val="en"/>
        </w:rPr>
        <w:t xml:space="preserve">, the </w:t>
      </w:r>
      <w:r w:rsidR="009C7290">
        <w:rPr>
          <w:rFonts w:ascii="Arial" w:hAnsi="Arial" w:cs="Arial"/>
          <w:sz w:val="20"/>
          <w:szCs w:val="20"/>
          <w:lang w:val="en"/>
        </w:rPr>
        <w:t>prince</w:t>
      </w:r>
      <w:r w:rsidR="009C7290" w:rsidRPr="009C7290">
        <w:rPr>
          <w:rFonts w:ascii="Arial" w:hAnsi="Arial" w:cs="Arial"/>
          <w:sz w:val="20"/>
          <w:szCs w:val="20"/>
          <w:lang w:val="en"/>
        </w:rPr>
        <w:t xml:space="preserve"> saw a </w:t>
      </w:r>
      <w:hyperlink r:id="rId15" w:tooltip="Mouse deer" w:history="1">
        <w:r w:rsidR="009C7290" w:rsidRPr="009C7290">
          <w:rPr>
            <w:rStyle w:val="Hyperlink"/>
            <w:rFonts w:ascii="Arial" w:hAnsi="Arial" w:cs="Arial"/>
            <w:color w:val="auto"/>
            <w:sz w:val="20"/>
            <w:szCs w:val="20"/>
            <w:u w:val="none"/>
            <w:lang w:val="en"/>
          </w:rPr>
          <w:t>mouse deer</w:t>
        </w:r>
      </w:hyperlink>
      <w:r w:rsidR="009C7290" w:rsidRPr="009C7290">
        <w:rPr>
          <w:rFonts w:ascii="Arial" w:hAnsi="Arial" w:cs="Arial"/>
          <w:sz w:val="20"/>
          <w:szCs w:val="20"/>
          <w:lang w:val="en"/>
        </w:rPr>
        <w:t xml:space="preserve"> outwit a </w:t>
      </w:r>
      <w:hyperlink r:id="rId16" w:tooltip="Dog" w:history="1">
        <w:r w:rsidR="009C7290" w:rsidRPr="009C7290">
          <w:rPr>
            <w:rStyle w:val="Hyperlink"/>
            <w:rFonts w:ascii="Arial" w:hAnsi="Arial" w:cs="Arial"/>
            <w:color w:val="auto"/>
            <w:sz w:val="20"/>
            <w:szCs w:val="20"/>
            <w:u w:val="none"/>
            <w:lang w:val="en"/>
          </w:rPr>
          <w:t>dog</w:t>
        </w:r>
      </w:hyperlink>
      <w:r w:rsidR="009C7290" w:rsidRPr="009C7290">
        <w:rPr>
          <w:rFonts w:ascii="Arial" w:hAnsi="Arial" w:cs="Arial"/>
          <w:sz w:val="20"/>
          <w:szCs w:val="20"/>
          <w:lang w:val="en"/>
        </w:rPr>
        <w:t xml:space="preserve"> when he was resting under </w:t>
      </w:r>
      <w:r w:rsidR="00421156">
        <w:rPr>
          <w:rFonts w:ascii="Arial" w:hAnsi="Arial" w:cs="Arial"/>
          <w:sz w:val="20"/>
          <w:szCs w:val="20"/>
          <w:lang w:val="en"/>
        </w:rPr>
        <w:t xml:space="preserve">a </w:t>
      </w:r>
      <w:r w:rsidR="009C7290" w:rsidRPr="009C7290">
        <w:rPr>
          <w:rFonts w:ascii="Arial" w:hAnsi="Arial" w:cs="Arial"/>
          <w:sz w:val="20"/>
          <w:szCs w:val="20"/>
          <w:lang w:val="en"/>
        </w:rPr>
        <w:t>M</w:t>
      </w:r>
      <w:r w:rsidR="00153929">
        <w:rPr>
          <w:rFonts w:ascii="Arial" w:hAnsi="Arial" w:cs="Arial"/>
          <w:sz w:val="20"/>
          <w:szCs w:val="20"/>
          <w:lang w:val="en"/>
        </w:rPr>
        <w:t>alacca</w:t>
      </w:r>
      <w:r w:rsidR="009C7290" w:rsidRPr="009C7290">
        <w:rPr>
          <w:rFonts w:ascii="Arial" w:hAnsi="Arial" w:cs="Arial"/>
          <w:sz w:val="20"/>
          <w:szCs w:val="20"/>
          <w:lang w:val="en"/>
        </w:rPr>
        <w:t xml:space="preserve"> tree. He took </w:t>
      </w:r>
      <w:r w:rsidR="00035227">
        <w:rPr>
          <w:rFonts w:ascii="Arial" w:hAnsi="Arial" w:cs="Arial"/>
          <w:sz w:val="20"/>
          <w:szCs w:val="20"/>
          <w:lang w:val="en"/>
        </w:rPr>
        <w:t>w</w:t>
      </w:r>
      <w:r w:rsidR="009C7290" w:rsidRPr="009C7290">
        <w:rPr>
          <w:rFonts w:ascii="Arial" w:hAnsi="Arial" w:cs="Arial"/>
          <w:sz w:val="20"/>
          <w:szCs w:val="20"/>
          <w:lang w:val="en"/>
        </w:rPr>
        <w:t>hat he saw as a good omen</w:t>
      </w:r>
      <w:r w:rsidR="003B049A">
        <w:rPr>
          <w:rFonts w:ascii="Arial" w:hAnsi="Arial" w:cs="Arial"/>
          <w:sz w:val="20"/>
          <w:szCs w:val="20"/>
          <w:lang w:val="en"/>
        </w:rPr>
        <w:t xml:space="preserve"> and</w:t>
      </w:r>
      <w:r w:rsidR="009C7290" w:rsidRPr="009C7290">
        <w:rPr>
          <w:rFonts w:ascii="Arial" w:hAnsi="Arial" w:cs="Arial"/>
          <w:sz w:val="20"/>
          <w:szCs w:val="20"/>
          <w:lang w:val="en"/>
        </w:rPr>
        <w:t xml:space="preserve"> decided to establish </w:t>
      </w:r>
      <w:r w:rsidR="003B049A">
        <w:rPr>
          <w:rFonts w:ascii="Arial" w:hAnsi="Arial" w:cs="Arial"/>
          <w:sz w:val="20"/>
          <w:szCs w:val="20"/>
          <w:lang w:val="en"/>
        </w:rPr>
        <w:t xml:space="preserve">the </w:t>
      </w:r>
      <w:r w:rsidR="009C7290" w:rsidRPr="009C7290">
        <w:rPr>
          <w:rFonts w:ascii="Arial" w:hAnsi="Arial" w:cs="Arial"/>
          <w:sz w:val="20"/>
          <w:szCs w:val="20"/>
          <w:lang w:val="en"/>
        </w:rPr>
        <w:t xml:space="preserve">capital </w:t>
      </w:r>
      <w:r w:rsidR="003B049A">
        <w:rPr>
          <w:rFonts w:ascii="Arial" w:hAnsi="Arial" w:cs="Arial"/>
          <w:sz w:val="20"/>
          <w:szCs w:val="20"/>
          <w:lang w:val="en"/>
        </w:rPr>
        <w:t xml:space="preserve">of </w:t>
      </w:r>
      <w:r w:rsidR="009C7290" w:rsidRPr="009C7290">
        <w:rPr>
          <w:rFonts w:ascii="Arial" w:hAnsi="Arial" w:cs="Arial"/>
          <w:sz w:val="20"/>
          <w:szCs w:val="20"/>
          <w:lang w:val="en"/>
        </w:rPr>
        <w:t>his kingdom there</w:t>
      </w:r>
      <w:r w:rsidR="003B049A">
        <w:rPr>
          <w:rFonts w:ascii="Arial" w:hAnsi="Arial" w:cs="Arial"/>
          <w:sz w:val="20"/>
          <w:szCs w:val="20"/>
          <w:lang w:val="en"/>
        </w:rPr>
        <w:t xml:space="preserve">. He called </w:t>
      </w:r>
      <w:r w:rsidR="00421156">
        <w:rPr>
          <w:rFonts w:ascii="Arial" w:hAnsi="Arial" w:cs="Arial"/>
          <w:sz w:val="20"/>
          <w:szCs w:val="20"/>
          <w:lang w:val="en"/>
        </w:rPr>
        <w:t xml:space="preserve">his kingdom </w:t>
      </w:r>
      <w:r w:rsidR="009C7290">
        <w:rPr>
          <w:rFonts w:ascii="Arial" w:hAnsi="Arial" w:cs="Arial"/>
          <w:sz w:val="20"/>
          <w:szCs w:val="20"/>
          <w:lang w:val="en"/>
        </w:rPr>
        <w:t>Malacca.</w:t>
      </w:r>
      <w:r w:rsidR="009C7290" w:rsidRPr="009C7290">
        <w:rPr>
          <w:rFonts w:ascii="Arial" w:hAnsi="Arial" w:cs="Arial"/>
          <w:sz w:val="20"/>
          <w:szCs w:val="20"/>
          <w:lang w:val="en"/>
        </w:rPr>
        <w:t xml:space="preserve"> </w:t>
      </w:r>
    </w:p>
    <w:p w:rsidR="00F35563" w:rsidRPr="00F35563" w:rsidRDefault="00F35563" w:rsidP="0080262F">
      <w:pPr>
        <w:pStyle w:val="NormalWeb"/>
        <w:jc w:val="both"/>
        <w:rPr>
          <w:rFonts w:ascii="Arial" w:hAnsi="Arial" w:cs="Arial"/>
          <w:lang w:val="en"/>
        </w:rPr>
      </w:pPr>
      <w:r w:rsidRPr="00F35563">
        <w:rPr>
          <w:rFonts w:ascii="Arial" w:hAnsi="Arial" w:cs="Arial"/>
          <w:lang w:val="en"/>
        </w:rPr>
        <w:t>Malacca</w:t>
      </w:r>
      <w:r w:rsidR="006C07B8">
        <w:rPr>
          <w:rFonts w:ascii="Arial" w:hAnsi="Arial" w:cs="Arial"/>
          <w:lang w:val="en"/>
        </w:rPr>
        <w:t>: Sultanate &amp;</w:t>
      </w:r>
      <w:r w:rsidRPr="00F35563">
        <w:rPr>
          <w:rFonts w:ascii="Arial" w:hAnsi="Arial" w:cs="Arial"/>
          <w:lang w:val="en"/>
        </w:rPr>
        <w:t xml:space="preserve"> Empire </w:t>
      </w:r>
    </w:p>
    <w:p w:rsidR="000A2102" w:rsidRDefault="000A2102" w:rsidP="0080262F">
      <w:pPr>
        <w:pStyle w:val="NormalWeb"/>
        <w:jc w:val="both"/>
        <w:rPr>
          <w:rFonts w:ascii="Arial" w:hAnsi="Arial" w:cs="Arial"/>
          <w:sz w:val="20"/>
          <w:szCs w:val="20"/>
          <w:lang w:val="en"/>
        </w:rPr>
      </w:pPr>
      <w:r w:rsidRPr="009C7290">
        <w:rPr>
          <w:rFonts w:ascii="Arial" w:hAnsi="Arial" w:cs="Arial"/>
          <w:sz w:val="20"/>
          <w:szCs w:val="20"/>
          <w:lang w:val="en"/>
        </w:rPr>
        <w:t xml:space="preserve">At the foundation of Malacca, the people were virtually all </w:t>
      </w:r>
      <w:hyperlink r:id="rId17" w:tooltip="Hindu" w:history="1">
        <w:r w:rsidRPr="009C7290">
          <w:rPr>
            <w:rStyle w:val="Hyperlink"/>
            <w:rFonts w:ascii="Arial" w:hAnsi="Arial" w:cs="Arial"/>
            <w:color w:val="auto"/>
            <w:sz w:val="20"/>
            <w:szCs w:val="20"/>
            <w:u w:val="none"/>
            <w:lang w:val="en"/>
          </w:rPr>
          <w:t>Hindu</w:t>
        </w:r>
      </w:hyperlink>
      <w:r w:rsidRPr="009C7290">
        <w:rPr>
          <w:rFonts w:ascii="Arial" w:hAnsi="Arial" w:cs="Arial"/>
          <w:sz w:val="20"/>
          <w:szCs w:val="20"/>
          <w:lang w:val="en"/>
        </w:rPr>
        <w:t xml:space="preserve">. </w:t>
      </w:r>
      <w:r>
        <w:rPr>
          <w:rFonts w:ascii="Arial" w:hAnsi="Arial" w:cs="Arial"/>
          <w:sz w:val="20"/>
          <w:szCs w:val="20"/>
          <w:lang w:val="en"/>
        </w:rPr>
        <w:t>Ac</w:t>
      </w:r>
      <w:r w:rsidRPr="009C7290">
        <w:rPr>
          <w:rFonts w:ascii="Arial" w:hAnsi="Arial" w:cs="Arial"/>
          <w:sz w:val="20"/>
          <w:szCs w:val="20"/>
          <w:lang w:val="en"/>
        </w:rPr>
        <w:t xml:space="preserve">cording to the </w:t>
      </w:r>
      <w:hyperlink r:id="rId18" w:tooltip="Sejarah Melayu" w:history="1">
        <w:r w:rsidRPr="009C7290">
          <w:rPr>
            <w:rStyle w:val="Hyperlink"/>
            <w:rFonts w:ascii="Arial" w:hAnsi="Arial" w:cs="Arial"/>
            <w:color w:val="auto"/>
            <w:sz w:val="20"/>
            <w:szCs w:val="20"/>
            <w:u w:val="none"/>
            <w:lang w:val="en"/>
          </w:rPr>
          <w:t>Sejarah Melayu</w:t>
        </w:r>
      </w:hyperlink>
      <w:r w:rsidRPr="009C7290">
        <w:rPr>
          <w:rFonts w:ascii="Arial" w:hAnsi="Arial" w:cs="Arial"/>
          <w:sz w:val="20"/>
          <w:szCs w:val="20"/>
          <w:lang w:val="en"/>
        </w:rPr>
        <w:t xml:space="preserve">, Parameswara dreamt that </w:t>
      </w:r>
      <w:hyperlink r:id="rId19" w:tooltip="Mohammed" w:history="1">
        <w:r w:rsidRPr="009C7290">
          <w:rPr>
            <w:rStyle w:val="Hyperlink"/>
            <w:rFonts w:ascii="Arial" w:hAnsi="Arial" w:cs="Arial"/>
            <w:color w:val="auto"/>
            <w:sz w:val="20"/>
            <w:szCs w:val="20"/>
            <w:u w:val="none"/>
            <w:lang w:val="en"/>
          </w:rPr>
          <w:t>Mohammed</w:t>
        </w:r>
      </w:hyperlink>
      <w:r w:rsidRPr="009C7290">
        <w:rPr>
          <w:rFonts w:ascii="Arial" w:hAnsi="Arial" w:cs="Arial"/>
          <w:sz w:val="20"/>
          <w:szCs w:val="20"/>
          <w:lang w:val="en"/>
        </w:rPr>
        <w:t xml:space="preserve"> came to him, proclaiming the </w:t>
      </w:r>
      <w:hyperlink r:id="rId20" w:tooltip="Shahada" w:history="1">
        <w:r w:rsidRPr="009C7290">
          <w:rPr>
            <w:rStyle w:val="Hyperlink"/>
            <w:rFonts w:ascii="Arial" w:hAnsi="Arial" w:cs="Arial"/>
            <w:color w:val="auto"/>
            <w:sz w:val="20"/>
            <w:szCs w:val="20"/>
            <w:u w:val="none"/>
            <w:lang w:val="en"/>
          </w:rPr>
          <w:t>Islamic creed</w:t>
        </w:r>
      </w:hyperlink>
      <w:r w:rsidRPr="009C7290">
        <w:rPr>
          <w:rFonts w:ascii="Arial" w:hAnsi="Arial" w:cs="Arial"/>
          <w:sz w:val="20"/>
          <w:szCs w:val="20"/>
          <w:lang w:val="en"/>
        </w:rPr>
        <w:t xml:space="preserve">. Afterwards, Parameswara dreamt again, this time of a man named Sayyid Abu Al-Hassan who lectured him about </w:t>
      </w:r>
      <w:r>
        <w:rPr>
          <w:rFonts w:ascii="Arial" w:hAnsi="Arial" w:cs="Arial"/>
          <w:sz w:val="20"/>
          <w:szCs w:val="20"/>
          <w:lang w:val="en"/>
        </w:rPr>
        <w:t xml:space="preserve">the religion. Later </w:t>
      </w:r>
      <w:r w:rsidRPr="009C7290">
        <w:rPr>
          <w:rFonts w:ascii="Arial" w:hAnsi="Arial" w:cs="Arial"/>
          <w:sz w:val="20"/>
          <w:szCs w:val="20"/>
          <w:lang w:val="en"/>
        </w:rPr>
        <w:t xml:space="preserve">the same </w:t>
      </w:r>
      <w:r>
        <w:rPr>
          <w:rFonts w:ascii="Arial" w:hAnsi="Arial" w:cs="Arial"/>
          <w:sz w:val="20"/>
          <w:szCs w:val="20"/>
          <w:lang w:val="en"/>
        </w:rPr>
        <w:t xml:space="preserve">man arrived </w:t>
      </w:r>
      <w:r w:rsidRPr="009C7290">
        <w:rPr>
          <w:rFonts w:ascii="Arial" w:hAnsi="Arial" w:cs="Arial"/>
          <w:sz w:val="20"/>
          <w:szCs w:val="20"/>
          <w:lang w:val="en"/>
        </w:rPr>
        <w:t xml:space="preserve">and </w:t>
      </w:r>
      <w:r>
        <w:rPr>
          <w:rFonts w:ascii="Arial" w:hAnsi="Arial" w:cs="Arial"/>
          <w:sz w:val="20"/>
          <w:szCs w:val="20"/>
          <w:lang w:val="en"/>
        </w:rPr>
        <w:t xml:space="preserve">converted him, whereon he </w:t>
      </w:r>
      <w:r w:rsidRPr="009C7290">
        <w:rPr>
          <w:rFonts w:ascii="Arial" w:hAnsi="Arial" w:cs="Arial"/>
          <w:sz w:val="20"/>
          <w:szCs w:val="20"/>
          <w:lang w:val="en"/>
        </w:rPr>
        <w:t xml:space="preserve">adopted </w:t>
      </w:r>
      <w:r>
        <w:rPr>
          <w:rFonts w:ascii="Arial" w:hAnsi="Arial" w:cs="Arial"/>
          <w:sz w:val="20"/>
          <w:szCs w:val="20"/>
          <w:lang w:val="en"/>
        </w:rPr>
        <w:t xml:space="preserve">the </w:t>
      </w:r>
      <w:r w:rsidRPr="009C7290">
        <w:rPr>
          <w:rFonts w:ascii="Arial" w:hAnsi="Arial" w:cs="Arial"/>
          <w:sz w:val="20"/>
          <w:szCs w:val="20"/>
          <w:lang w:val="en"/>
        </w:rPr>
        <w:t>name Sultan Iskandar Shah</w:t>
      </w:r>
      <w:r>
        <w:rPr>
          <w:rFonts w:ascii="Arial" w:hAnsi="Arial" w:cs="Arial"/>
          <w:sz w:val="20"/>
          <w:szCs w:val="20"/>
          <w:lang w:val="en"/>
        </w:rPr>
        <w:t xml:space="preserve">. An alternative report states that </w:t>
      </w:r>
      <w:r w:rsidRPr="009C7290">
        <w:rPr>
          <w:rFonts w:ascii="Arial" w:hAnsi="Arial" w:cs="Arial"/>
          <w:sz w:val="20"/>
          <w:szCs w:val="20"/>
          <w:lang w:val="en"/>
        </w:rPr>
        <w:t>In 1409</w:t>
      </w:r>
      <w:r w:rsidR="0098244A">
        <w:rPr>
          <w:rStyle w:val="FootnoteReference"/>
          <w:rFonts w:ascii="Arial" w:hAnsi="Arial" w:cs="Arial"/>
          <w:sz w:val="20"/>
          <w:szCs w:val="20"/>
          <w:lang w:val="en"/>
        </w:rPr>
        <w:footnoteReference w:id="3"/>
      </w:r>
      <w:r w:rsidRPr="009C7290">
        <w:rPr>
          <w:rFonts w:ascii="Arial" w:hAnsi="Arial" w:cs="Arial"/>
          <w:sz w:val="20"/>
          <w:szCs w:val="20"/>
          <w:lang w:val="en"/>
        </w:rPr>
        <w:t xml:space="preserve">, </w:t>
      </w:r>
      <w:r>
        <w:rPr>
          <w:rFonts w:ascii="Arial" w:hAnsi="Arial" w:cs="Arial"/>
          <w:sz w:val="20"/>
          <w:szCs w:val="20"/>
          <w:lang w:val="en"/>
        </w:rPr>
        <w:t xml:space="preserve">the prince (now king) </w:t>
      </w:r>
      <w:r w:rsidRPr="009C7290">
        <w:rPr>
          <w:rFonts w:ascii="Arial" w:hAnsi="Arial" w:cs="Arial"/>
          <w:sz w:val="20"/>
          <w:szCs w:val="20"/>
          <w:lang w:val="en"/>
        </w:rPr>
        <w:t>became</w:t>
      </w:r>
      <w:r>
        <w:rPr>
          <w:rFonts w:ascii="Arial" w:hAnsi="Arial" w:cs="Arial"/>
          <w:sz w:val="20"/>
          <w:szCs w:val="20"/>
          <w:lang w:val="en"/>
        </w:rPr>
        <w:t xml:space="preserve"> a Muslim due </w:t>
      </w:r>
      <w:r w:rsidRPr="009C7290">
        <w:rPr>
          <w:rFonts w:ascii="Arial" w:hAnsi="Arial" w:cs="Arial"/>
          <w:sz w:val="20"/>
          <w:szCs w:val="20"/>
          <w:lang w:val="en"/>
        </w:rPr>
        <w:t xml:space="preserve">to his marriage to a </w:t>
      </w:r>
      <w:r>
        <w:rPr>
          <w:rFonts w:ascii="Arial" w:hAnsi="Arial" w:cs="Arial"/>
          <w:sz w:val="20"/>
          <w:szCs w:val="20"/>
          <w:lang w:val="en"/>
        </w:rPr>
        <w:t xml:space="preserve">Muslim </w:t>
      </w:r>
      <w:r w:rsidRPr="009C7290">
        <w:rPr>
          <w:rFonts w:ascii="Arial" w:hAnsi="Arial" w:cs="Arial"/>
          <w:sz w:val="20"/>
          <w:szCs w:val="20"/>
          <w:lang w:val="en"/>
        </w:rPr>
        <w:t xml:space="preserve">princess </w:t>
      </w:r>
      <w:r w:rsidRPr="00153929">
        <w:rPr>
          <w:rFonts w:ascii="Arial" w:hAnsi="Arial" w:cs="Arial"/>
          <w:sz w:val="20"/>
          <w:szCs w:val="20"/>
          <w:lang w:val="en"/>
        </w:rPr>
        <w:t xml:space="preserve">from </w:t>
      </w:r>
      <w:hyperlink r:id="rId21" w:tooltip="Pasai" w:history="1">
        <w:r w:rsidRPr="00153929">
          <w:rPr>
            <w:rStyle w:val="Hyperlink"/>
            <w:rFonts w:ascii="Arial" w:hAnsi="Arial" w:cs="Arial"/>
            <w:color w:val="auto"/>
            <w:sz w:val="20"/>
            <w:szCs w:val="20"/>
            <w:u w:val="none"/>
            <w:lang w:val="en"/>
          </w:rPr>
          <w:t>Pasai</w:t>
        </w:r>
      </w:hyperlink>
      <w:r w:rsidRPr="00153929">
        <w:rPr>
          <w:rFonts w:ascii="Arial" w:hAnsi="Arial" w:cs="Arial"/>
          <w:sz w:val="20"/>
          <w:szCs w:val="20"/>
          <w:lang w:val="en"/>
        </w:rPr>
        <w:t>.</w:t>
      </w:r>
      <w:r w:rsidRPr="009C7290">
        <w:rPr>
          <w:rFonts w:ascii="Arial" w:hAnsi="Arial" w:cs="Arial"/>
          <w:sz w:val="20"/>
          <w:szCs w:val="20"/>
          <w:lang w:val="en"/>
        </w:rPr>
        <w:t xml:space="preserve"> His marriage encouraged a number of his subjects to embrace Islam.</w:t>
      </w:r>
    </w:p>
    <w:p w:rsidR="008607C6" w:rsidRPr="008607C6" w:rsidRDefault="0058089F" w:rsidP="0080262F">
      <w:pPr>
        <w:pStyle w:val="NormalWeb"/>
        <w:jc w:val="both"/>
        <w:rPr>
          <w:rFonts w:ascii="Arial" w:hAnsi="Arial" w:cs="Arial"/>
          <w:sz w:val="20"/>
          <w:szCs w:val="20"/>
        </w:rPr>
      </w:pPr>
      <w:r w:rsidRPr="009C7290">
        <w:rPr>
          <w:rFonts w:ascii="Arial" w:hAnsi="Arial" w:cs="Arial"/>
          <w:sz w:val="20"/>
          <w:szCs w:val="20"/>
          <w:lang w:val="en"/>
        </w:rPr>
        <w:t>Sultan</w:t>
      </w:r>
      <w:r>
        <w:rPr>
          <w:rFonts w:ascii="Arial" w:hAnsi="Arial" w:cs="Arial"/>
          <w:sz w:val="20"/>
          <w:szCs w:val="20"/>
          <w:lang w:val="en"/>
        </w:rPr>
        <w:t xml:space="preserve"> </w:t>
      </w:r>
      <w:r w:rsidRPr="009C7290">
        <w:rPr>
          <w:rFonts w:ascii="Arial" w:hAnsi="Arial" w:cs="Arial"/>
          <w:sz w:val="20"/>
          <w:szCs w:val="20"/>
          <w:lang w:val="en"/>
        </w:rPr>
        <w:t>Iskandar Shah</w:t>
      </w:r>
      <w:r w:rsidR="000D101E">
        <w:rPr>
          <w:rFonts w:ascii="Arial" w:hAnsi="Arial" w:cs="Arial"/>
          <w:sz w:val="20"/>
          <w:szCs w:val="20"/>
          <w:lang w:val="en"/>
        </w:rPr>
        <w:t xml:space="preserve"> (or Paramesw</w:t>
      </w:r>
      <w:r w:rsidR="00145E7E">
        <w:rPr>
          <w:rFonts w:ascii="Arial" w:hAnsi="Arial" w:cs="Arial"/>
          <w:sz w:val="20"/>
          <w:szCs w:val="20"/>
          <w:lang w:val="en"/>
        </w:rPr>
        <w:t>ara as he was still referred to</w:t>
      </w:r>
      <w:r w:rsidR="000D101E">
        <w:rPr>
          <w:rFonts w:ascii="Arial" w:hAnsi="Arial" w:cs="Arial"/>
          <w:sz w:val="20"/>
          <w:szCs w:val="20"/>
          <w:lang w:val="en"/>
        </w:rPr>
        <w:t xml:space="preserve">) </w:t>
      </w:r>
      <w:r w:rsidR="008607C6" w:rsidRPr="008607C6">
        <w:rPr>
          <w:rFonts w:ascii="Arial" w:hAnsi="Arial" w:cs="Arial"/>
          <w:sz w:val="20"/>
          <w:szCs w:val="20"/>
        </w:rPr>
        <w:t xml:space="preserve">carried out </w:t>
      </w:r>
      <w:r w:rsidR="00C27F2B">
        <w:rPr>
          <w:rFonts w:ascii="Arial" w:hAnsi="Arial" w:cs="Arial"/>
          <w:sz w:val="20"/>
          <w:szCs w:val="20"/>
        </w:rPr>
        <w:t xml:space="preserve">far-reaching </w:t>
      </w:r>
      <w:r w:rsidR="008607C6" w:rsidRPr="008607C6">
        <w:rPr>
          <w:rFonts w:ascii="Arial" w:hAnsi="Arial" w:cs="Arial"/>
          <w:sz w:val="20"/>
          <w:szCs w:val="20"/>
        </w:rPr>
        <w:t>reforms</w:t>
      </w:r>
      <w:r w:rsidR="00767C50">
        <w:rPr>
          <w:rFonts w:ascii="Arial" w:hAnsi="Arial" w:cs="Arial"/>
          <w:sz w:val="20"/>
          <w:szCs w:val="20"/>
        </w:rPr>
        <w:t>. These</w:t>
      </w:r>
      <w:r>
        <w:rPr>
          <w:rFonts w:ascii="Arial" w:hAnsi="Arial" w:cs="Arial"/>
          <w:sz w:val="20"/>
          <w:szCs w:val="20"/>
        </w:rPr>
        <w:t xml:space="preserve"> </w:t>
      </w:r>
      <w:r w:rsidR="00C27F2B">
        <w:rPr>
          <w:rFonts w:ascii="Arial" w:hAnsi="Arial" w:cs="Arial"/>
          <w:sz w:val="20"/>
          <w:szCs w:val="20"/>
        </w:rPr>
        <w:t>enhance</w:t>
      </w:r>
      <w:r>
        <w:rPr>
          <w:rFonts w:ascii="Arial" w:hAnsi="Arial" w:cs="Arial"/>
          <w:sz w:val="20"/>
          <w:szCs w:val="20"/>
        </w:rPr>
        <w:t xml:space="preserve">d </w:t>
      </w:r>
      <w:r w:rsidR="008607C6" w:rsidRPr="008607C6">
        <w:rPr>
          <w:rFonts w:ascii="Arial" w:hAnsi="Arial" w:cs="Arial"/>
          <w:sz w:val="20"/>
          <w:szCs w:val="20"/>
        </w:rPr>
        <w:t xml:space="preserve">Malacca </w:t>
      </w:r>
      <w:r w:rsidR="00C27F2B">
        <w:rPr>
          <w:rFonts w:ascii="Arial" w:hAnsi="Arial" w:cs="Arial"/>
          <w:sz w:val="20"/>
          <w:szCs w:val="20"/>
        </w:rPr>
        <w:t xml:space="preserve">as a peaceful destination and </w:t>
      </w:r>
      <w:r w:rsidR="008607C6" w:rsidRPr="008607C6">
        <w:rPr>
          <w:rFonts w:ascii="Arial" w:hAnsi="Arial" w:cs="Arial"/>
          <w:sz w:val="20"/>
          <w:szCs w:val="20"/>
        </w:rPr>
        <w:t>centre of trade</w:t>
      </w:r>
      <w:r w:rsidR="00C27F2B">
        <w:rPr>
          <w:rFonts w:ascii="Arial" w:hAnsi="Arial" w:cs="Arial"/>
          <w:sz w:val="20"/>
          <w:szCs w:val="20"/>
        </w:rPr>
        <w:t>.</w:t>
      </w:r>
      <w:r w:rsidR="008607C6" w:rsidRPr="008607C6">
        <w:rPr>
          <w:rFonts w:ascii="Arial" w:hAnsi="Arial" w:cs="Arial"/>
          <w:sz w:val="20"/>
          <w:szCs w:val="20"/>
        </w:rPr>
        <w:t xml:space="preserve"> Traders from </w:t>
      </w:r>
      <w:r w:rsidR="00421156">
        <w:rPr>
          <w:rFonts w:ascii="Arial" w:hAnsi="Arial" w:cs="Arial"/>
          <w:sz w:val="20"/>
          <w:szCs w:val="20"/>
        </w:rPr>
        <w:t xml:space="preserve">the surrounding region and from as far away as </w:t>
      </w:r>
      <w:r w:rsidR="008607C6" w:rsidRPr="008607C6">
        <w:rPr>
          <w:rFonts w:ascii="Arial" w:hAnsi="Arial" w:cs="Arial"/>
          <w:sz w:val="20"/>
          <w:szCs w:val="20"/>
        </w:rPr>
        <w:t xml:space="preserve">India, Arabia and China traded in the port. He </w:t>
      </w:r>
      <w:r w:rsidR="00767C50">
        <w:rPr>
          <w:rFonts w:ascii="Arial" w:hAnsi="Arial" w:cs="Arial"/>
          <w:sz w:val="20"/>
          <w:szCs w:val="20"/>
        </w:rPr>
        <w:t xml:space="preserve">also </w:t>
      </w:r>
      <w:r w:rsidR="008607C6" w:rsidRPr="008607C6">
        <w:rPr>
          <w:rFonts w:ascii="Arial" w:hAnsi="Arial" w:cs="Arial"/>
          <w:sz w:val="20"/>
          <w:szCs w:val="20"/>
        </w:rPr>
        <w:t xml:space="preserve">laid </w:t>
      </w:r>
      <w:r w:rsidR="00C27F2B">
        <w:rPr>
          <w:rFonts w:ascii="Arial" w:hAnsi="Arial" w:cs="Arial"/>
          <w:sz w:val="20"/>
          <w:szCs w:val="20"/>
        </w:rPr>
        <w:t xml:space="preserve">down </w:t>
      </w:r>
      <w:r w:rsidR="008607C6" w:rsidRPr="008607C6">
        <w:rPr>
          <w:rFonts w:ascii="Arial" w:hAnsi="Arial" w:cs="Arial"/>
          <w:sz w:val="20"/>
          <w:szCs w:val="20"/>
        </w:rPr>
        <w:t xml:space="preserve">the </w:t>
      </w:r>
      <w:r w:rsidR="00421156">
        <w:rPr>
          <w:rFonts w:ascii="Arial" w:hAnsi="Arial" w:cs="Arial"/>
          <w:sz w:val="20"/>
          <w:szCs w:val="20"/>
        </w:rPr>
        <w:t xml:space="preserve">formalities of the </w:t>
      </w:r>
      <w:r w:rsidR="008607C6" w:rsidRPr="008607C6">
        <w:rPr>
          <w:rFonts w:ascii="Arial" w:hAnsi="Arial" w:cs="Arial"/>
          <w:sz w:val="20"/>
          <w:szCs w:val="20"/>
        </w:rPr>
        <w:t xml:space="preserve">Malay court </w:t>
      </w:r>
      <w:r w:rsidR="00C27F2B">
        <w:rPr>
          <w:rFonts w:ascii="Arial" w:hAnsi="Arial" w:cs="Arial"/>
          <w:sz w:val="20"/>
          <w:szCs w:val="20"/>
        </w:rPr>
        <w:t xml:space="preserve">ceremonials and regalia </w:t>
      </w:r>
      <w:r w:rsidR="008607C6" w:rsidRPr="008607C6">
        <w:rPr>
          <w:rFonts w:ascii="Arial" w:hAnsi="Arial" w:cs="Arial"/>
          <w:sz w:val="20"/>
          <w:szCs w:val="20"/>
        </w:rPr>
        <w:t xml:space="preserve">that </w:t>
      </w:r>
      <w:r w:rsidR="00767C50">
        <w:rPr>
          <w:rFonts w:ascii="Arial" w:hAnsi="Arial" w:cs="Arial"/>
          <w:sz w:val="20"/>
          <w:szCs w:val="20"/>
        </w:rPr>
        <w:t>have</w:t>
      </w:r>
      <w:r w:rsidR="00C27F2B">
        <w:rPr>
          <w:rFonts w:ascii="Arial" w:hAnsi="Arial" w:cs="Arial"/>
          <w:sz w:val="20"/>
          <w:szCs w:val="20"/>
        </w:rPr>
        <w:t xml:space="preserve"> </w:t>
      </w:r>
      <w:r w:rsidR="008607C6" w:rsidRPr="008607C6">
        <w:rPr>
          <w:rFonts w:ascii="Arial" w:hAnsi="Arial" w:cs="Arial"/>
          <w:sz w:val="20"/>
          <w:szCs w:val="20"/>
        </w:rPr>
        <w:t>be</w:t>
      </w:r>
      <w:r w:rsidR="00767C50">
        <w:rPr>
          <w:rFonts w:ascii="Arial" w:hAnsi="Arial" w:cs="Arial"/>
          <w:sz w:val="20"/>
          <w:szCs w:val="20"/>
        </w:rPr>
        <w:t>en</w:t>
      </w:r>
      <w:r w:rsidR="008607C6" w:rsidRPr="008607C6">
        <w:rPr>
          <w:rFonts w:ascii="Arial" w:hAnsi="Arial" w:cs="Arial"/>
          <w:sz w:val="20"/>
          <w:szCs w:val="20"/>
        </w:rPr>
        <w:t xml:space="preserve"> adopted by succeeding Malay royalties all over </w:t>
      </w:r>
      <w:r w:rsidR="004E4A29">
        <w:rPr>
          <w:rFonts w:ascii="Arial" w:hAnsi="Arial" w:cs="Arial"/>
          <w:sz w:val="20"/>
          <w:szCs w:val="20"/>
        </w:rPr>
        <w:t xml:space="preserve">the </w:t>
      </w:r>
      <w:r w:rsidR="008607C6" w:rsidRPr="008607C6">
        <w:rPr>
          <w:rFonts w:ascii="Arial" w:hAnsi="Arial" w:cs="Arial"/>
          <w:sz w:val="20"/>
          <w:szCs w:val="20"/>
        </w:rPr>
        <w:t>peninsula</w:t>
      </w:r>
      <w:r w:rsidR="00C27F2B">
        <w:rPr>
          <w:rFonts w:ascii="Arial" w:hAnsi="Arial" w:cs="Arial"/>
          <w:sz w:val="20"/>
          <w:szCs w:val="20"/>
        </w:rPr>
        <w:t xml:space="preserve">, including the </w:t>
      </w:r>
      <w:r w:rsidR="008607C6" w:rsidRPr="008607C6">
        <w:rPr>
          <w:rFonts w:ascii="Arial" w:hAnsi="Arial" w:cs="Arial"/>
          <w:sz w:val="20"/>
          <w:szCs w:val="20"/>
        </w:rPr>
        <w:t>Nobat,</w:t>
      </w:r>
      <w:r w:rsidR="00421156">
        <w:rPr>
          <w:rFonts w:ascii="Arial" w:hAnsi="Arial" w:cs="Arial"/>
          <w:sz w:val="20"/>
          <w:szCs w:val="20"/>
        </w:rPr>
        <w:t xml:space="preserve"> </w:t>
      </w:r>
      <w:r w:rsidR="008607C6" w:rsidRPr="008607C6">
        <w:rPr>
          <w:rFonts w:ascii="Arial" w:hAnsi="Arial" w:cs="Arial"/>
          <w:sz w:val="20"/>
          <w:szCs w:val="20"/>
        </w:rPr>
        <w:t>and the white and yellow umbrellas for royalty. He also started the system of administration based on a hierarchy of court officials. With this stream</w:t>
      </w:r>
      <w:r w:rsidR="0006477A">
        <w:rPr>
          <w:rFonts w:ascii="Arial" w:hAnsi="Arial" w:cs="Arial"/>
          <w:sz w:val="20"/>
          <w:szCs w:val="20"/>
        </w:rPr>
        <w:t>-</w:t>
      </w:r>
      <w:r w:rsidR="008607C6" w:rsidRPr="008607C6">
        <w:rPr>
          <w:rFonts w:ascii="Arial" w:hAnsi="Arial" w:cs="Arial"/>
          <w:sz w:val="20"/>
          <w:szCs w:val="20"/>
        </w:rPr>
        <w:t>lining, trade and commerce rapidly developed in Malacca.</w:t>
      </w:r>
    </w:p>
    <w:p w:rsidR="001A5852" w:rsidRDefault="003B049A" w:rsidP="0080262F">
      <w:pPr>
        <w:pStyle w:val="NormalWeb"/>
        <w:jc w:val="both"/>
        <w:rPr>
          <w:rFonts w:ascii="Arial" w:hAnsi="Arial" w:cs="Arial"/>
          <w:sz w:val="20"/>
          <w:szCs w:val="20"/>
        </w:rPr>
      </w:pPr>
      <w:r w:rsidRPr="003B049A">
        <w:rPr>
          <w:rStyle w:val="Strong"/>
          <w:rFonts w:ascii="Arial" w:hAnsi="Arial" w:cs="Arial"/>
          <w:b w:val="0"/>
          <w:sz w:val="18"/>
          <w:szCs w:val="18"/>
        </w:rPr>
        <w:t xml:space="preserve">The </w:t>
      </w:r>
      <w:r w:rsidR="000B55B4">
        <w:rPr>
          <w:rStyle w:val="Strong"/>
          <w:rFonts w:ascii="Arial" w:hAnsi="Arial" w:cs="Arial"/>
          <w:b w:val="0"/>
          <w:sz w:val="18"/>
          <w:szCs w:val="18"/>
        </w:rPr>
        <w:t>O</w:t>
      </w:r>
      <w:r w:rsidRPr="003B049A">
        <w:rPr>
          <w:rStyle w:val="Strong"/>
          <w:rFonts w:ascii="Arial" w:hAnsi="Arial" w:cs="Arial"/>
          <w:b w:val="0"/>
          <w:sz w:val="18"/>
          <w:szCs w:val="18"/>
        </w:rPr>
        <w:t xml:space="preserve">fficial </w:t>
      </w:r>
      <w:r w:rsidR="000B55B4">
        <w:rPr>
          <w:rStyle w:val="Strong"/>
          <w:rFonts w:ascii="Arial" w:hAnsi="Arial" w:cs="Arial"/>
          <w:b w:val="0"/>
          <w:sz w:val="18"/>
          <w:szCs w:val="18"/>
        </w:rPr>
        <w:t>W</w:t>
      </w:r>
      <w:r w:rsidRPr="003B049A">
        <w:rPr>
          <w:rStyle w:val="Strong"/>
          <w:rFonts w:ascii="Arial" w:hAnsi="Arial" w:cs="Arial"/>
          <w:b w:val="0"/>
          <w:sz w:val="18"/>
          <w:szCs w:val="18"/>
        </w:rPr>
        <w:t>ebsite</w:t>
      </w:r>
      <w:r>
        <w:rPr>
          <w:rStyle w:val="Strong"/>
          <w:rFonts w:ascii="Arial" w:hAnsi="Arial" w:cs="Arial"/>
          <w:sz w:val="18"/>
          <w:szCs w:val="18"/>
        </w:rPr>
        <w:t xml:space="preserve"> </w:t>
      </w:r>
      <w:r w:rsidR="000B55B4" w:rsidRPr="004E4A29">
        <w:rPr>
          <w:rStyle w:val="Strong"/>
          <w:rFonts w:ascii="Arial" w:hAnsi="Arial" w:cs="Arial"/>
          <w:b w:val="0"/>
          <w:sz w:val="18"/>
          <w:szCs w:val="18"/>
        </w:rPr>
        <w:t xml:space="preserve">of Malacca </w:t>
      </w:r>
      <w:r w:rsidRPr="004E4A29">
        <w:rPr>
          <w:rStyle w:val="Strong"/>
          <w:rFonts w:ascii="Arial" w:hAnsi="Arial" w:cs="Arial"/>
          <w:b w:val="0"/>
          <w:sz w:val="18"/>
          <w:szCs w:val="18"/>
        </w:rPr>
        <w:t>records that in</w:t>
      </w:r>
      <w:r>
        <w:rPr>
          <w:rStyle w:val="Strong"/>
          <w:rFonts w:ascii="Arial" w:hAnsi="Arial" w:cs="Arial"/>
          <w:sz w:val="18"/>
          <w:szCs w:val="18"/>
        </w:rPr>
        <w:t xml:space="preserve"> </w:t>
      </w:r>
      <w:r w:rsidRPr="003B049A">
        <w:rPr>
          <w:rStyle w:val="Strong"/>
          <w:rFonts w:ascii="Arial" w:hAnsi="Arial" w:cs="Arial"/>
          <w:b w:val="0"/>
          <w:sz w:val="18"/>
          <w:szCs w:val="18"/>
        </w:rPr>
        <w:t>1403</w:t>
      </w:r>
      <w:r>
        <w:rPr>
          <w:rStyle w:val="Strong"/>
          <w:rFonts w:ascii="Arial" w:hAnsi="Arial" w:cs="Arial"/>
          <w:b w:val="0"/>
          <w:sz w:val="18"/>
          <w:szCs w:val="18"/>
        </w:rPr>
        <w:t xml:space="preserve">, the </w:t>
      </w:r>
      <w:r w:rsidRPr="003B049A">
        <w:rPr>
          <w:rFonts w:ascii="Arial" w:hAnsi="Arial" w:cs="Arial"/>
          <w:sz w:val="18"/>
          <w:szCs w:val="18"/>
        </w:rPr>
        <w:t xml:space="preserve">first </w:t>
      </w:r>
      <w:r>
        <w:rPr>
          <w:rFonts w:ascii="Arial" w:hAnsi="Arial" w:cs="Arial"/>
          <w:sz w:val="18"/>
          <w:szCs w:val="18"/>
        </w:rPr>
        <w:t>Chinese trade envoy le</w:t>
      </w:r>
      <w:r w:rsidRPr="003B049A">
        <w:rPr>
          <w:rFonts w:ascii="Arial" w:hAnsi="Arial" w:cs="Arial"/>
          <w:sz w:val="18"/>
          <w:szCs w:val="18"/>
        </w:rPr>
        <w:t>d by Admiral Yin Ching arrive</w:t>
      </w:r>
      <w:r>
        <w:rPr>
          <w:rFonts w:ascii="Arial" w:hAnsi="Arial" w:cs="Arial"/>
          <w:sz w:val="18"/>
          <w:szCs w:val="18"/>
        </w:rPr>
        <w:t>d</w:t>
      </w:r>
      <w:r w:rsidRPr="003B049A">
        <w:rPr>
          <w:rFonts w:ascii="Arial" w:hAnsi="Arial" w:cs="Arial"/>
          <w:sz w:val="18"/>
          <w:szCs w:val="18"/>
        </w:rPr>
        <w:t xml:space="preserve"> in Malacca. </w:t>
      </w:r>
      <w:r>
        <w:rPr>
          <w:rFonts w:ascii="Arial" w:hAnsi="Arial" w:cs="Arial"/>
          <w:sz w:val="18"/>
          <w:szCs w:val="18"/>
        </w:rPr>
        <w:t xml:space="preserve">In </w:t>
      </w:r>
      <w:r w:rsidRPr="003B049A">
        <w:rPr>
          <w:rStyle w:val="Strong"/>
          <w:rFonts w:ascii="Arial" w:hAnsi="Arial" w:cs="Arial"/>
          <w:b w:val="0"/>
          <w:sz w:val="18"/>
          <w:szCs w:val="18"/>
        </w:rPr>
        <w:t>1409</w:t>
      </w:r>
      <w:r>
        <w:rPr>
          <w:rStyle w:val="Strong"/>
          <w:rFonts w:ascii="Arial" w:hAnsi="Arial" w:cs="Arial"/>
          <w:b w:val="0"/>
          <w:sz w:val="18"/>
          <w:szCs w:val="18"/>
        </w:rPr>
        <w:t xml:space="preserve">, </w:t>
      </w:r>
      <w:r w:rsidRPr="003B049A">
        <w:rPr>
          <w:rFonts w:ascii="Arial" w:hAnsi="Arial" w:cs="Arial"/>
          <w:sz w:val="18"/>
          <w:szCs w:val="18"/>
        </w:rPr>
        <w:t>Admiral Cheng Ho</w:t>
      </w:r>
      <w:r>
        <w:rPr>
          <w:rFonts w:ascii="Arial" w:hAnsi="Arial" w:cs="Arial"/>
          <w:sz w:val="18"/>
          <w:szCs w:val="18"/>
        </w:rPr>
        <w:t>,</w:t>
      </w:r>
      <w:r w:rsidRPr="003B049A">
        <w:rPr>
          <w:rFonts w:ascii="Arial" w:hAnsi="Arial" w:cs="Arial"/>
          <w:sz w:val="18"/>
          <w:szCs w:val="18"/>
        </w:rPr>
        <w:t xml:space="preserve"> Commander of the Chinese Imperial fleet, arrive</w:t>
      </w:r>
      <w:r>
        <w:rPr>
          <w:rFonts w:ascii="Arial" w:hAnsi="Arial" w:cs="Arial"/>
          <w:sz w:val="18"/>
          <w:szCs w:val="18"/>
        </w:rPr>
        <w:t>d</w:t>
      </w:r>
      <w:r w:rsidRPr="003B049A">
        <w:rPr>
          <w:rFonts w:ascii="Arial" w:hAnsi="Arial" w:cs="Arial"/>
          <w:sz w:val="18"/>
          <w:szCs w:val="18"/>
        </w:rPr>
        <w:t xml:space="preserve"> in Malacca on the first of his seven voyages to the Indian Ocean. </w:t>
      </w:r>
      <w:r>
        <w:rPr>
          <w:rFonts w:ascii="Arial" w:hAnsi="Arial" w:cs="Arial"/>
          <w:sz w:val="18"/>
          <w:szCs w:val="18"/>
        </w:rPr>
        <w:t xml:space="preserve">And, in 1411, </w:t>
      </w:r>
      <w:r w:rsidRPr="003B049A">
        <w:rPr>
          <w:rFonts w:ascii="Arial" w:hAnsi="Arial" w:cs="Arial"/>
          <w:sz w:val="18"/>
          <w:szCs w:val="18"/>
        </w:rPr>
        <w:t>Parameswara journey</w:t>
      </w:r>
      <w:r>
        <w:rPr>
          <w:rFonts w:ascii="Arial" w:hAnsi="Arial" w:cs="Arial"/>
          <w:sz w:val="18"/>
          <w:szCs w:val="18"/>
        </w:rPr>
        <w:t>ed</w:t>
      </w:r>
      <w:r w:rsidRPr="003B049A">
        <w:rPr>
          <w:rFonts w:ascii="Arial" w:hAnsi="Arial" w:cs="Arial"/>
          <w:sz w:val="18"/>
          <w:szCs w:val="18"/>
        </w:rPr>
        <w:t xml:space="preserve"> to China with an entourage of 540 and met the Ming Emperor Yung Lo.</w:t>
      </w:r>
      <w:r>
        <w:rPr>
          <w:rFonts w:ascii="Arial" w:hAnsi="Arial" w:cs="Arial"/>
          <w:sz w:val="18"/>
          <w:szCs w:val="18"/>
        </w:rPr>
        <w:t xml:space="preserve"> P</w:t>
      </w:r>
      <w:r w:rsidR="00F35563">
        <w:rPr>
          <w:rFonts w:ascii="Arial" w:hAnsi="Arial" w:cs="Arial"/>
          <w:sz w:val="20"/>
          <w:szCs w:val="20"/>
        </w:rPr>
        <w:t xml:space="preserve">arameswara </w:t>
      </w:r>
      <w:r w:rsidR="001A5852">
        <w:rPr>
          <w:rFonts w:ascii="Arial" w:hAnsi="Arial" w:cs="Arial"/>
          <w:sz w:val="20"/>
          <w:szCs w:val="20"/>
        </w:rPr>
        <w:t>maintained the highest level relationship with China. I can do no better than quote the following in full to explain this:</w:t>
      </w:r>
    </w:p>
    <w:p w:rsidR="00FC47BD" w:rsidRDefault="006707CC" w:rsidP="0080262F">
      <w:pPr>
        <w:pStyle w:val="NormalWeb"/>
        <w:ind w:left="720" w:right="540"/>
        <w:jc w:val="both"/>
        <w:rPr>
          <w:rFonts w:ascii="Arial" w:hAnsi="Arial" w:cs="Arial"/>
          <w:sz w:val="18"/>
          <w:szCs w:val="18"/>
        </w:rPr>
      </w:pPr>
      <w:r w:rsidRPr="00437C96">
        <w:rPr>
          <w:rFonts w:ascii="Arial" w:hAnsi="Arial" w:cs="Arial"/>
          <w:color w:val="000080"/>
          <w:sz w:val="20"/>
          <w:szCs w:val="20"/>
          <w:lang w:val="en"/>
        </w:rPr>
        <w:t xml:space="preserve">At the same time, Malacca had a good relationship with </w:t>
      </w:r>
      <w:hyperlink r:id="rId22" w:tooltip="Ming Dynasty" w:history="1">
        <w:r w:rsidRPr="00437C96">
          <w:rPr>
            <w:rStyle w:val="Hyperlink"/>
            <w:rFonts w:ascii="Arial" w:hAnsi="Arial" w:cs="Arial"/>
            <w:color w:val="000080"/>
            <w:sz w:val="20"/>
            <w:szCs w:val="20"/>
            <w:u w:val="none"/>
            <w:lang w:val="en"/>
          </w:rPr>
          <w:t>Ming</w:t>
        </w:r>
      </w:hyperlink>
      <w:r w:rsidRPr="00437C96">
        <w:rPr>
          <w:rFonts w:ascii="Arial" w:hAnsi="Arial" w:cs="Arial"/>
          <w:color w:val="000080"/>
          <w:sz w:val="20"/>
          <w:szCs w:val="20"/>
          <w:lang w:val="en"/>
        </w:rPr>
        <w:t xml:space="preserve">, resulting in </w:t>
      </w:r>
      <w:hyperlink r:id="rId23" w:tooltip="Zheng He" w:history="1">
        <w:r w:rsidRPr="00437C96">
          <w:rPr>
            <w:rStyle w:val="Hyperlink"/>
            <w:rFonts w:ascii="Arial" w:hAnsi="Arial" w:cs="Arial"/>
            <w:color w:val="000080"/>
            <w:sz w:val="20"/>
            <w:szCs w:val="20"/>
            <w:u w:val="none"/>
            <w:lang w:val="en"/>
          </w:rPr>
          <w:t>Zheng He</w:t>
        </w:r>
      </w:hyperlink>
      <w:r w:rsidRPr="00437C96">
        <w:rPr>
          <w:rFonts w:ascii="Arial" w:hAnsi="Arial" w:cs="Arial"/>
          <w:color w:val="000080"/>
          <w:sz w:val="20"/>
          <w:szCs w:val="20"/>
          <w:lang w:val="en"/>
        </w:rPr>
        <w:t xml:space="preserve">'s visits. Parameswara had met the Ming emperor to receive a Letter of Friendship, hence making Malacca the first foreign kingdom to attain such treatment. In 1409, the sultan paid tribute to the </w:t>
      </w:r>
      <w:hyperlink r:id="rId24" w:tooltip="Yongle" w:history="1">
        <w:r w:rsidRPr="00437C96">
          <w:rPr>
            <w:rStyle w:val="Hyperlink"/>
            <w:rFonts w:ascii="Arial" w:hAnsi="Arial" w:cs="Arial"/>
            <w:color w:val="000080"/>
            <w:sz w:val="20"/>
            <w:szCs w:val="20"/>
            <w:u w:val="none"/>
            <w:lang w:val="en"/>
          </w:rPr>
          <w:t>Ming emperor</w:t>
        </w:r>
      </w:hyperlink>
      <w:r w:rsidRPr="00437C96">
        <w:rPr>
          <w:rFonts w:ascii="Arial" w:hAnsi="Arial" w:cs="Arial"/>
          <w:color w:val="000080"/>
          <w:sz w:val="20"/>
          <w:szCs w:val="20"/>
          <w:lang w:val="en"/>
        </w:rPr>
        <w:t xml:space="preserve"> to ask for protection against Siam and Malacca was made as </w:t>
      </w:r>
      <w:hyperlink r:id="rId25" w:tooltip="Protectorate" w:history="1">
        <w:r w:rsidRPr="00437C96">
          <w:rPr>
            <w:rStyle w:val="Hyperlink"/>
            <w:rFonts w:ascii="Arial" w:hAnsi="Arial" w:cs="Arial"/>
            <w:color w:val="000080"/>
            <w:sz w:val="20"/>
            <w:szCs w:val="20"/>
            <w:u w:val="none"/>
            <w:lang w:val="en"/>
          </w:rPr>
          <w:t>protectorate</w:t>
        </w:r>
      </w:hyperlink>
      <w:r w:rsidRPr="00437C96">
        <w:rPr>
          <w:rFonts w:ascii="Arial" w:hAnsi="Arial" w:cs="Arial"/>
          <w:color w:val="000080"/>
          <w:sz w:val="20"/>
          <w:szCs w:val="20"/>
          <w:lang w:val="en"/>
        </w:rPr>
        <w:t xml:space="preserve"> of </w:t>
      </w:r>
      <w:hyperlink r:id="rId26" w:tooltip="Ming China" w:history="1">
        <w:r w:rsidRPr="00437C96">
          <w:rPr>
            <w:rStyle w:val="Hyperlink"/>
            <w:rFonts w:ascii="Arial" w:hAnsi="Arial" w:cs="Arial"/>
            <w:color w:val="000080"/>
            <w:sz w:val="20"/>
            <w:szCs w:val="20"/>
            <w:u w:val="none"/>
            <w:lang w:val="en"/>
          </w:rPr>
          <w:t>Ming China</w:t>
        </w:r>
      </w:hyperlink>
      <w:r w:rsidRPr="00437C96">
        <w:rPr>
          <w:rFonts w:ascii="Arial" w:hAnsi="Arial" w:cs="Arial"/>
          <w:color w:val="000080"/>
          <w:sz w:val="20"/>
          <w:szCs w:val="20"/>
          <w:lang w:val="en"/>
        </w:rPr>
        <w:t xml:space="preserve">. </w:t>
      </w:r>
      <w:hyperlink r:id="rId27" w:history="1">
        <w:r w:rsidR="00437C96" w:rsidRPr="00630159">
          <w:rPr>
            <w:rStyle w:val="Hyperlink"/>
            <w:rFonts w:ascii="Arial" w:hAnsi="Arial" w:cs="Arial"/>
            <w:sz w:val="18"/>
            <w:szCs w:val="18"/>
          </w:rPr>
          <w:t>http://en.wikipedia.org/wiki/Malacca_Sultanate</w:t>
        </w:r>
      </w:hyperlink>
    </w:p>
    <w:p w:rsidR="001A5852" w:rsidRDefault="001A5852" w:rsidP="0080262F">
      <w:pPr>
        <w:pStyle w:val="NormalWeb"/>
        <w:tabs>
          <w:tab w:val="left" w:pos="8460"/>
        </w:tabs>
        <w:jc w:val="both"/>
        <w:rPr>
          <w:rFonts w:ascii="Arial" w:hAnsi="Arial" w:cs="Arial"/>
          <w:sz w:val="20"/>
          <w:szCs w:val="20"/>
          <w:lang w:val="en"/>
        </w:rPr>
      </w:pPr>
      <w:r>
        <w:rPr>
          <w:rFonts w:ascii="Arial" w:hAnsi="Arial" w:cs="Arial"/>
          <w:sz w:val="20"/>
          <w:szCs w:val="20"/>
        </w:rPr>
        <w:t>I</w:t>
      </w:r>
      <w:r w:rsidRPr="00B1583E">
        <w:rPr>
          <w:rFonts w:ascii="Arial" w:hAnsi="Arial" w:cs="Arial"/>
          <w:sz w:val="20"/>
          <w:szCs w:val="20"/>
        </w:rPr>
        <w:t xml:space="preserve">n 1414, </w:t>
      </w:r>
      <w:r w:rsidR="003B049A">
        <w:rPr>
          <w:rFonts w:ascii="Arial" w:hAnsi="Arial" w:cs="Arial"/>
          <w:sz w:val="20"/>
          <w:szCs w:val="20"/>
        </w:rPr>
        <w:t>his s</w:t>
      </w:r>
      <w:r w:rsidRPr="00B1583E">
        <w:rPr>
          <w:rFonts w:ascii="Arial" w:hAnsi="Arial" w:cs="Arial"/>
          <w:sz w:val="20"/>
          <w:szCs w:val="20"/>
        </w:rPr>
        <w:t xml:space="preserve">on </w:t>
      </w:r>
      <w:r>
        <w:rPr>
          <w:rFonts w:ascii="Arial" w:hAnsi="Arial" w:cs="Arial"/>
          <w:sz w:val="20"/>
          <w:szCs w:val="20"/>
        </w:rPr>
        <w:t xml:space="preserve">visited </w:t>
      </w:r>
      <w:r w:rsidRPr="00B1583E">
        <w:rPr>
          <w:rFonts w:ascii="Arial" w:hAnsi="Arial" w:cs="Arial"/>
          <w:sz w:val="20"/>
          <w:szCs w:val="20"/>
        </w:rPr>
        <w:t>China</w:t>
      </w:r>
      <w:r w:rsidR="00767C50">
        <w:rPr>
          <w:rFonts w:ascii="Arial" w:hAnsi="Arial" w:cs="Arial"/>
          <w:sz w:val="20"/>
          <w:szCs w:val="20"/>
        </w:rPr>
        <w:t>,</w:t>
      </w:r>
      <w:r w:rsidRPr="00B1583E">
        <w:rPr>
          <w:rFonts w:ascii="Arial" w:hAnsi="Arial" w:cs="Arial"/>
          <w:sz w:val="20"/>
          <w:szCs w:val="20"/>
        </w:rPr>
        <w:t xml:space="preserve"> </w:t>
      </w:r>
      <w:r>
        <w:rPr>
          <w:rFonts w:ascii="Arial" w:hAnsi="Arial" w:cs="Arial"/>
          <w:sz w:val="20"/>
          <w:szCs w:val="20"/>
        </w:rPr>
        <w:t>whe</w:t>
      </w:r>
      <w:r w:rsidR="00767C50">
        <w:rPr>
          <w:rFonts w:ascii="Arial" w:hAnsi="Arial" w:cs="Arial"/>
          <w:sz w:val="20"/>
          <w:szCs w:val="20"/>
        </w:rPr>
        <w:t xml:space="preserve">n </w:t>
      </w:r>
      <w:r>
        <w:rPr>
          <w:rFonts w:ascii="Arial" w:hAnsi="Arial" w:cs="Arial"/>
          <w:sz w:val="20"/>
          <w:szCs w:val="20"/>
        </w:rPr>
        <w:t xml:space="preserve">he informed the </w:t>
      </w:r>
      <w:r w:rsidRPr="00B1583E">
        <w:rPr>
          <w:rFonts w:ascii="Arial" w:hAnsi="Arial" w:cs="Arial"/>
          <w:sz w:val="20"/>
          <w:szCs w:val="20"/>
        </w:rPr>
        <w:t xml:space="preserve">Emperor that his father had died. His was </w:t>
      </w:r>
      <w:r>
        <w:rPr>
          <w:rFonts w:ascii="Arial" w:hAnsi="Arial" w:cs="Arial"/>
          <w:sz w:val="20"/>
          <w:szCs w:val="20"/>
        </w:rPr>
        <w:t xml:space="preserve">recognised as </w:t>
      </w:r>
      <w:r w:rsidRPr="00B1583E">
        <w:rPr>
          <w:rFonts w:ascii="Arial" w:hAnsi="Arial" w:cs="Arial"/>
          <w:sz w:val="20"/>
          <w:szCs w:val="20"/>
        </w:rPr>
        <w:t xml:space="preserve">the second ruler of Malacca by the Chinese Emperor. His </w:t>
      </w:r>
      <w:r w:rsidR="0098244A">
        <w:rPr>
          <w:rFonts w:ascii="Arial" w:hAnsi="Arial" w:cs="Arial"/>
          <w:sz w:val="20"/>
          <w:szCs w:val="20"/>
        </w:rPr>
        <w:t xml:space="preserve">adopted the name </w:t>
      </w:r>
      <w:r w:rsidRPr="00B1583E">
        <w:rPr>
          <w:rFonts w:ascii="Arial" w:hAnsi="Arial" w:cs="Arial"/>
          <w:sz w:val="20"/>
          <w:szCs w:val="20"/>
        </w:rPr>
        <w:t>Sultan Megat Iskandar Shah, and he ruled Malacca from 1414 to 1424.</w:t>
      </w:r>
      <w:r w:rsidR="00437C96">
        <w:rPr>
          <w:rFonts w:ascii="Arial" w:hAnsi="Arial" w:cs="Arial"/>
          <w:sz w:val="20"/>
          <w:szCs w:val="20"/>
        </w:rPr>
        <w:t xml:space="preserve"> </w:t>
      </w:r>
    </w:p>
    <w:p w:rsidR="0058089F" w:rsidRDefault="000E6593" w:rsidP="0080262F">
      <w:pPr>
        <w:jc w:val="both"/>
        <w:rPr>
          <w:rFonts w:ascii="Arial" w:hAnsi="Arial" w:cs="Arial"/>
          <w:sz w:val="20"/>
          <w:szCs w:val="20"/>
        </w:rPr>
      </w:pPr>
      <w:r w:rsidRPr="00B1583E">
        <w:rPr>
          <w:rFonts w:ascii="Arial" w:hAnsi="Arial" w:cs="Arial"/>
          <w:sz w:val="20"/>
          <w:szCs w:val="20"/>
        </w:rPr>
        <w:t xml:space="preserve">The third ruler of Malacca </w:t>
      </w:r>
      <w:r w:rsidR="004F08C4">
        <w:rPr>
          <w:rFonts w:ascii="Arial" w:hAnsi="Arial" w:cs="Arial"/>
          <w:sz w:val="20"/>
          <w:szCs w:val="20"/>
        </w:rPr>
        <w:t>was</w:t>
      </w:r>
      <w:r w:rsidRPr="00B1583E">
        <w:rPr>
          <w:rFonts w:ascii="Arial" w:hAnsi="Arial" w:cs="Arial"/>
          <w:sz w:val="20"/>
          <w:szCs w:val="20"/>
        </w:rPr>
        <w:t xml:space="preserve"> Raja Tengah or Radin Tengah. </w:t>
      </w:r>
      <w:r w:rsidR="004F08C4">
        <w:rPr>
          <w:rFonts w:ascii="Arial" w:hAnsi="Arial" w:cs="Arial"/>
          <w:sz w:val="20"/>
          <w:szCs w:val="20"/>
        </w:rPr>
        <w:t>A</w:t>
      </w:r>
      <w:r w:rsidRPr="00B1583E">
        <w:rPr>
          <w:rFonts w:ascii="Arial" w:hAnsi="Arial" w:cs="Arial"/>
          <w:sz w:val="20"/>
          <w:szCs w:val="20"/>
        </w:rPr>
        <w:t xml:space="preserve">ccording to the Sejarah Melayu, he embraced Islam and took the title Muhammad Shah. Other scholars believe this could also have been due to him marrying a Tamil Muslim wife. </w:t>
      </w:r>
      <w:r w:rsidR="0058089F">
        <w:rPr>
          <w:rFonts w:ascii="Arial" w:hAnsi="Arial" w:cs="Arial"/>
          <w:sz w:val="20"/>
          <w:szCs w:val="20"/>
        </w:rPr>
        <w:t xml:space="preserve">On his decease </w:t>
      </w:r>
      <w:r w:rsidR="004F08C4">
        <w:rPr>
          <w:rFonts w:ascii="Arial" w:hAnsi="Arial" w:cs="Arial"/>
          <w:sz w:val="20"/>
          <w:szCs w:val="20"/>
        </w:rPr>
        <w:t xml:space="preserve">In 1444, </w:t>
      </w:r>
      <w:r w:rsidRPr="00B1583E">
        <w:rPr>
          <w:rFonts w:ascii="Arial" w:hAnsi="Arial" w:cs="Arial"/>
          <w:sz w:val="20"/>
          <w:szCs w:val="20"/>
        </w:rPr>
        <w:t xml:space="preserve">he was succeeded by Raja Ibrahim. </w:t>
      </w:r>
    </w:p>
    <w:p w:rsidR="0058089F" w:rsidRDefault="0058089F" w:rsidP="0080262F">
      <w:pPr>
        <w:jc w:val="both"/>
        <w:rPr>
          <w:rFonts w:ascii="Arial" w:hAnsi="Arial" w:cs="Arial"/>
          <w:sz w:val="20"/>
          <w:szCs w:val="20"/>
        </w:rPr>
      </w:pPr>
    </w:p>
    <w:p w:rsidR="000E6593" w:rsidRPr="0058089F" w:rsidRDefault="000E6593" w:rsidP="0080262F">
      <w:pPr>
        <w:ind w:left="720" w:right="540"/>
        <w:jc w:val="both"/>
        <w:rPr>
          <w:rFonts w:ascii="Arial" w:hAnsi="Arial" w:cs="Arial"/>
          <w:color w:val="000080"/>
          <w:sz w:val="20"/>
          <w:szCs w:val="20"/>
        </w:rPr>
      </w:pPr>
      <w:r w:rsidRPr="0058089F">
        <w:rPr>
          <w:rFonts w:ascii="Arial" w:hAnsi="Arial" w:cs="Arial"/>
          <w:color w:val="000080"/>
          <w:sz w:val="20"/>
          <w:szCs w:val="20"/>
        </w:rPr>
        <w:t xml:space="preserve">By this time, there could have been some tension in Melaka between the growing Tamil Muslim community and the traditional Hindu Malays, for Raja Ibrahim does not seem to have embraced the new religion but instead adopted the title Sri Parameswara Dewa Shah. He ruled for less than seventeen months - in 1445, he was stabbed to death. He had an elder half-brother, by a Tamil Muslim </w:t>
      </w:r>
      <w:r w:rsidR="004F08C4" w:rsidRPr="0058089F">
        <w:rPr>
          <w:rFonts w:ascii="Arial" w:hAnsi="Arial" w:cs="Arial"/>
          <w:color w:val="000080"/>
          <w:sz w:val="20"/>
          <w:szCs w:val="20"/>
        </w:rPr>
        <w:t>common woman</w:t>
      </w:r>
      <w:r w:rsidRPr="0058089F">
        <w:rPr>
          <w:rFonts w:ascii="Arial" w:hAnsi="Arial" w:cs="Arial"/>
          <w:color w:val="000080"/>
          <w:sz w:val="20"/>
          <w:szCs w:val="20"/>
        </w:rPr>
        <w:t>, called Raja Kasim. He assumed the throne</w:t>
      </w:r>
      <w:r w:rsidR="004F1B97">
        <w:rPr>
          <w:rFonts w:ascii="Arial" w:hAnsi="Arial" w:cs="Arial"/>
          <w:color w:val="000080"/>
          <w:sz w:val="20"/>
          <w:szCs w:val="20"/>
        </w:rPr>
        <w:t xml:space="preserve"> (in 1456)</w:t>
      </w:r>
      <w:r w:rsidRPr="0058089F">
        <w:rPr>
          <w:rFonts w:ascii="Arial" w:hAnsi="Arial" w:cs="Arial"/>
          <w:color w:val="000080"/>
          <w:sz w:val="20"/>
          <w:szCs w:val="20"/>
        </w:rPr>
        <w:t xml:space="preserve">, </w:t>
      </w:r>
      <w:r w:rsidRPr="0058089F">
        <w:rPr>
          <w:rFonts w:ascii="Arial" w:hAnsi="Arial" w:cs="Arial"/>
          <w:color w:val="000080"/>
          <w:sz w:val="20"/>
          <w:szCs w:val="20"/>
        </w:rPr>
        <w:lastRenderedPageBreak/>
        <w:t>taking the name Sultan Mu</w:t>
      </w:r>
      <w:r w:rsidR="004F08C4" w:rsidRPr="0058089F">
        <w:rPr>
          <w:rFonts w:ascii="Arial" w:hAnsi="Arial" w:cs="Arial"/>
          <w:color w:val="000080"/>
          <w:sz w:val="20"/>
          <w:szCs w:val="20"/>
        </w:rPr>
        <w:t>zaffar</w:t>
      </w:r>
      <w:r w:rsidRPr="0058089F">
        <w:rPr>
          <w:rFonts w:ascii="Arial" w:hAnsi="Arial" w:cs="Arial"/>
          <w:color w:val="000080"/>
          <w:sz w:val="20"/>
          <w:szCs w:val="20"/>
        </w:rPr>
        <w:t xml:space="preserve"> Shah</w:t>
      </w:r>
      <w:r w:rsidR="004F08C4" w:rsidRPr="0058089F">
        <w:rPr>
          <w:rFonts w:ascii="Arial" w:hAnsi="Arial" w:cs="Arial"/>
          <w:color w:val="000080"/>
          <w:sz w:val="20"/>
          <w:szCs w:val="20"/>
        </w:rPr>
        <w:t>.</w:t>
      </w:r>
      <w:r w:rsidRPr="0058089F">
        <w:rPr>
          <w:rFonts w:ascii="Arial" w:hAnsi="Arial" w:cs="Arial"/>
          <w:color w:val="000080"/>
          <w:sz w:val="20"/>
          <w:szCs w:val="20"/>
        </w:rPr>
        <w:t xml:space="preserve"> - signalling a new golden era for the Melaka Sultanate</w:t>
      </w:r>
      <w:r w:rsidR="00BB1104">
        <w:rPr>
          <w:rStyle w:val="FootnoteReference"/>
          <w:rFonts w:ascii="Arial" w:hAnsi="Arial" w:cs="Arial"/>
          <w:color w:val="000080"/>
          <w:sz w:val="20"/>
          <w:szCs w:val="20"/>
        </w:rPr>
        <w:footnoteReference w:id="4"/>
      </w:r>
      <w:r w:rsidRPr="0058089F">
        <w:rPr>
          <w:rFonts w:ascii="Arial" w:hAnsi="Arial" w:cs="Arial"/>
          <w:color w:val="000080"/>
          <w:sz w:val="20"/>
          <w:szCs w:val="20"/>
        </w:rPr>
        <w:t>.</w:t>
      </w:r>
    </w:p>
    <w:p w:rsidR="000E6593" w:rsidRPr="0058089F" w:rsidRDefault="000E6593" w:rsidP="0080262F">
      <w:pPr>
        <w:jc w:val="both"/>
        <w:rPr>
          <w:rFonts w:ascii="Arial" w:hAnsi="Arial" w:cs="Arial"/>
          <w:color w:val="000080"/>
          <w:sz w:val="20"/>
          <w:szCs w:val="20"/>
        </w:rPr>
      </w:pPr>
    </w:p>
    <w:p w:rsidR="000E6593" w:rsidRDefault="004A428C" w:rsidP="0080262F">
      <w:pPr>
        <w:ind w:right="540"/>
        <w:jc w:val="both"/>
        <w:rPr>
          <w:rFonts w:ascii="Arial" w:hAnsi="Arial" w:cs="Arial"/>
          <w:color w:val="000080"/>
          <w:sz w:val="20"/>
          <w:szCs w:val="20"/>
        </w:rPr>
      </w:pPr>
      <w:hyperlink r:id="rId28" w:history="1">
        <w:r w:rsidR="004F1B97" w:rsidRPr="0002559F">
          <w:rPr>
            <w:rStyle w:val="Hyperlink"/>
            <w:rFonts w:ascii="Arial" w:hAnsi="Arial" w:cs="Arial"/>
            <w:sz w:val="20"/>
            <w:szCs w:val="20"/>
          </w:rPr>
          <w:t>http://www.sabrizain.org/malaya/parames.htm</w:t>
        </w:r>
      </w:hyperlink>
    </w:p>
    <w:p w:rsidR="004F1B97" w:rsidRPr="004F1B97" w:rsidRDefault="004F1B97" w:rsidP="0080262F">
      <w:pPr>
        <w:ind w:right="540"/>
        <w:jc w:val="both"/>
        <w:rPr>
          <w:rFonts w:ascii="Arial" w:hAnsi="Arial" w:cs="Arial"/>
          <w:color w:val="000080"/>
          <w:sz w:val="20"/>
          <w:szCs w:val="20"/>
        </w:rPr>
      </w:pPr>
    </w:p>
    <w:p w:rsidR="000D101E" w:rsidRPr="006707CC" w:rsidRDefault="00494933" w:rsidP="0080262F">
      <w:pPr>
        <w:pStyle w:val="NormalWeb"/>
        <w:jc w:val="both"/>
        <w:rPr>
          <w:rFonts w:ascii="Arial" w:hAnsi="Arial" w:cs="Arial"/>
          <w:sz w:val="20"/>
          <w:szCs w:val="20"/>
          <w:lang w:val="en"/>
        </w:rPr>
      </w:pPr>
      <w:r w:rsidRPr="00B83615">
        <w:rPr>
          <w:rFonts w:ascii="Arial" w:hAnsi="Arial" w:cs="Arial"/>
          <w:sz w:val="20"/>
          <w:szCs w:val="20"/>
        </w:rPr>
        <w:t xml:space="preserve">The small city state </w:t>
      </w:r>
      <w:r w:rsidR="00B83615">
        <w:rPr>
          <w:rFonts w:ascii="Arial" w:hAnsi="Arial" w:cs="Arial"/>
          <w:sz w:val="20"/>
          <w:szCs w:val="20"/>
        </w:rPr>
        <w:t xml:space="preserve">would </w:t>
      </w:r>
      <w:r w:rsidRPr="00B83615">
        <w:rPr>
          <w:rFonts w:ascii="Arial" w:hAnsi="Arial" w:cs="Arial"/>
          <w:sz w:val="20"/>
          <w:szCs w:val="20"/>
        </w:rPr>
        <w:t xml:space="preserve">now become </w:t>
      </w:r>
      <w:r w:rsidR="00B83615">
        <w:rPr>
          <w:rFonts w:ascii="Arial" w:hAnsi="Arial" w:cs="Arial"/>
          <w:sz w:val="20"/>
          <w:szCs w:val="20"/>
        </w:rPr>
        <w:t xml:space="preserve">a </w:t>
      </w:r>
      <w:r w:rsidRPr="00B83615">
        <w:rPr>
          <w:rFonts w:ascii="Arial" w:hAnsi="Arial" w:cs="Arial"/>
          <w:sz w:val="20"/>
          <w:szCs w:val="20"/>
        </w:rPr>
        <w:t xml:space="preserve">Sultanate and </w:t>
      </w:r>
      <w:r w:rsidR="001E78EE">
        <w:rPr>
          <w:rFonts w:ascii="Arial" w:hAnsi="Arial" w:cs="Arial"/>
          <w:sz w:val="20"/>
          <w:szCs w:val="20"/>
        </w:rPr>
        <w:t xml:space="preserve">an </w:t>
      </w:r>
      <w:r w:rsidRPr="00B83615">
        <w:rPr>
          <w:rFonts w:ascii="Arial" w:hAnsi="Arial" w:cs="Arial"/>
          <w:sz w:val="20"/>
          <w:szCs w:val="20"/>
        </w:rPr>
        <w:t xml:space="preserve">Empire. Sultan Muzaffar Shah </w:t>
      </w:r>
      <w:r w:rsidR="004F1B97" w:rsidRPr="00B83615">
        <w:rPr>
          <w:rFonts w:ascii="Arial" w:hAnsi="Arial" w:cs="Arial"/>
          <w:sz w:val="20"/>
          <w:szCs w:val="20"/>
        </w:rPr>
        <w:t xml:space="preserve">appointed </w:t>
      </w:r>
      <w:r w:rsidR="000B55B4">
        <w:rPr>
          <w:rFonts w:ascii="Arial" w:hAnsi="Arial" w:cs="Arial"/>
          <w:sz w:val="20"/>
          <w:szCs w:val="20"/>
        </w:rPr>
        <w:t xml:space="preserve"> the famous </w:t>
      </w:r>
      <w:r w:rsidR="004F1B97" w:rsidRPr="00B83615">
        <w:rPr>
          <w:rFonts w:ascii="Arial" w:hAnsi="Arial" w:cs="Arial"/>
          <w:sz w:val="20"/>
          <w:szCs w:val="20"/>
        </w:rPr>
        <w:t>Tun Perak a</w:t>
      </w:r>
      <w:r w:rsidR="00B83615">
        <w:rPr>
          <w:rFonts w:ascii="Arial" w:hAnsi="Arial" w:cs="Arial"/>
          <w:sz w:val="20"/>
          <w:szCs w:val="20"/>
        </w:rPr>
        <w:t>s</w:t>
      </w:r>
      <w:r w:rsidR="004F1B97" w:rsidRPr="00B83615">
        <w:rPr>
          <w:rFonts w:ascii="Arial" w:hAnsi="Arial" w:cs="Arial"/>
          <w:sz w:val="20"/>
          <w:szCs w:val="20"/>
        </w:rPr>
        <w:t xml:space="preserve"> his Bendahara</w:t>
      </w:r>
      <w:r w:rsidR="00716BA2">
        <w:rPr>
          <w:rFonts w:ascii="Arial" w:hAnsi="Arial" w:cs="Arial"/>
          <w:sz w:val="20"/>
          <w:szCs w:val="20"/>
        </w:rPr>
        <w:t xml:space="preserve">, styled </w:t>
      </w:r>
      <w:r w:rsidR="00716BA2" w:rsidRPr="003B049A">
        <w:rPr>
          <w:rFonts w:ascii="Arial" w:hAnsi="Arial" w:cs="Arial"/>
          <w:sz w:val="18"/>
          <w:szCs w:val="18"/>
        </w:rPr>
        <w:t>Bendahara Paduka Raja</w:t>
      </w:r>
      <w:r w:rsidRPr="00B83615">
        <w:rPr>
          <w:rFonts w:ascii="Arial" w:hAnsi="Arial" w:cs="Arial"/>
          <w:sz w:val="20"/>
          <w:szCs w:val="20"/>
        </w:rPr>
        <w:t xml:space="preserve"> - a man deeply respected by the Sultan's Malay subjects and a man he knew had the charisma, ability and courage to build his Empire. </w:t>
      </w:r>
      <w:r w:rsidR="00B83615" w:rsidRPr="00B83615">
        <w:rPr>
          <w:rFonts w:ascii="Arial" w:hAnsi="Arial" w:cs="Arial"/>
          <w:sz w:val="20"/>
          <w:szCs w:val="20"/>
        </w:rPr>
        <w:t xml:space="preserve">Tun Perak would shape the history of Malacca </w:t>
      </w:r>
      <w:r w:rsidRPr="00B83615">
        <w:rPr>
          <w:rFonts w:ascii="Arial" w:hAnsi="Arial" w:cs="Arial"/>
          <w:sz w:val="20"/>
          <w:szCs w:val="20"/>
        </w:rPr>
        <w:t xml:space="preserve">for the next 40 years and serve as Bendahara under </w:t>
      </w:r>
      <w:r w:rsidRPr="006707CC">
        <w:rPr>
          <w:rFonts w:ascii="Arial" w:hAnsi="Arial" w:cs="Arial"/>
          <w:sz w:val="20"/>
          <w:szCs w:val="20"/>
        </w:rPr>
        <w:t>four Sultans.</w:t>
      </w:r>
      <w:r w:rsidR="00B83615" w:rsidRPr="006707CC">
        <w:rPr>
          <w:rFonts w:ascii="Arial" w:hAnsi="Arial" w:cs="Arial"/>
          <w:sz w:val="20"/>
          <w:szCs w:val="20"/>
        </w:rPr>
        <w:t xml:space="preserve"> </w:t>
      </w:r>
      <w:r w:rsidR="00FD5996" w:rsidRPr="006707CC">
        <w:rPr>
          <w:rFonts w:ascii="Arial" w:hAnsi="Arial" w:cs="Arial"/>
          <w:sz w:val="20"/>
          <w:szCs w:val="20"/>
        </w:rPr>
        <w:t xml:space="preserve">Malacca quickly </w:t>
      </w:r>
      <w:r w:rsidRPr="006707CC">
        <w:rPr>
          <w:rFonts w:ascii="Arial" w:hAnsi="Arial" w:cs="Arial"/>
          <w:sz w:val="20"/>
          <w:szCs w:val="20"/>
        </w:rPr>
        <w:t xml:space="preserve">mounted a series of military campaigns </w:t>
      </w:r>
      <w:r w:rsidR="00FD5996" w:rsidRPr="006707CC">
        <w:rPr>
          <w:rFonts w:ascii="Arial" w:hAnsi="Arial" w:cs="Arial"/>
          <w:sz w:val="20"/>
          <w:szCs w:val="20"/>
        </w:rPr>
        <w:t xml:space="preserve">subjugating the surrounding states and in east </w:t>
      </w:r>
      <w:r w:rsidR="009B71B3">
        <w:rPr>
          <w:rFonts w:ascii="Arial" w:hAnsi="Arial" w:cs="Arial"/>
          <w:sz w:val="20"/>
          <w:szCs w:val="20"/>
        </w:rPr>
        <w:t xml:space="preserve">coast </w:t>
      </w:r>
      <w:r w:rsidR="00FD5996" w:rsidRPr="006707CC">
        <w:rPr>
          <w:rFonts w:ascii="Arial" w:hAnsi="Arial" w:cs="Arial"/>
          <w:sz w:val="20"/>
          <w:szCs w:val="20"/>
        </w:rPr>
        <w:t>Sumatra. In 1459, on his decease, he was succeed by his son Sultan Mansur Shah</w:t>
      </w:r>
      <w:r w:rsidRPr="006707CC">
        <w:rPr>
          <w:rFonts w:ascii="Arial" w:hAnsi="Arial" w:cs="Arial"/>
          <w:sz w:val="20"/>
          <w:szCs w:val="20"/>
        </w:rPr>
        <w:t xml:space="preserve">, </w:t>
      </w:r>
      <w:r w:rsidR="0010051F" w:rsidRPr="006707CC">
        <w:rPr>
          <w:rFonts w:ascii="Arial" w:hAnsi="Arial" w:cs="Arial"/>
          <w:sz w:val="20"/>
          <w:szCs w:val="20"/>
        </w:rPr>
        <w:t xml:space="preserve">The latter successfully attacked and conquered Kedah and Pahang, both vassal states of Siam, which launched several </w:t>
      </w:r>
      <w:r w:rsidR="000D101E" w:rsidRPr="006707CC">
        <w:rPr>
          <w:rFonts w:ascii="Arial" w:hAnsi="Arial" w:cs="Arial"/>
          <w:sz w:val="20"/>
          <w:szCs w:val="20"/>
        </w:rPr>
        <w:t>attacks</w:t>
      </w:r>
      <w:r w:rsidR="0010051F" w:rsidRPr="006707CC">
        <w:rPr>
          <w:rFonts w:ascii="Arial" w:hAnsi="Arial" w:cs="Arial"/>
          <w:sz w:val="20"/>
          <w:szCs w:val="20"/>
        </w:rPr>
        <w:t xml:space="preserve"> on the new kingdom previously. </w:t>
      </w:r>
      <w:r w:rsidR="00CC335F" w:rsidRPr="006707CC">
        <w:rPr>
          <w:rFonts w:ascii="Arial" w:hAnsi="Arial" w:cs="Arial"/>
          <w:sz w:val="20"/>
          <w:szCs w:val="20"/>
        </w:rPr>
        <w:t xml:space="preserve">The list of the other states who were conquered or became vassals included Johor and Muar in the Peninsula, and Jambi, Siak and (briefly) Pasai in </w:t>
      </w:r>
      <w:r w:rsidR="00BB1104" w:rsidRPr="006707CC">
        <w:rPr>
          <w:rFonts w:ascii="Arial" w:hAnsi="Arial" w:cs="Arial"/>
          <w:sz w:val="20"/>
          <w:szCs w:val="20"/>
        </w:rPr>
        <w:t>Sumatra.</w:t>
      </w:r>
      <w:r w:rsidR="00CC335F" w:rsidRPr="006707CC">
        <w:rPr>
          <w:rFonts w:ascii="Arial" w:hAnsi="Arial" w:cs="Arial"/>
          <w:sz w:val="20"/>
          <w:szCs w:val="20"/>
        </w:rPr>
        <w:t xml:space="preserve"> </w:t>
      </w:r>
      <w:r w:rsidR="000D101E" w:rsidRPr="006707CC">
        <w:rPr>
          <w:rFonts w:ascii="Arial" w:hAnsi="Arial" w:cs="Arial"/>
          <w:sz w:val="20"/>
          <w:szCs w:val="20"/>
        </w:rPr>
        <w:t xml:space="preserve">At its height, Malacca </w:t>
      </w:r>
      <w:r w:rsidR="00CC335F" w:rsidRPr="006707CC">
        <w:rPr>
          <w:rFonts w:ascii="Arial" w:hAnsi="Arial" w:cs="Arial"/>
          <w:sz w:val="20"/>
          <w:szCs w:val="20"/>
        </w:rPr>
        <w:t xml:space="preserve">ruled </w:t>
      </w:r>
      <w:r w:rsidR="000D101E" w:rsidRPr="006707CC">
        <w:rPr>
          <w:rFonts w:ascii="Arial" w:hAnsi="Arial" w:cs="Arial"/>
          <w:sz w:val="20"/>
          <w:szCs w:val="20"/>
        </w:rPr>
        <w:t xml:space="preserve">most of Peninsula Malaya and a great portion of eastern Sumatra. Like its predecessor Srivijaya, it controlled the </w:t>
      </w:r>
      <w:r w:rsidR="00CC335F" w:rsidRPr="006707CC">
        <w:rPr>
          <w:rFonts w:ascii="Arial" w:hAnsi="Arial" w:cs="Arial"/>
          <w:sz w:val="20"/>
          <w:szCs w:val="20"/>
        </w:rPr>
        <w:t>Straits</w:t>
      </w:r>
      <w:r w:rsidR="000D101E" w:rsidRPr="006707CC">
        <w:rPr>
          <w:rFonts w:ascii="Arial" w:hAnsi="Arial" w:cs="Arial"/>
          <w:sz w:val="20"/>
          <w:szCs w:val="20"/>
        </w:rPr>
        <w:t xml:space="preserve"> of Malacca</w:t>
      </w:r>
      <w:r w:rsidR="00CC335F" w:rsidRPr="006707CC">
        <w:rPr>
          <w:rFonts w:ascii="Arial" w:hAnsi="Arial" w:cs="Arial"/>
          <w:sz w:val="20"/>
          <w:szCs w:val="20"/>
        </w:rPr>
        <w:t xml:space="preserve">. </w:t>
      </w:r>
      <w:r w:rsidR="000D101E" w:rsidRPr="006707CC">
        <w:rPr>
          <w:rFonts w:ascii="Arial" w:hAnsi="Arial" w:cs="Arial"/>
          <w:sz w:val="20"/>
          <w:szCs w:val="20"/>
          <w:lang w:val="en"/>
        </w:rPr>
        <w:t>It was also the cent</w:t>
      </w:r>
      <w:r w:rsidR="006707CC" w:rsidRPr="006707CC">
        <w:rPr>
          <w:rFonts w:ascii="Arial" w:hAnsi="Arial" w:cs="Arial"/>
          <w:sz w:val="20"/>
          <w:szCs w:val="20"/>
          <w:lang w:val="en"/>
        </w:rPr>
        <w:t>re</w:t>
      </w:r>
      <w:r w:rsidR="000D101E" w:rsidRPr="006707CC">
        <w:rPr>
          <w:rFonts w:ascii="Arial" w:hAnsi="Arial" w:cs="Arial"/>
          <w:sz w:val="20"/>
          <w:szCs w:val="20"/>
          <w:lang w:val="en"/>
        </w:rPr>
        <w:t xml:space="preserve"> of </w:t>
      </w:r>
      <w:hyperlink r:id="rId29" w:tooltip="Islam" w:history="1">
        <w:r w:rsidR="000D101E" w:rsidRPr="006707CC">
          <w:rPr>
            <w:rStyle w:val="Hyperlink"/>
            <w:rFonts w:ascii="Arial" w:hAnsi="Arial" w:cs="Arial"/>
            <w:color w:val="auto"/>
            <w:sz w:val="20"/>
            <w:szCs w:val="20"/>
            <w:u w:val="none"/>
            <w:lang w:val="en"/>
          </w:rPr>
          <w:t>Islam</w:t>
        </w:r>
      </w:hyperlink>
      <w:r w:rsidR="000D101E" w:rsidRPr="006707CC">
        <w:rPr>
          <w:rFonts w:ascii="Arial" w:hAnsi="Arial" w:cs="Arial"/>
          <w:sz w:val="20"/>
          <w:szCs w:val="20"/>
          <w:lang w:val="en"/>
        </w:rPr>
        <w:t xml:space="preserve">. Muslim missionaries were sent by the Sultan to other communities in the Malay Archipelago, such as in </w:t>
      </w:r>
      <w:hyperlink r:id="rId30" w:tooltip="Java (island)" w:history="1">
        <w:r w:rsidR="000D101E" w:rsidRPr="006707CC">
          <w:rPr>
            <w:rStyle w:val="Hyperlink"/>
            <w:rFonts w:ascii="Arial" w:hAnsi="Arial" w:cs="Arial"/>
            <w:color w:val="auto"/>
            <w:sz w:val="20"/>
            <w:szCs w:val="20"/>
            <w:u w:val="none"/>
            <w:lang w:val="en"/>
          </w:rPr>
          <w:t>Java</w:t>
        </w:r>
      </w:hyperlink>
      <w:r w:rsidR="000D101E" w:rsidRPr="006707CC">
        <w:rPr>
          <w:rFonts w:ascii="Arial" w:hAnsi="Arial" w:cs="Arial"/>
          <w:sz w:val="20"/>
          <w:szCs w:val="20"/>
          <w:lang w:val="en"/>
        </w:rPr>
        <w:t xml:space="preserve">, </w:t>
      </w:r>
      <w:hyperlink r:id="rId31" w:tooltip="Borneo" w:history="1">
        <w:r w:rsidR="000D101E" w:rsidRPr="006707CC">
          <w:rPr>
            <w:rStyle w:val="Hyperlink"/>
            <w:rFonts w:ascii="Arial" w:hAnsi="Arial" w:cs="Arial"/>
            <w:color w:val="auto"/>
            <w:sz w:val="20"/>
            <w:szCs w:val="20"/>
            <w:u w:val="none"/>
            <w:lang w:val="en"/>
          </w:rPr>
          <w:t>Borneo</w:t>
        </w:r>
      </w:hyperlink>
      <w:r w:rsidR="000D101E" w:rsidRPr="006707CC">
        <w:rPr>
          <w:rFonts w:ascii="Arial" w:hAnsi="Arial" w:cs="Arial"/>
          <w:sz w:val="20"/>
          <w:szCs w:val="20"/>
          <w:lang w:val="en"/>
        </w:rPr>
        <w:t xml:space="preserve">, and the </w:t>
      </w:r>
      <w:hyperlink r:id="rId32" w:tooltip="Philippines" w:history="1">
        <w:r w:rsidR="000D101E" w:rsidRPr="006707CC">
          <w:rPr>
            <w:rStyle w:val="Hyperlink"/>
            <w:rFonts w:ascii="Arial" w:hAnsi="Arial" w:cs="Arial"/>
            <w:color w:val="auto"/>
            <w:sz w:val="20"/>
            <w:szCs w:val="20"/>
            <w:u w:val="none"/>
            <w:lang w:val="en"/>
          </w:rPr>
          <w:t>Philippines</w:t>
        </w:r>
      </w:hyperlink>
      <w:r w:rsidR="006707CC" w:rsidRPr="006707CC">
        <w:rPr>
          <w:rFonts w:ascii="Arial" w:hAnsi="Arial" w:cs="Arial"/>
          <w:sz w:val="20"/>
          <w:szCs w:val="20"/>
          <w:lang w:val="en"/>
        </w:rPr>
        <w:t xml:space="preserve">. </w:t>
      </w:r>
      <w:r w:rsidR="004E4A29">
        <w:rPr>
          <w:rFonts w:ascii="Arial" w:hAnsi="Arial" w:cs="Arial"/>
          <w:sz w:val="20"/>
          <w:szCs w:val="20"/>
          <w:lang w:val="en"/>
        </w:rPr>
        <w:t>M</w:t>
      </w:r>
      <w:r w:rsidR="000D101E" w:rsidRPr="006707CC">
        <w:rPr>
          <w:rFonts w:ascii="Arial" w:hAnsi="Arial" w:cs="Arial"/>
          <w:sz w:val="20"/>
          <w:szCs w:val="20"/>
          <w:lang w:val="en"/>
        </w:rPr>
        <w:t xml:space="preserve">ost of South East Asia at that time was </w:t>
      </w:r>
      <w:hyperlink r:id="rId33" w:tooltip="Hindu" w:history="1">
        <w:r w:rsidR="000D101E" w:rsidRPr="006707CC">
          <w:rPr>
            <w:rStyle w:val="Hyperlink"/>
            <w:rFonts w:ascii="Arial" w:hAnsi="Arial" w:cs="Arial"/>
            <w:color w:val="auto"/>
            <w:sz w:val="20"/>
            <w:szCs w:val="20"/>
            <w:u w:val="none"/>
            <w:lang w:val="en"/>
          </w:rPr>
          <w:t>Hindu</w:t>
        </w:r>
      </w:hyperlink>
      <w:r w:rsidR="000D101E" w:rsidRPr="006707CC">
        <w:rPr>
          <w:rFonts w:ascii="Arial" w:hAnsi="Arial" w:cs="Arial"/>
          <w:sz w:val="20"/>
          <w:szCs w:val="20"/>
          <w:lang w:val="en"/>
        </w:rPr>
        <w:t>.</w:t>
      </w:r>
    </w:p>
    <w:p w:rsidR="00CC335F" w:rsidRPr="00CC335F" w:rsidRDefault="00494933" w:rsidP="0080262F">
      <w:pPr>
        <w:pStyle w:val="NormalWeb"/>
        <w:ind w:left="720" w:right="540"/>
        <w:jc w:val="both"/>
        <w:rPr>
          <w:rFonts w:ascii="Arial" w:hAnsi="Arial" w:cs="Arial"/>
          <w:color w:val="000080"/>
          <w:sz w:val="20"/>
          <w:szCs w:val="20"/>
        </w:rPr>
      </w:pPr>
      <w:r w:rsidRPr="00CC335F">
        <w:rPr>
          <w:rFonts w:ascii="Arial" w:hAnsi="Arial" w:cs="Arial"/>
          <w:color w:val="000080"/>
          <w:sz w:val="20"/>
          <w:szCs w:val="20"/>
        </w:rPr>
        <w:t>Mansur Shah's reign was the peak of Melaka's meteoric rise to Empire and became the golden age of Malay folklore and culture. It was recorded that by this time, Melaka alone, had 40,000 inhabitants, including almost all the known races in the world.</w:t>
      </w:r>
      <w:r w:rsidR="0010051F" w:rsidRPr="00CC335F">
        <w:rPr>
          <w:rFonts w:ascii="Arial" w:hAnsi="Arial" w:cs="Arial"/>
          <w:color w:val="000080"/>
          <w:sz w:val="20"/>
          <w:szCs w:val="20"/>
        </w:rPr>
        <w:t xml:space="preserve"> </w:t>
      </w:r>
    </w:p>
    <w:p w:rsidR="00494933" w:rsidRDefault="0010051F" w:rsidP="0080262F">
      <w:pPr>
        <w:pStyle w:val="NormalWeb"/>
        <w:ind w:left="720" w:right="540"/>
        <w:jc w:val="both"/>
        <w:rPr>
          <w:rFonts w:ascii="Arial" w:hAnsi="Arial" w:cs="Arial"/>
          <w:color w:val="000080"/>
          <w:sz w:val="20"/>
          <w:szCs w:val="20"/>
        </w:rPr>
      </w:pPr>
      <w:r w:rsidRPr="00CC335F">
        <w:rPr>
          <w:rFonts w:ascii="Arial" w:hAnsi="Arial" w:cs="Arial"/>
          <w:color w:val="000080"/>
          <w:sz w:val="20"/>
          <w:szCs w:val="20"/>
        </w:rPr>
        <w:t>It was during Mansur Shah's reign that Hang Tuah, the ultimate Malay hero and symbol of honour, courage and loyalty was made Laksamana or Admiral</w:t>
      </w:r>
    </w:p>
    <w:p w:rsidR="00755911" w:rsidRDefault="004A428C" w:rsidP="0080262F">
      <w:pPr>
        <w:ind w:right="540"/>
        <w:jc w:val="both"/>
        <w:rPr>
          <w:rFonts w:ascii="Arial" w:hAnsi="Arial" w:cs="Arial"/>
          <w:color w:val="000080"/>
          <w:sz w:val="20"/>
          <w:szCs w:val="20"/>
        </w:rPr>
      </w:pPr>
      <w:hyperlink r:id="rId34" w:history="1">
        <w:r w:rsidR="00755911" w:rsidRPr="0002559F">
          <w:rPr>
            <w:rStyle w:val="Hyperlink"/>
            <w:rFonts w:ascii="Arial" w:hAnsi="Arial" w:cs="Arial"/>
            <w:sz w:val="20"/>
            <w:szCs w:val="20"/>
          </w:rPr>
          <w:t>http://www.sabrizain.org/malaya/parames.htm</w:t>
        </w:r>
      </w:hyperlink>
    </w:p>
    <w:p w:rsidR="00437C96" w:rsidRDefault="00437C96" w:rsidP="0080262F">
      <w:pPr>
        <w:pStyle w:val="NormalWeb"/>
        <w:jc w:val="both"/>
        <w:rPr>
          <w:rFonts w:ascii="Arial" w:hAnsi="Arial" w:cs="Arial"/>
          <w:sz w:val="20"/>
          <w:szCs w:val="20"/>
        </w:rPr>
      </w:pPr>
      <w:r>
        <w:rPr>
          <w:rFonts w:ascii="Arial" w:hAnsi="Arial" w:cs="Arial"/>
          <w:sz w:val="20"/>
          <w:szCs w:val="20"/>
        </w:rPr>
        <w:t>The Chinese relationship continued and strengthened under the new sultan.</w:t>
      </w:r>
    </w:p>
    <w:p w:rsidR="00437C96" w:rsidRPr="00437C96" w:rsidRDefault="00437C96" w:rsidP="0080262F">
      <w:pPr>
        <w:pStyle w:val="NormalWeb"/>
        <w:ind w:left="720" w:right="540"/>
        <w:jc w:val="both"/>
        <w:rPr>
          <w:rFonts w:ascii="Arial" w:hAnsi="Arial" w:cs="Arial"/>
          <w:color w:val="000080"/>
          <w:sz w:val="20"/>
          <w:szCs w:val="20"/>
          <w:lang w:val="en"/>
        </w:rPr>
      </w:pPr>
      <w:r w:rsidRPr="00437C96">
        <w:rPr>
          <w:rFonts w:ascii="Arial" w:hAnsi="Arial" w:cs="Arial"/>
          <w:color w:val="000080"/>
          <w:sz w:val="20"/>
          <w:szCs w:val="20"/>
          <w:lang w:val="en"/>
        </w:rPr>
        <w:t xml:space="preserve">In the year 1459, a princess </w:t>
      </w:r>
      <w:hyperlink r:id="rId35" w:tooltip="Hang Li Po" w:history="1">
        <w:r w:rsidRPr="00437C96">
          <w:rPr>
            <w:rStyle w:val="Hyperlink"/>
            <w:rFonts w:ascii="Arial" w:hAnsi="Arial" w:cs="Arial"/>
            <w:color w:val="000080"/>
            <w:sz w:val="20"/>
            <w:szCs w:val="20"/>
            <w:u w:val="none"/>
            <w:lang w:val="en"/>
          </w:rPr>
          <w:t>Hang Li Po</w:t>
        </w:r>
      </w:hyperlink>
      <w:r w:rsidRPr="00437C96">
        <w:rPr>
          <w:rFonts w:ascii="Arial" w:hAnsi="Arial" w:cs="Arial"/>
          <w:color w:val="000080"/>
          <w:sz w:val="20"/>
          <w:szCs w:val="20"/>
          <w:lang w:val="en"/>
        </w:rPr>
        <w:t xml:space="preserve"> (or Hang Liu), was sent by the emperor of Ming to marry Malacca Sultan Mansur Shah (ruled 1459–1477). The princess came with her entourage 500 sons of ministers and a few hundred handmaidens.They eventually settled in </w:t>
      </w:r>
      <w:hyperlink r:id="rId36" w:tooltip="Bukit Cina" w:history="1">
        <w:r w:rsidRPr="00437C96">
          <w:rPr>
            <w:rStyle w:val="Hyperlink"/>
            <w:rFonts w:ascii="Arial" w:hAnsi="Arial" w:cs="Arial"/>
            <w:color w:val="000080"/>
            <w:sz w:val="20"/>
            <w:szCs w:val="20"/>
            <w:u w:val="none"/>
            <w:lang w:val="en"/>
          </w:rPr>
          <w:t>Bukit Cina</w:t>
        </w:r>
      </w:hyperlink>
      <w:r w:rsidRPr="00437C96">
        <w:rPr>
          <w:rFonts w:ascii="Arial" w:hAnsi="Arial" w:cs="Arial"/>
          <w:color w:val="000080"/>
          <w:sz w:val="20"/>
          <w:szCs w:val="20"/>
          <w:lang w:val="en"/>
        </w:rPr>
        <w:t xml:space="preserve">, </w:t>
      </w:r>
      <w:hyperlink r:id="rId37" w:tooltip="Malacca" w:history="1">
        <w:r w:rsidRPr="00437C96">
          <w:rPr>
            <w:rStyle w:val="Hyperlink"/>
            <w:rFonts w:ascii="Arial" w:hAnsi="Arial" w:cs="Arial"/>
            <w:color w:val="000080"/>
            <w:sz w:val="20"/>
            <w:szCs w:val="20"/>
            <w:u w:val="none"/>
            <w:lang w:val="en"/>
          </w:rPr>
          <w:t>Malacca</w:t>
        </w:r>
      </w:hyperlink>
      <w:r w:rsidRPr="00437C96">
        <w:rPr>
          <w:rFonts w:ascii="Arial" w:hAnsi="Arial" w:cs="Arial"/>
          <w:color w:val="000080"/>
          <w:sz w:val="20"/>
          <w:szCs w:val="20"/>
          <w:lang w:val="en"/>
        </w:rPr>
        <w:t xml:space="preserve">. It is believed that a significant number of them married into the local populace. The descendants of these mixed marriages are locally known today as </w:t>
      </w:r>
      <w:hyperlink r:id="rId38" w:tooltip="Peranakan" w:history="1">
        <w:r w:rsidRPr="00437C96">
          <w:rPr>
            <w:rStyle w:val="Hyperlink"/>
            <w:rFonts w:ascii="Arial" w:hAnsi="Arial" w:cs="Arial"/>
            <w:color w:val="000080"/>
            <w:sz w:val="20"/>
            <w:szCs w:val="20"/>
            <w:u w:val="none"/>
            <w:lang w:val="en"/>
          </w:rPr>
          <w:t>Peranakan</w:t>
        </w:r>
      </w:hyperlink>
      <w:r w:rsidRPr="00437C96">
        <w:rPr>
          <w:rFonts w:ascii="Arial" w:hAnsi="Arial" w:cs="Arial"/>
          <w:color w:val="000080"/>
          <w:sz w:val="20"/>
          <w:szCs w:val="20"/>
          <w:lang w:val="en"/>
        </w:rPr>
        <w:t xml:space="preserve"> and still use the honorifics Baba (male title) and </w:t>
      </w:r>
      <w:hyperlink r:id="rId39" w:tooltip="Nyonya" w:history="1">
        <w:r w:rsidRPr="00437C96">
          <w:rPr>
            <w:rStyle w:val="Hyperlink"/>
            <w:rFonts w:ascii="Arial" w:hAnsi="Arial" w:cs="Arial"/>
            <w:color w:val="000080"/>
            <w:sz w:val="20"/>
            <w:szCs w:val="20"/>
            <w:u w:val="none"/>
            <w:lang w:val="en"/>
          </w:rPr>
          <w:t>Nyonya</w:t>
        </w:r>
      </w:hyperlink>
      <w:r w:rsidRPr="00437C96">
        <w:rPr>
          <w:rFonts w:ascii="Arial" w:hAnsi="Arial" w:cs="Arial"/>
          <w:color w:val="000080"/>
          <w:sz w:val="20"/>
          <w:szCs w:val="20"/>
          <w:lang w:val="en"/>
        </w:rPr>
        <w:t xml:space="preserve"> (female title).</w:t>
      </w:r>
    </w:p>
    <w:p w:rsidR="00437C96" w:rsidRDefault="00437C96" w:rsidP="0080262F">
      <w:pPr>
        <w:pStyle w:val="NormalWeb"/>
        <w:ind w:left="720" w:right="540"/>
        <w:jc w:val="both"/>
        <w:rPr>
          <w:lang w:val="en"/>
        </w:rPr>
      </w:pPr>
      <w:r w:rsidRPr="00437C96">
        <w:rPr>
          <w:rFonts w:ascii="Arial" w:hAnsi="Arial" w:cs="Arial"/>
          <w:color w:val="000080"/>
          <w:sz w:val="20"/>
          <w:szCs w:val="20"/>
          <w:lang w:val="en"/>
        </w:rPr>
        <w:t xml:space="preserve">In Malaysia today, many people believe it was Admiral Zheng He (died 1433) who sent princess </w:t>
      </w:r>
      <w:hyperlink r:id="rId40" w:tooltip="Hang Li Po" w:history="1">
        <w:r w:rsidRPr="00437C96">
          <w:rPr>
            <w:rStyle w:val="Hyperlink"/>
            <w:rFonts w:ascii="Arial" w:hAnsi="Arial" w:cs="Arial"/>
            <w:color w:val="000080"/>
            <w:sz w:val="20"/>
            <w:szCs w:val="20"/>
            <w:u w:val="none"/>
            <w:lang w:val="en"/>
          </w:rPr>
          <w:t>Hang Li Po</w:t>
        </w:r>
      </w:hyperlink>
      <w:r w:rsidRPr="00437C96">
        <w:rPr>
          <w:rFonts w:ascii="Arial" w:hAnsi="Arial" w:cs="Arial"/>
          <w:color w:val="000080"/>
          <w:sz w:val="20"/>
          <w:szCs w:val="20"/>
          <w:lang w:val="en"/>
        </w:rPr>
        <w:t xml:space="preserve"> to Malacca in year 1459. However there is no record of Hang Li Po (or Hang Liu) in Ming annals. She is mentioned only within Malacca folklore and Malay annals</w:t>
      </w:r>
      <w:r>
        <w:rPr>
          <w:lang w:val="en"/>
        </w:rPr>
        <w:t>.</w:t>
      </w:r>
    </w:p>
    <w:p w:rsidR="00437C96" w:rsidRDefault="004A428C" w:rsidP="0080262F">
      <w:pPr>
        <w:pStyle w:val="NormalWeb"/>
        <w:ind w:right="540"/>
        <w:jc w:val="both"/>
      </w:pPr>
      <w:hyperlink r:id="rId41" w:anchor="In_Malacca" w:history="1">
        <w:r w:rsidR="00437C96" w:rsidRPr="00630159">
          <w:rPr>
            <w:rStyle w:val="Hyperlink"/>
            <w:rFonts w:ascii="Arial" w:hAnsi="Arial" w:cs="Arial"/>
            <w:sz w:val="20"/>
            <w:szCs w:val="20"/>
            <w:lang w:val="en"/>
          </w:rPr>
          <w:t>http://en.wikipedia.org/wiki/Zheng_He#In_Malacca</w:t>
        </w:r>
      </w:hyperlink>
    </w:p>
    <w:p w:rsidR="00716BA2" w:rsidRPr="003B049A" w:rsidRDefault="00B914D5" w:rsidP="0080262F">
      <w:pPr>
        <w:pStyle w:val="NormalWeb"/>
        <w:jc w:val="both"/>
        <w:rPr>
          <w:rFonts w:ascii="Arial" w:hAnsi="Arial" w:cs="Arial"/>
          <w:sz w:val="18"/>
          <w:szCs w:val="18"/>
        </w:rPr>
      </w:pPr>
      <w:r w:rsidRPr="00B914D5">
        <w:rPr>
          <w:rFonts w:ascii="Arial" w:hAnsi="Arial" w:cs="Arial"/>
          <w:sz w:val="20"/>
          <w:szCs w:val="20"/>
        </w:rPr>
        <w:lastRenderedPageBreak/>
        <w:t>I</w:t>
      </w:r>
      <w:r w:rsidR="00494933" w:rsidRPr="00B914D5">
        <w:rPr>
          <w:rFonts w:ascii="Arial" w:hAnsi="Arial" w:cs="Arial"/>
          <w:sz w:val="20"/>
          <w:szCs w:val="20"/>
        </w:rPr>
        <w:t xml:space="preserve">n 1477, </w:t>
      </w:r>
      <w:r w:rsidR="006E6C4D" w:rsidRPr="00B914D5">
        <w:rPr>
          <w:rFonts w:ascii="Arial" w:hAnsi="Arial" w:cs="Arial"/>
          <w:sz w:val="20"/>
          <w:szCs w:val="20"/>
        </w:rPr>
        <w:t xml:space="preserve">Sultan </w:t>
      </w:r>
      <w:r w:rsidR="00494933" w:rsidRPr="00B914D5">
        <w:rPr>
          <w:rFonts w:ascii="Arial" w:hAnsi="Arial" w:cs="Arial"/>
          <w:sz w:val="20"/>
          <w:szCs w:val="20"/>
        </w:rPr>
        <w:t>Mansur Shah died</w:t>
      </w:r>
      <w:r w:rsidR="006E6C4D" w:rsidRPr="00B914D5">
        <w:rPr>
          <w:rFonts w:ascii="Arial" w:hAnsi="Arial" w:cs="Arial"/>
          <w:sz w:val="20"/>
          <w:szCs w:val="20"/>
        </w:rPr>
        <w:t>,</w:t>
      </w:r>
      <w:r w:rsidR="00494933" w:rsidRPr="00B914D5">
        <w:rPr>
          <w:rFonts w:ascii="Arial" w:hAnsi="Arial" w:cs="Arial"/>
          <w:sz w:val="20"/>
          <w:szCs w:val="20"/>
        </w:rPr>
        <w:t xml:space="preserve"> and his son </w:t>
      </w:r>
      <w:r w:rsidR="006E6C4D" w:rsidRPr="00B914D5">
        <w:rPr>
          <w:rFonts w:ascii="Arial" w:hAnsi="Arial" w:cs="Arial"/>
          <w:sz w:val="20"/>
          <w:szCs w:val="20"/>
        </w:rPr>
        <w:t xml:space="preserve">succeeded him as </w:t>
      </w:r>
      <w:r w:rsidR="00494933" w:rsidRPr="00B914D5">
        <w:rPr>
          <w:rFonts w:ascii="Arial" w:hAnsi="Arial" w:cs="Arial"/>
          <w:sz w:val="20"/>
          <w:szCs w:val="20"/>
        </w:rPr>
        <w:t xml:space="preserve">Sultan Alauddin Riayat Shah. </w:t>
      </w:r>
      <w:r w:rsidR="006E6C4D" w:rsidRPr="00B914D5">
        <w:rPr>
          <w:rFonts w:ascii="Arial" w:hAnsi="Arial" w:cs="Arial"/>
          <w:sz w:val="20"/>
          <w:szCs w:val="20"/>
        </w:rPr>
        <w:t xml:space="preserve">But he </w:t>
      </w:r>
      <w:r w:rsidR="00494933" w:rsidRPr="00B914D5">
        <w:rPr>
          <w:rFonts w:ascii="Arial" w:hAnsi="Arial" w:cs="Arial"/>
          <w:sz w:val="20"/>
          <w:szCs w:val="20"/>
        </w:rPr>
        <w:t>mysteriously died 11 years later</w:t>
      </w:r>
      <w:r w:rsidR="00AB7A40">
        <w:rPr>
          <w:rFonts w:ascii="Arial" w:hAnsi="Arial" w:cs="Arial"/>
          <w:sz w:val="20"/>
          <w:szCs w:val="20"/>
        </w:rPr>
        <w:t>,</w:t>
      </w:r>
      <w:r w:rsidR="006E6C4D" w:rsidRPr="00B914D5">
        <w:rPr>
          <w:rFonts w:ascii="Arial" w:hAnsi="Arial" w:cs="Arial"/>
          <w:sz w:val="20"/>
          <w:szCs w:val="20"/>
        </w:rPr>
        <w:t xml:space="preserve"> of poisoning. There was a resurgence of Tamil Muslim politicking, led by </w:t>
      </w:r>
      <w:r w:rsidR="003B1536">
        <w:rPr>
          <w:rFonts w:ascii="Arial" w:hAnsi="Arial" w:cs="Arial"/>
          <w:sz w:val="20"/>
          <w:szCs w:val="20"/>
        </w:rPr>
        <w:t xml:space="preserve">Tun Mutahir, </w:t>
      </w:r>
      <w:r>
        <w:rPr>
          <w:rFonts w:ascii="Arial" w:hAnsi="Arial" w:cs="Arial"/>
          <w:sz w:val="20"/>
          <w:szCs w:val="20"/>
        </w:rPr>
        <w:t xml:space="preserve">the </w:t>
      </w:r>
      <w:r w:rsidR="003B1536">
        <w:rPr>
          <w:rFonts w:ascii="Arial" w:hAnsi="Arial" w:cs="Arial"/>
          <w:sz w:val="20"/>
          <w:szCs w:val="20"/>
        </w:rPr>
        <w:t xml:space="preserve">son of the </w:t>
      </w:r>
      <w:r>
        <w:rPr>
          <w:rFonts w:ascii="Arial" w:hAnsi="Arial" w:cs="Arial"/>
          <w:sz w:val="20"/>
          <w:szCs w:val="20"/>
        </w:rPr>
        <w:t xml:space="preserve">previously deposed Tamil Muslim Bendahara </w:t>
      </w:r>
      <w:r w:rsidR="006E6C4D" w:rsidRPr="00B914D5">
        <w:rPr>
          <w:rFonts w:ascii="Arial" w:hAnsi="Arial" w:cs="Arial"/>
          <w:sz w:val="20"/>
          <w:szCs w:val="20"/>
        </w:rPr>
        <w:t xml:space="preserve">Tun </w:t>
      </w:r>
      <w:r w:rsidR="003B1536">
        <w:rPr>
          <w:rFonts w:ascii="Arial" w:hAnsi="Arial" w:cs="Arial"/>
          <w:sz w:val="20"/>
          <w:szCs w:val="20"/>
        </w:rPr>
        <w:t>Ali.</w:t>
      </w:r>
      <w:r w:rsidR="006E6C4D" w:rsidRPr="00B914D5">
        <w:rPr>
          <w:rFonts w:ascii="Arial" w:hAnsi="Arial" w:cs="Arial"/>
          <w:sz w:val="20"/>
          <w:szCs w:val="20"/>
        </w:rPr>
        <w:t xml:space="preserve"> </w:t>
      </w:r>
      <w:r w:rsidR="00494933" w:rsidRPr="00B914D5">
        <w:rPr>
          <w:rFonts w:ascii="Arial" w:hAnsi="Arial" w:cs="Arial"/>
          <w:sz w:val="20"/>
          <w:szCs w:val="20"/>
        </w:rPr>
        <w:t xml:space="preserve">Sultan Alauddin's elder son was </w:t>
      </w:r>
      <w:r w:rsidR="006E6C4D" w:rsidRPr="00B914D5">
        <w:rPr>
          <w:rFonts w:ascii="Arial" w:hAnsi="Arial" w:cs="Arial"/>
          <w:sz w:val="20"/>
          <w:szCs w:val="20"/>
        </w:rPr>
        <w:t>by-</w:t>
      </w:r>
      <w:r w:rsidR="00494933" w:rsidRPr="00B914D5">
        <w:rPr>
          <w:rFonts w:ascii="Arial" w:hAnsi="Arial" w:cs="Arial"/>
          <w:sz w:val="20"/>
          <w:szCs w:val="20"/>
        </w:rPr>
        <w:t xml:space="preserve">passed </w:t>
      </w:r>
      <w:r w:rsidR="006E6C4D" w:rsidRPr="00B914D5">
        <w:rPr>
          <w:rFonts w:ascii="Arial" w:hAnsi="Arial" w:cs="Arial"/>
          <w:sz w:val="20"/>
          <w:szCs w:val="20"/>
        </w:rPr>
        <w:t>in favour of h</w:t>
      </w:r>
      <w:r w:rsidR="00494933" w:rsidRPr="00B914D5">
        <w:rPr>
          <w:rFonts w:ascii="Arial" w:hAnsi="Arial" w:cs="Arial"/>
          <w:sz w:val="20"/>
          <w:szCs w:val="20"/>
        </w:rPr>
        <w:t xml:space="preserve">is younger half brother, the son of </w:t>
      </w:r>
      <w:r w:rsidR="006E6C4D" w:rsidRPr="00B914D5">
        <w:rPr>
          <w:rFonts w:ascii="Arial" w:hAnsi="Arial" w:cs="Arial"/>
          <w:sz w:val="20"/>
          <w:szCs w:val="20"/>
        </w:rPr>
        <w:t xml:space="preserve">Mutahir’s </w:t>
      </w:r>
      <w:r w:rsidR="00494933" w:rsidRPr="00B914D5">
        <w:rPr>
          <w:rFonts w:ascii="Arial" w:hAnsi="Arial" w:cs="Arial"/>
          <w:sz w:val="20"/>
          <w:szCs w:val="20"/>
        </w:rPr>
        <w:t>own sister</w:t>
      </w:r>
      <w:r w:rsidR="003B1536">
        <w:rPr>
          <w:rFonts w:ascii="Arial" w:hAnsi="Arial" w:cs="Arial"/>
          <w:sz w:val="20"/>
          <w:szCs w:val="20"/>
        </w:rPr>
        <w:t xml:space="preserve">. </w:t>
      </w:r>
      <w:r w:rsidR="000A2102">
        <w:rPr>
          <w:rFonts w:ascii="Arial" w:hAnsi="Arial" w:cs="Arial"/>
          <w:sz w:val="20"/>
          <w:szCs w:val="20"/>
        </w:rPr>
        <w:t xml:space="preserve">This young man </w:t>
      </w:r>
      <w:r>
        <w:rPr>
          <w:rFonts w:ascii="Arial" w:hAnsi="Arial" w:cs="Arial"/>
          <w:sz w:val="20"/>
          <w:szCs w:val="20"/>
        </w:rPr>
        <w:t>became Sultan Mahmud Shah in 1488</w:t>
      </w:r>
      <w:r w:rsidR="00494933" w:rsidRPr="00B914D5">
        <w:rPr>
          <w:rFonts w:ascii="Arial" w:hAnsi="Arial" w:cs="Arial"/>
          <w:sz w:val="20"/>
          <w:szCs w:val="20"/>
        </w:rPr>
        <w:t xml:space="preserve">. </w:t>
      </w:r>
      <w:r w:rsidRPr="00B914D5">
        <w:rPr>
          <w:rFonts w:ascii="Arial" w:hAnsi="Arial" w:cs="Arial"/>
          <w:sz w:val="20"/>
          <w:szCs w:val="20"/>
        </w:rPr>
        <w:t xml:space="preserve">When </w:t>
      </w:r>
      <w:r w:rsidR="00494933" w:rsidRPr="00B914D5">
        <w:rPr>
          <w:rFonts w:ascii="Arial" w:hAnsi="Arial" w:cs="Arial"/>
          <w:sz w:val="20"/>
          <w:szCs w:val="20"/>
        </w:rPr>
        <w:t>Tun Perak died in 1498</w:t>
      </w:r>
      <w:r w:rsidR="00716BA2">
        <w:rPr>
          <w:rFonts w:ascii="Arial" w:hAnsi="Arial" w:cs="Arial"/>
          <w:sz w:val="20"/>
          <w:szCs w:val="20"/>
        </w:rPr>
        <w:t xml:space="preserve">, </w:t>
      </w:r>
      <w:r w:rsidR="006E6C4D" w:rsidRPr="00B914D5">
        <w:rPr>
          <w:rFonts w:ascii="Arial" w:hAnsi="Arial" w:cs="Arial"/>
          <w:sz w:val="20"/>
          <w:szCs w:val="20"/>
        </w:rPr>
        <w:t xml:space="preserve">his </w:t>
      </w:r>
      <w:r w:rsidRPr="00B914D5">
        <w:rPr>
          <w:rFonts w:ascii="Arial" w:hAnsi="Arial" w:cs="Arial"/>
          <w:sz w:val="20"/>
          <w:szCs w:val="20"/>
        </w:rPr>
        <w:t>brother</w:t>
      </w:r>
      <w:r w:rsidR="00716BA2">
        <w:rPr>
          <w:rFonts w:ascii="Arial" w:hAnsi="Arial" w:cs="Arial"/>
          <w:sz w:val="20"/>
          <w:szCs w:val="20"/>
        </w:rPr>
        <w:t>,</w:t>
      </w:r>
      <w:r w:rsidRPr="00B914D5">
        <w:rPr>
          <w:rFonts w:ascii="Arial" w:hAnsi="Arial" w:cs="Arial"/>
          <w:sz w:val="20"/>
          <w:szCs w:val="20"/>
        </w:rPr>
        <w:t xml:space="preserve"> </w:t>
      </w:r>
      <w:r w:rsidR="00494933" w:rsidRPr="00B914D5">
        <w:rPr>
          <w:rFonts w:ascii="Arial" w:hAnsi="Arial" w:cs="Arial"/>
          <w:sz w:val="20"/>
          <w:szCs w:val="20"/>
        </w:rPr>
        <w:t>Tun Puteh</w:t>
      </w:r>
      <w:r w:rsidR="00716BA2">
        <w:rPr>
          <w:rFonts w:ascii="Arial" w:hAnsi="Arial" w:cs="Arial"/>
          <w:sz w:val="20"/>
          <w:szCs w:val="20"/>
        </w:rPr>
        <w:t xml:space="preserve">, succeeded him, only to pass away soon </w:t>
      </w:r>
      <w:r w:rsidR="006E6C4D" w:rsidRPr="00B914D5">
        <w:rPr>
          <w:rFonts w:ascii="Arial" w:hAnsi="Arial" w:cs="Arial"/>
          <w:sz w:val="20"/>
          <w:szCs w:val="20"/>
        </w:rPr>
        <w:t>after</w:t>
      </w:r>
      <w:r w:rsidR="00716BA2">
        <w:rPr>
          <w:rFonts w:ascii="Arial" w:hAnsi="Arial" w:cs="Arial"/>
          <w:sz w:val="20"/>
          <w:szCs w:val="20"/>
        </w:rPr>
        <w:t xml:space="preserve">. Finally, </w:t>
      </w:r>
      <w:r w:rsidR="00716BA2" w:rsidRPr="00716BA2">
        <w:rPr>
          <w:rFonts w:ascii="Arial" w:hAnsi="Arial" w:cs="Arial"/>
          <w:b/>
          <w:sz w:val="20"/>
          <w:szCs w:val="20"/>
        </w:rPr>
        <w:t>in</w:t>
      </w:r>
      <w:r w:rsidR="003B1536" w:rsidRPr="00716BA2">
        <w:rPr>
          <w:rFonts w:ascii="Arial" w:hAnsi="Arial" w:cs="Arial"/>
          <w:b/>
          <w:sz w:val="20"/>
          <w:szCs w:val="20"/>
        </w:rPr>
        <w:t xml:space="preserve"> </w:t>
      </w:r>
      <w:r w:rsidR="00716BA2" w:rsidRPr="00716BA2">
        <w:rPr>
          <w:rStyle w:val="Strong"/>
          <w:rFonts w:ascii="Arial" w:hAnsi="Arial" w:cs="Arial"/>
          <w:b w:val="0"/>
          <w:sz w:val="18"/>
          <w:szCs w:val="18"/>
        </w:rPr>
        <w:t>1500</w:t>
      </w:r>
      <w:r w:rsidR="00716BA2">
        <w:rPr>
          <w:rStyle w:val="Strong"/>
          <w:rFonts w:ascii="Arial" w:hAnsi="Arial" w:cs="Arial"/>
          <w:b w:val="0"/>
          <w:sz w:val="18"/>
          <w:szCs w:val="18"/>
        </w:rPr>
        <w:t xml:space="preserve">, </w:t>
      </w:r>
      <w:r w:rsidR="00716BA2" w:rsidRPr="003B049A">
        <w:rPr>
          <w:rFonts w:ascii="Arial" w:hAnsi="Arial" w:cs="Arial"/>
          <w:sz w:val="18"/>
          <w:szCs w:val="18"/>
        </w:rPr>
        <w:t xml:space="preserve">Tun Mutahir </w:t>
      </w:r>
      <w:r w:rsidR="00716BA2">
        <w:rPr>
          <w:rFonts w:ascii="Arial" w:hAnsi="Arial" w:cs="Arial"/>
          <w:sz w:val="18"/>
          <w:szCs w:val="18"/>
        </w:rPr>
        <w:t>assumed the post,</w:t>
      </w:r>
      <w:r w:rsidR="00716BA2" w:rsidRPr="003B049A">
        <w:rPr>
          <w:rFonts w:ascii="Arial" w:hAnsi="Arial" w:cs="Arial"/>
          <w:sz w:val="18"/>
          <w:szCs w:val="18"/>
        </w:rPr>
        <w:t xml:space="preserve"> with the title Bendahara Seri Maharaja. He became the grandest and most powerful of all the </w:t>
      </w:r>
      <w:r w:rsidR="00716BA2">
        <w:rPr>
          <w:rFonts w:ascii="Arial" w:hAnsi="Arial" w:cs="Arial"/>
          <w:sz w:val="18"/>
          <w:szCs w:val="18"/>
        </w:rPr>
        <w:t>b</w:t>
      </w:r>
      <w:r w:rsidR="00716BA2" w:rsidRPr="003B049A">
        <w:rPr>
          <w:rFonts w:ascii="Arial" w:hAnsi="Arial" w:cs="Arial"/>
          <w:sz w:val="18"/>
          <w:szCs w:val="18"/>
        </w:rPr>
        <w:t>endaharas</w:t>
      </w:r>
      <w:r w:rsidR="00716BA2">
        <w:rPr>
          <w:rFonts w:ascii="Arial" w:hAnsi="Arial" w:cs="Arial"/>
          <w:sz w:val="18"/>
          <w:szCs w:val="18"/>
        </w:rPr>
        <w:t>, accordingl to the official Malacca website.</w:t>
      </w:r>
      <w:r w:rsidR="00716BA2" w:rsidRPr="003B049A">
        <w:rPr>
          <w:rFonts w:ascii="Arial" w:hAnsi="Arial" w:cs="Arial"/>
          <w:sz w:val="18"/>
          <w:szCs w:val="18"/>
        </w:rPr>
        <w:t xml:space="preserve">. </w:t>
      </w:r>
    </w:p>
    <w:p w:rsidR="00B914D5" w:rsidRPr="00B914D5" w:rsidRDefault="00B914D5" w:rsidP="0080262F">
      <w:pPr>
        <w:pStyle w:val="NormalWeb"/>
        <w:jc w:val="both"/>
        <w:rPr>
          <w:rFonts w:ascii="Arial" w:hAnsi="Arial" w:cs="Arial"/>
          <w:sz w:val="20"/>
          <w:szCs w:val="20"/>
        </w:rPr>
      </w:pPr>
      <w:r w:rsidRPr="00B914D5">
        <w:rPr>
          <w:rFonts w:ascii="Arial" w:hAnsi="Arial" w:cs="Arial"/>
          <w:sz w:val="20"/>
          <w:szCs w:val="20"/>
        </w:rPr>
        <w:t>We might conclude this episode with another quote commenting on the state of aff</w:t>
      </w:r>
      <w:r w:rsidR="003B1536">
        <w:rPr>
          <w:rFonts w:ascii="Arial" w:hAnsi="Arial" w:cs="Arial"/>
          <w:sz w:val="20"/>
          <w:szCs w:val="20"/>
        </w:rPr>
        <w:t>a</w:t>
      </w:r>
      <w:r w:rsidRPr="00B914D5">
        <w:rPr>
          <w:rFonts w:ascii="Arial" w:hAnsi="Arial" w:cs="Arial"/>
          <w:sz w:val="20"/>
          <w:szCs w:val="20"/>
        </w:rPr>
        <w:t>irs</w:t>
      </w:r>
      <w:r w:rsidR="003B1536">
        <w:rPr>
          <w:rFonts w:ascii="Arial" w:hAnsi="Arial" w:cs="Arial"/>
          <w:sz w:val="20"/>
          <w:szCs w:val="20"/>
        </w:rPr>
        <w:t xml:space="preserve"> in Malacca then</w:t>
      </w:r>
      <w:r w:rsidRPr="00B914D5">
        <w:rPr>
          <w:rFonts w:ascii="Arial" w:hAnsi="Arial" w:cs="Arial"/>
          <w:sz w:val="20"/>
          <w:szCs w:val="20"/>
        </w:rPr>
        <w:t>:</w:t>
      </w:r>
    </w:p>
    <w:p w:rsidR="00B914D5" w:rsidRPr="00B914D5" w:rsidRDefault="00494933" w:rsidP="0080262F">
      <w:pPr>
        <w:pStyle w:val="NormalWeb"/>
        <w:ind w:left="720" w:right="540"/>
        <w:jc w:val="both"/>
        <w:rPr>
          <w:color w:val="000080"/>
        </w:rPr>
      </w:pPr>
      <w:r w:rsidRPr="00B914D5">
        <w:rPr>
          <w:rFonts w:ascii="Arial" w:hAnsi="Arial" w:cs="Arial"/>
          <w:color w:val="000080"/>
          <w:sz w:val="20"/>
          <w:szCs w:val="20"/>
        </w:rPr>
        <w:t>Melaka's State continued to flourish but the court was now thronged and dominated by Tamil merchants, ready to buy their way to royal favour. Th</w:t>
      </w:r>
      <w:r w:rsidR="00B914D5" w:rsidRPr="00B914D5">
        <w:rPr>
          <w:rFonts w:ascii="Arial" w:hAnsi="Arial" w:cs="Arial"/>
          <w:color w:val="000080"/>
          <w:sz w:val="20"/>
          <w:szCs w:val="20"/>
        </w:rPr>
        <w:t>eir</w:t>
      </w:r>
      <w:r w:rsidRPr="00B914D5">
        <w:rPr>
          <w:rFonts w:ascii="Arial" w:hAnsi="Arial" w:cs="Arial"/>
          <w:color w:val="000080"/>
          <w:sz w:val="20"/>
          <w:szCs w:val="20"/>
        </w:rPr>
        <w:t xml:space="preserve"> monopoly in trade made them despised by other traders and the Malay chiefs and common people hated the arrogant and greedy "</w:t>
      </w:r>
      <w:r w:rsidRPr="00B914D5">
        <w:rPr>
          <w:rFonts w:ascii="Arial" w:hAnsi="Arial" w:cs="Arial"/>
          <w:i/>
          <w:iCs/>
          <w:color w:val="000080"/>
          <w:sz w:val="20"/>
          <w:szCs w:val="20"/>
        </w:rPr>
        <w:t>Jawi Pekan</w:t>
      </w:r>
      <w:r w:rsidRPr="00B914D5">
        <w:rPr>
          <w:rFonts w:ascii="Arial" w:hAnsi="Arial" w:cs="Arial"/>
          <w:color w:val="000080"/>
          <w:sz w:val="20"/>
          <w:szCs w:val="20"/>
        </w:rPr>
        <w:t>" strutting like rulers</w:t>
      </w:r>
      <w:r w:rsidRPr="00B914D5">
        <w:rPr>
          <w:color w:val="000080"/>
        </w:rPr>
        <w:t xml:space="preserve">. </w:t>
      </w:r>
    </w:p>
    <w:p w:rsidR="00B914D5" w:rsidRDefault="004A428C" w:rsidP="0080262F">
      <w:pPr>
        <w:pStyle w:val="NormalWeb"/>
        <w:ind w:left="720" w:right="540"/>
        <w:jc w:val="both"/>
        <w:rPr>
          <w:color w:val="000080"/>
        </w:rPr>
      </w:pPr>
      <w:hyperlink r:id="rId42" w:history="1">
        <w:r w:rsidR="00B914D5" w:rsidRPr="0002559F">
          <w:rPr>
            <w:rStyle w:val="Hyperlink"/>
            <w:rFonts w:ascii="Arial" w:hAnsi="Arial" w:cs="Arial"/>
            <w:sz w:val="20"/>
            <w:szCs w:val="20"/>
          </w:rPr>
          <w:t>http://www.sabrizain.org/malaya/parames.htm</w:t>
        </w:r>
      </w:hyperlink>
    </w:p>
    <w:p w:rsidR="00831000" w:rsidRPr="0067140D" w:rsidRDefault="00B1583E" w:rsidP="0080262F">
      <w:pPr>
        <w:jc w:val="both"/>
        <w:rPr>
          <w:rFonts w:ascii="Arial" w:hAnsi="Arial" w:cs="Arial"/>
          <w:sz w:val="20"/>
          <w:szCs w:val="20"/>
        </w:rPr>
      </w:pPr>
      <w:r w:rsidRPr="00B1583E">
        <w:rPr>
          <w:rFonts w:ascii="Arial" w:hAnsi="Arial" w:cs="Arial"/>
          <w:sz w:val="20"/>
          <w:szCs w:val="20"/>
        </w:rPr>
        <w:t xml:space="preserve">But </w:t>
      </w:r>
      <w:r w:rsidR="0006477A">
        <w:rPr>
          <w:rFonts w:ascii="Arial" w:hAnsi="Arial" w:cs="Arial"/>
          <w:sz w:val="20"/>
          <w:szCs w:val="20"/>
        </w:rPr>
        <w:t>Malacca’s</w:t>
      </w:r>
      <w:r w:rsidRPr="00B1583E">
        <w:rPr>
          <w:rFonts w:ascii="Arial" w:hAnsi="Arial" w:cs="Arial"/>
          <w:sz w:val="20"/>
          <w:szCs w:val="20"/>
        </w:rPr>
        <w:t xml:space="preserve"> greatest glory was in the flowering of Malay culture, literature and society. It was a remarkably </w:t>
      </w:r>
      <w:r w:rsidR="00831000" w:rsidRPr="00B1583E">
        <w:rPr>
          <w:rFonts w:ascii="Arial" w:hAnsi="Arial" w:cs="Arial"/>
          <w:sz w:val="20"/>
          <w:szCs w:val="20"/>
        </w:rPr>
        <w:t>cosmopolitan</w:t>
      </w:r>
      <w:r w:rsidRPr="00B1583E">
        <w:rPr>
          <w:rFonts w:ascii="Arial" w:hAnsi="Arial" w:cs="Arial"/>
          <w:sz w:val="20"/>
          <w:szCs w:val="20"/>
        </w:rPr>
        <w:t xml:space="preserve"> society</w:t>
      </w:r>
      <w:r w:rsidR="00831000">
        <w:rPr>
          <w:rFonts w:ascii="Arial" w:hAnsi="Arial" w:cs="Arial"/>
          <w:sz w:val="20"/>
          <w:szCs w:val="20"/>
        </w:rPr>
        <w:t>.</w:t>
      </w:r>
      <w:r w:rsidRPr="00B1583E">
        <w:rPr>
          <w:rFonts w:ascii="Arial" w:hAnsi="Arial" w:cs="Arial"/>
          <w:sz w:val="20"/>
          <w:szCs w:val="20"/>
        </w:rPr>
        <w:t xml:space="preserve"> Malays, Muslim Indians, Hindus, Chinese, Javanese, Turks, Arabs, Burmese, Siamese, all flocked to share in its peace, stability and prosperity.</w:t>
      </w:r>
      <w:r w:rsidR="00831000" w:rsidRPr="00831000">
        <w:rPr>
          <w:rFonts w:ascii="Arial" w:hAnsi="Arial" w:cs="Arial"/>
          <w:sz w:val="20"/>
          <w:szCs w:val="20"/>
        </w:rPr>
        <w:t xml:space="preserve"> </w:t>
      </w:r>
      <w:r w:rsidR="00831000">
        <w:rPr>
          <w:rFonts w:ascii="Arial" w:hAnsi="Arial" w:cs="Arial"/>
          <w:sz w:val="20"/>
          <w:szCs w:val="20"/>
        </w:rPr>
        <w:t xml:space="preserve">Malacca became </w:t>
      </w:r>
      <w:r w:rsidR="00831000" w:rsidRPr="0067140D">
        <w:rPr>
          <w:rFonts w:ascii="Arial" w:hAnsi="Arial" w:cs="Arial"/>
          <w:sz w:val="20"/>
          <w:szCs w:val="20"/>
        </w:rPr>
        <w:t xml:space="preserve">the focal point </w:t>
      </w:r>
      <w:r w:rsidR="00831000">
        <w:rPr>
          <w:rFonts w:ascii="Arial" w:hAnsi="Arial" w:cs="Arial"/>
          <w:sz w:val="20"/>
          <w:szCs w:val="20"/>
        </w:rPr>
        <w:t>and</w:t>
      </w:r>
      <w:r w:rsidR="00831000" w:rsidRPr="0067140D">
        <w:rPr>
          <w:rFonts w:ascii="Arial" w:hAnsi="Arial" w:cs="Arial"/>
          <w:sz w:val="20"/>
          <w:szCs w:val="20"/>
        </w:rPr>
        <w:t xml:space="preserve"> entre-port for the smaller regional boats to exchange goods and discharge their spices and local produce</w:t>
      </w:r>
      <w:r w:rsidR="00831000">
        <w:rPr>
          <w:rFonts w:ascii="Arial" w:hAnsi="Arial" w:cs="Arial"/>
          <w:sz w:val="20"/>
          <w:szCs w:val="20"/>
        </w:rPr>
        <w:t>,</w:t>
      </w:r>
      <w:r w:rsidR="00831000" w:rsidRPr="0067140D">
        <w:rPr>
          <w:rFonts w:ascii="Arial" w:hAnsi="Arial" w:cs="Arial"/>
          <w:sz w:val="20"/>
          <w:szCs w:val="20"/>
        </w:rPr>
        <w:t xml:space="preserve"> </w:t>
      </w:r>
      <w:r w:rsidR="00831000">
        <w:rPr>
          <w:rFonts w:ascii="Arial" w:hAnsi="Arial" w:cs="Arial"/>
          <w:sz w:val="20"/>
          <w:szCs w:val="20"/>
        </w:rPr>
        <w:t xml:space="preserve">and for </w:t>
      </w:r>
      <w:r w:rsidR="00831000" w:rsidRPr="0067140D">
        <w:rPr>
          <w:rFonts w:ascii="Arial" w:hAnsi="Arial" w:cs="Arial"/>
          <w:sz w:val="20"/>
          <w:szCs w:val="20"/>
        </w:rPr>
        <w:t xml:space="preserve">long haul ships to collect </w:t>
      </w:r>
      <w:r w:rsidR="00831000">
        <w:rPr>
          <w:rFonts w:ascii="Arial" w:hAnsi="Arial" w:cs="Arial"/>
          <w:sz w:val="20"/>
          <w:szCs w:val="20"/>
        </w:rPr>
        <w:t xml:space="preserve">and discharge their cargo </w:t>
      </w:r>
      <w:r w:rsidR="00831000" w:rsidRPr="0067140D">
        <w:rPr>
          <w:rFonts w:ascii="Arial" w:hAnsi="Arial" w:cs="Arial"/>
          <w:sz w:val="20"/>
          <w:szCs w:val="20"/>
        </w:rPr>
        <w:t>for India and China – and beyond</w:t>
      </w:r>
    </w:p>
    <w:p w:rsidR="00D32C79" w:rsidRDefault="00B1583E" w:rsidP="0080262F">
      <w:pPr>
        <w:pStyle w:val="NormalWeb"/>
        <w:jc w:val="both"/>
        <w:rPr>
          <w:rFonts w:ascii="Arial" w:hAnsi="Arial" w:cs="Arial"/>
          <w:sz w:val="20"/>
          <w:szCs w:val="20"/>
        </w:rPr>
      </w:pPr>
      <w:r w:rsidRPr="00B1583E">
        <w:rPr>
          <w:rFonts w:ascii="Arial" w:hAnsi="Arial" w:cs="Arial"/>
          <w:sz w:val="20"/>
          <w:szCs w:val="20"/>
        </w:rPr>
        <w:t xml:space="preserve"> </w:t>
      </w:r>
      <w:r w:rsidR="00D32C79">
        <w:rPr>
          <w:rFonts w:ascii="Arial" w:hAnsi="Arial" w:cs="Arial"/>
          <w:sz w:val="20"/>
          <w:szCs w:val="20"/>
        </w:rPr>
        <w:t>I will conclude with the following st</w:t>
      </w:r>
      <w:r w:rsidR="00831000">
        <w:rPr>
          <w:rFonts w:ascii="Arial" w:hAnsi="Arial" w:cs="Arial"/>
          <w:sz w:val="20"/>
          <w:szCs w:val="20"/>
        </w:rPr>
        <w:t>at</w:t>
      </w:r>
      <w:r w:rsidR="00D32C79">
        <w:rPr>
          <w:rFonts w:ascii="Arial" w:hAnsi="Arial" w:cs="Arial"/>
          <w:sz w:val="20"/>
          <w:szCs w:val="20"/>
        </w:rPr>
        <w:t>ement from the same source</w:t>
      </w:r>
    </w:p>
    <w:p w:rsidR="00D32C79" w:rsidRPr="00D32C79" w:rsidRDefault="00B1583E" w:rsidP="0080262F">
      <w:pPr>
        <w:pStyle w:val="NormalWeb"/>
        <w:ind w:left="720" w:right="540"/>
        <w:jc w:val="both"/>
        <w:rPr>
          <w:rFonts w:ascii="Arial" w:hAnsi="Arial" w:cs="Arial"/>
          <w:color w:val="000080"/>
          <w:sz w:val="20"/>
          <w:szCs w:val="20"/>
        </w:rPr>
      </w:pPr>
      <w:r w:rsidRPr="00D32C79">
        <w:rPr>
          <w:rFonts w:ascii="Arial" w:hAnsi="Arial" w:cs="Arial"/>
          <w:color w:val="000080"/>
          <w:sz w:val="20"/>
          <w:szCs w:val="20"/>
        </w:rPr>
        <w:t>It was the first and most memorable civilisation to have emerged from the peninsula - and none have equalled it since</w:t>
      </w:r>
      <w:r w:rsidR="00D32C79" w:rsidRPr="00D32C79">
        <w:rPr>
          <w:rFonts w:ascii="Arial" w:hAnsi="Arial" w:cs="Arial"/>
          <w:color w:val="000080"/>
          <w:sz w:val="20"/>
          <w:szCs w:val="20"/>
        </w:rPr>
        <w:t>.</w:t>
      </w:r>
    </w:p>
    <w:p w:rsidR="00D32C79" w:rsidRDefault="004A428C" w:rsidP="0080262F">
      <w:pPr>
        <w:pStyle w:val="NormalWeb"/>
        <w:ind w:left="720" w:right="540"/>
        <w:jc w:val="both"/>
        <w:rPr>
          <w:color w:val="000080"/>
        </w:rPr>
      </w:pPr>
      <w:hyperlink r:id="rId43" w:history="1">
        <w:r w:rsidR="00D32C79" w:rsidRPr="0002559F">
          <w:rPr>
            <w:rStyle w:val="Hyperlink"/>
            <w:rFonts w:ascii="Arial" w:hAnsi="Arial" w:cs="Arial"/>
            <w:sz w:val="20"/>
            <w:szCs w:val="20"/>
          </w:rPr>
          <w:t>http://www.sabrizain.org/malaya/parames.htm</w:t>
        </w:r>
      </w:hyperlink>
    </w:p>
    <w:p w:rsidR="00494933" w:rsidRPr="00831000" w:rsidRDefault="00494933" w:rsidP="0080262F">
      <w:pPr>
        <w:pStyle w:val="NormalWeb"/>
        <w:jc w:val="both"/>
        <w:rPr>
          <w:rFonts w:ascii="Arial" w:hAnsi="Arial" w:cs="Arial"/>
          <w:sz w:val="20"/>
          <w:szCs w:val="20"/>
        </w:rPr>
      </w:pPr>
      <w:r w:rsidRPr="00831000">
        <w:rPr>
          <w:rFonts w:ascii="Arial" w:hAnsi="Arial" w:cs="Arial"/>
          <w:sz w:val="20"/>
          <w:szCs w:val="20"/>
        </w:rPr>
        <w:t xml:space="preserve">Then, on </w:t>
      </w:r>
      <w:r w:rsidR="00831000" w:rsidRPr="00831000">
        <w:rPr>
          <w:rFonts w:ascii="Arial" w:hAnsi="Arial" w:cs="Arial"/>
          <w:sz w:val="20"/>
          <w:szCs w:val="20"/>
        </w:rPr>
        <w:t xml:space="preserve">1 </w:t>
      </w:r>
      <w:r w:rsidRPr="00831000">
        <w:rPr>
          <w:rFonts w:ascii="Arial" w:hAnsi="Arial" w:cs="Arial"/>
          <w:sz w:val="20"/>
          <w:szCs w:val="20"/>
        </w:rPr>
        <w:t>Sep</w:t>
      </w:r>
      <w:r w:rsidR="00B155B3">
        <w:rPr>
          <w:rFonts w:ascii="Arial" w:hAnsi="Arial" w:cs="Arial"/>
          <w:sz w:val="20"/>
          <w:szCs w:val="20"/>
        </w:rPr>
        <w:t>tember</w:t>
      </w:r>
      <w:r w:rsidRPr="00831000">
        <w:rPr>
          <w:rFonts w:ascii="Arial" w:hAnsi="Arial" w:cs="Arial"/>
          <w:sz w:val="20"/>
          <w:szCs w:val="20"/>
        </w:rPr>
        <w:t xml:space="preserve"> 1509, a </w:t>
      </w:r>
      <w:r w:rsidR="00831000" w:rsidRPr="00831000">
        <w:rPr>
          <w:rFonts w:ascii="Arial" w:hAnsi="Arial" w:cs="Arial"/>
          <w:sz w:val="20"/>
          <w:szCs w:val="20"/>
        </w:rPr>
        <w:t>Portuguese</w:t>
      </w:r>
      <w:r w:rsidRPr="00831000">
        <w:rPr>
          <w:rFonts w:ascii="Arial" w:hAnsi="Arial" w:cs="Arial"/>
          <w:sz w:val="20"/>
          <w:szCs w:val="20"/>
        </w:rPr>
        <w:t xml:space="preserve"> fleet under Admiral Diego Lopez De Sequeira sailed into M</w:t>
      </w:r>
      <w:r w:rsidR="00831000" w:rsidRPr="00831000">
        <w:rPr>
          <w:rFonts w:ascii="Arial" w:hAnsi="Arial" w:cs="Arial"/>
          <w:sz w:val="20"/>
          <w:szCs w:val="20"/>
        </w:rPr>
        <w:t>alacca.</w:t>
      </w:r>
      <w:r w:rsidRPr="00831000">
        <w:rPr>
          <w:rFonts w:ascii="Arial" w:hAnsi="Arial" w:cs="Arial"/>
          <w:sz w:val="20"/>
          <w:szCs w:val="20"/>
        </w:rPr>
        <w:t xml:space="preserve">- the first European fleet to have ever dropped anchor into Malay waters. That moment was to become a dramatic crossroads in the history of the Malay Peninsular and, ultimately, the fate of all eastern Asia. </w:t>
      </w:r>
      <w:r w:rsidR="009B71B3">
        <w:rPr>
          <w:rFonts w:ascii="Arial" w:hAnsi="Arial" w:cs="Arial"/>
          <w:sz w:val="20"/>
          <w:szCs w:val="20"/>
        </w:rPr>
        <w:t>More of this later.</w:t>
      </w:r>
    </w:p>
    <w:p w:rsidR="000E6593" w:rsidRDefault="000E6593" w:rsidP="0080262F">
      <w:pPr>
        <w:jc w:val="both"/>
        <w:rPr>
          <w:rFonts w:ascii="Arial" w:hAnsi="Arial" w:cs="Arial"/>
          <w:sz w:val="20"/>
          <w:szCs w:val="20"/>
        </w:rPr>
      </w:pPr>
    </w:p>
    <w:p w:rsidR="000F1F84" w:rsidRDefault="000F1F84" w:rsidP="0080262F">
      <w:pPr>
        <w:jc w:val="both"/>
        <w:rPr>
          <w:rFonts w:ascii="Arial" w:hAnsi="Arial" w:cs="Arial"/>
          <w:sz w:val="20"/>
          <w:szCs w:val="20"/>
        </w:rPr>
      </w:pPr>
    </w:p>
    <w:p w:rsidR="00AF0FAC" w:rsidRPr="00AF0FAC" w:rsidRDefault="00AF0FAC" w:rsidP="0080262F">
      <w:pPr>
        <w:jc w:val="both"/>
        <w:rPr>
          <w:rFonts w:ascii="Arial" w:hAnsi="Arial" w:cs="Arial"/>
        </w:rPr>
      </w:pPr>
      <w:r w:rsidRPr="00AF0FAC">
        <w:rPr>
          <w:rFonts w:ascii="Arial" w:hAnsi="Arial" w:cs="Arial"/>
        </w:rPr>
        <w:t xml:space="preserve">Life in the Malacca Sultanate </w:t>
      </w:r>
    </w:p>
    <w:p w:rsidR="00AF0FAC" w:rsidRDefault="00AF0FAC" w:rsidP="0080262F">
      <w:pPr>
        <w:jc w:val="both"/>
        <w:rPr>
          <w:rFonts w:ascii="Arial" w:hAnsi="Arial" w:cs="Arial"/>
          <w:sz w:val="20"/>
          <w:szCs w:val="20"/>
        </w:rPr>
      </w:pPr>
    </w:p>
    <w:p w:rsidR="007B5D71" w:rsidRDefault="005245D9" w:rsidP="0080262F">
      <w:pPr>
        <w:jc w:val="both"/>
        <w:rPr>
          <w:rFonts w:ascii="Arial" w:hAnsi="Arial" w:cs="Arial"/>
          <w:sz w:val="20"/>
          <w:szCs w:val="20"/>
        </w:rPr>
      </w:pPr>
      <w:r>
        <w:rPr>
          <w:rFonts w:ascii="Arial" w:hAnsi="Arial" w:cs="Arial"/>
          <w:sz w:val="20"/>
          <w:szCs w:val="20"/>
        </w:rPr>
        <w:t>Th</w:t>
      </w:r>
      <w:r w:rsidR="00AC029A">
        <w:rPr>
          <w:rFonts w:ascii="Arial" w:hAnsi="Arial" w:cs="Arial"/>
          <w:sz w:val="20"/>
          <w:szCs w:val="20"/>
        </w:rPr>
        <w:t xml:space="preserve">e following </w:t>
      </w:r>
      <w:r>
        <w:rPr>
          <w:rFonts w:ascii="Arial" w:hAnsi="Arial" w:cs="Arial"/>
          <w:sz w:val="20"/>
          <w:szCs w:val="20"/>
        </w:rPr>
        <w:t xml:space="preserve">description conveys the cosmopolitan </w:t>
      </w:r>
      <w:r w:rsidR="00DF7C85">
        <w:rPr>
          <w:rFonts w:ascii="Arial" w:hAnsi="Arial" w:cs="Arial"/>
          <w:sz w:val="20"/>
          <w:szCs w:val="20"/>
        </w:rPr>
        <w:t xml:space="preserve">atmosphere </w:t>
      </w:r>
      <w:r w:rsidR="00AC029A">
        <w:rPr>
          <w:rFonts w:ascii="Arial" w:hAnsi="Arial" w:cs="Arial"/>
          <w:sz w:val="20"/>
          <w:szCs w:val="20"/>
        </w:rPr>
        <w:t>of the</w:t>
      </w:r>
      <w:r w:rsidR="006A3413">
        <w:rPr>
          <w:rFonts w:ascii="Arial" w:hAnsi="Arial" w:cs="Arial"/>
          <w:sz w:val="20"/>
          <w:szCs w:val="20"/>
        </w:rPr>
        <w:t xml:space="preserve"> </w:t>
      </w:r>
      <w:r>
        <w:rPr>
          <w:rFonts w:ascii="Arial" w:hAnsi="Arial" w:cs="Arial"/>
          <w:sz w:val="20"/>
          <w:szCs w:val="20"/>
        </w:rPr>
        <w:t>port and city, of which our ancestors formed a</w:t>
      </w:r>
      <w:r w:rsidR="00DF7C85">
        <w:rPr>
          <w:rFonts w:ascii="Arial" w:hAnsi="Arial" w:cs="Arial"/>
          <w:sz w:val="20"/>
          <w:szCs w:val="20"/>
        </w:rPr>
        <w:t xml:space="preserve"> resident and </w:t>
      </w:r>
      <w:r>
        <w:rPr>
          <w:rFonts w:ascii="Arial" w:hAnsi="Arial" w:cs="Arial"/>
          <w:sz w:val="20"/>
          <w:szCs w:val="20"/>
        </w:rPr>
        <w:t xml:space="preserve">constituent part: </w:t>
      </w:r>
    </w:p>
    <w:p w:rsidR="007B5D71" w:rsidRPr="00DC75B5" w:rsidRDefault="007B5D71" w:rsidP="0080262F">
      <w:pPr>
        <w:jc w:val="both"/>
        <w:rPr>
          <w:rFonts w:ascii="Arial" w:hAnsi="Arial" w:cs="Arial"/>
          <w:color w:val="000080"/>
          <w:sz w:val="20"/>
          <w:szCs w:val="20"/>
        </w:rPr>
      </w:pPr>
    </w:p>
    <w:p w:rsidR="007B5D71" w:rsidRPr="00DC75B5" w:rsidRDefault="007B5D71" w:rsidP="0080262F">
      <w:pPr>
        <w:autoSpaceDE w:val="0"/>
        <w:autoSpaceDN w:val="0"/>
        <w:adjustRightInd w:val="0"/>
        <w:ind w:left="720" w:right="749"/>
        <w:jc w:val="both"/>
        <w:rPr>
          <w:rFonts w:ascii="Arial" w:hAnsi="Arial" w:cs="Arial"/>
          <w:color w:val="000080"/>
          <w:sz w:val="20"/>
          <w:szCs w:val="20"/>
        </w:rPr>
      </w:pPr>
      <w:r w:rsidRPr="00DC75B5">
        <w:rPr>
          <w:rFonts w:ascii="Arial" w:hAnsi="Arial" w:cs="Arial"/>
          <w:color w:val="000080"/>
          <w:sz w:val="20"/>
          <w:szCs w:val="20"/>
        </w:rPr>
        <w:t>“As a centre for trade, the port of Melaka (Malacca) was a good harbour complete with godown facilities to store goods. Foreign traders from different countries lived in separate residential areas. As a result, the port drew Chinese junks, Moslem merchants, Javanese, Bengalis and Arabs. Merchants from Persia, India and the Indonesian regions also flocked to Melaka every year. Goods from the East and the West were sold in Melaka through out the seasons</w:t>
      </w:r>
    </w:p>
    <w:p w:rsidR="007B5D71" w:rsidRPr="00DC75B5" w:rsidRDefault="007B5D71" w:rsidP="0080262F">
      <w:pPr>
        <w:ind w:right="749"/>
        <w:jc w:val="both"/>
        <w:rPr>
          <w:rFonts w:ascii="Arial" w:hAnsi="Arial" w:cs="Arial"/>
          <w:color w:val="000080"/>
          <w:sz w:val="20"/>
          <w:szCs w:val="20"/>
        </w:rPr>
      </w:pPr>
    </w:p>
    <w:p w:rsidR="00C241CD" w:rsidRPr="00DC75B5" w:rsidRDefault="00C241CD" w:rsidP="0080262F">
      <w:pPr>
        <w:autoSpaceDE w:val="0"/>
        <w:autoSpaceDN w:val="0"/>
        <w:adjustRightInd w:val="0"/>
        <w:ind w:left="720" w:right="749"/>
        <w:jc w:val="both"/>
        <w:rPr>
          <w:rFonts w:ascii="Arial" w:hAnsi="Arial" w:cs="Arial"/>
          <w:color w:val="000080"/>
          <w:sz w:val="20"/>
          <w:szCs w:val="20"/>
        </w:rPr>
      </w:pPr>
      <w:r w:rsidRPr="00DC75B5">
        <w:rPr>
          <w:rFonts w:ascii="Arial" w:hAnsi="Arial" w:cs="Arial"/>
          <w:color w:val="000080"/>
          <w:sz w:val="20"/>
          <w:szCs w:val="20"/>
        </w:rPr>
        <w:t>”There were also Armenians, Venetians and Turks who came through the Indian ports of Surat and Cambay,</w:t>
      </w:r>
      <w:r w:rsidR="00EC6766" w:rsidRPr="00DC75B5">
        <w:rPr>
          <w:rFonts w:ascii="Arial" w:hAnsi="Arial" w:cs="Arial"/>
          <w:color w:val="000080"/>
          <w:sz w:val="20"/>
          <w:szCs w:val="20"/>
        </w:rPr>
        <w:t xml:space="preserve"> </w:t>
      </w:r>
      <w:r w:rsidRPr="00DC75B5">
        <w:rPr>
          <w:rFonts w:ascii="Arial" w:hAnsi="Arial" w:cs="Arial"/>
          <w:color w:val="000080"/>
          <w:sz w:val="20"/>
          <w:szCs w:val="20"/>
        </w:rPr>
        <w:t>which were major markets linked to Melaka.”</w:t>
      </w:r>
    </w:p>
    <w:p w:rsidR="00C241CD" w:rsidRPr="00DC75B5" w:rsidRDefault="00C241CD" w:rsidP="0080262F">
      <w:pPr>
        <w:autoSpaceDE w:val="0"/>
        <w:autoSpaceDN w:val="0"/>
        <w:adjustRightInd w:val="0"/>
        <w:ind w:left="720" w:right="749"/>
        <w:jc w:val="both"/>
        <w:rPr>
          <w:rFonts w:ascii="Arial" w:hAnsi="Arial" w:cs="Arial"/>
          <w:color w:val="000080"/>
          <w:sz w:val="20"/>
          <w:szCs w:val="20"/>
        </w:rPr>
      </w:pPr>
    </w:p>
    <w:p w:rsidR="00C241CD" w:rsidRPr="00DC75B5" w:rsidRDefault="00C241CD" w:rsidP="0080262F">
      <w:pPr>
        <w:autoSpaceDE w:val="0"/>
        <w:autoSpaceDN w:val="0"/>
        <w:adjustRightInd w:val="0"/>
        <w:ind w:left="720" w:right="749"/>
        <w:jc w:val="both"/>
        <w:rPr>
          <w:rFonts w:ascii="Arial" w:hAnsi="Arial" w:cs="Arial"/>
          <w:color w:val="000080"/>
          <w:sz w:val="20"/>
          <w:szCs w:val="20"/>
        </w:rPr>
      </w:pPr>
      <w:r w:rsidRPr="00DC75B5">
        <w:rPr>
          <w:rFonts w:ascii="Arial" w:hAnsi="Arial" w:cs="Arial"/>
          <w:color w:val="000080"/>
          <w:sz w:val="20"/>
          <w:szCs w:val="20"/>
        </w:rPr>
        <w:t xml:space="preserve">“The long journey from the Red Sea to the Indian Ocean and then to Melaka took 18 months and the trips were full of danger. </w:t>
      </w:r>
      <w:r w:rsidR="00EC6766" w:rsidRPr="00DC75B5">
        <w:rPr>
          <w:rFonts w:ascii="Arial" w:hAnsi="Arial" w:cs="Arial"/>
          <w:color w:val="000080"/>
          <w:sz w:val="20"/>
          <w:szCs w:val="20"/>
        </w:rPr>
        <w:t>T</w:t>
      </w:r>
      <w:r w:rsidRPr="00DC75B5">
        <w:rPr>
          <w:rFonts w:ascii="Arial" w:hAnsi="Arial" w:cs="Arial"/>
          <w:color w:val="000080"/>
          <w:sz w:val="20"/>
          <w:szCs w:val="20"/>
        </w:rPr>
        <w:t>he Venetians were aware of these dangers. Their trade between Indian ports, and Melaka, was conducted mainly by Indian merchants, and only a few Venetians were able to penetrate the Melaka trade. Occasionally Indian merchants persuaded the Venetians to carry their goods in European ships; they also formed companies of merchants to sail to Melaka. In these companies, Gujeratis and Western traders sailed for Melaka in March. On their return journey they stopped in the Maldives Islands to trade with the locals”.</w:t>
      </w:r>
    </w:p>
    <w:p w:rsidR="00C241CD" w:rsidRPr="00DC75B5" w:rsidRDefault="00C241CD" w:rsidP="0080262F">
      <w:pPr>
        <w:autoSpaceDE w:val="0"/>
        <w:autoSpaceDN w:val="0"/>
        <w:adjustRightInd w:val="0"/>
        <w:ind w:left="720" w:right="749"/>
        <w:jc w:val="both"/>
        <w:rPr>
          <w:rFonts w:ascii="Arial" w:hAnsi="Arial" w:cs="Arial"/>
          <w:color w:val="000080"/>
          <w:sz w:val="20"/>
          <w:szCs w:val="20"/>
        </w:rPr>
      </w:pPr>
    </w:p>
    <w:p w:rsidR="00C241CD" w:rsidRPr="0067140D" w:rsidRDefault="004A428C" w:rsidP="0080262F">
      <w:pPr>
        <w:autoSpaceDE w:val="0"/>
        <w:autoSpaceDN w:val="0"/>
        <w:adjustRightInd w:val="0"/>
        <w:ind w:left="720" w:right="749"/>
        <w:jc w:val="both"/>
        <w:rPr>
          <w:rFonts w:ascii="Arial" w:hAnsi="Arial" w:cs="Arial"/>
          <w:sz w:val="20"/>
          <w:szCs w:val="20"/>
        </w:rPr>
      </w:pPr>
      <w:hyperlink r:id="rId44" w:history="1">
        <w:r w:rsidR="00CD0656" w:rsidRPr="0067140D">
          <w:rPr>
            <w:rStyle w:val="Hyperlink"/>
            <w:rFonts w:ascii="Arial" w:hAnsi="Arial" w:cs="Arial"/>
            <w:sz w:val="20"/>
            <w:szCs w:val="20"/>
          </w:rPr>
          <w:t>http://eprints.usm.my/9045/1/EUROPEAN_TRADERS_IN_REGIONAL_TRADE_OF_MALAY ARCHIPELAGO,_1681_to 1792.pdf</w:t>
        </w:r>
      </w:hyperlink>
    </w:p>
    <w:p w:rsidR="00C241CD" w:rsidRPr="0067140D" w:rsidRDefault="00C241CD" w:rsidP="0080262F">
      <w:pPr>
        <w:autoSpaceDE w:val="0"/>
        <w:autoSpaceDN w:val="0"/>
        <w:adjustRightInd w:val="0"/>
        <w:ind w:left="720" w:right="749"/>
        <w:jc w:val="both"/>
        <w:rPr>
          <w:rFonts w:ascii="Arial" w:hAnsi="Arial" w:cs="Arial"/>
          <w:sz w:val="20"/>
          <w:szCs w:val="20"/>
        </w:rPr>
      </w:pPr>
      <w:r w:rsidRPr="0067140D">
        <w:rPr>
          <w:rFonts w:ascii="Arial" w:hAnsi="Arial" w:cs="Arial"/>
          <w:sz w:val="20"/>
          <w:szCs w:val="20"/>
        </w:rPr>
        <w:t>YEOH LIAN HEOH</w:t>
      </w:r>
    </w:p>
    <w:p w:rsidR="00716BA2" w:rsidRDefault="00716BA2" w:rsidP="0080262F">
      <w:pPr>
        <w:ind w:right="749"/>
        <w:jc w:val="both"/>
        <w:rPr>
          <w:rFonts w:ascii="Arial" w:hAnsi="Arial" w:cs="Arial"/>
          <w:sz w:val="20"/>
          <w:szCs w:val="20"/>
        </w:rPr>
      </w:pPr>
    </w:p>
    <w:p w:rsidR="00BB1104" w:rsidRDefault="00BB1104" w:rsidP="0080262F">
      <w:pPr>
        <w:ind w:right="29"/>
        <w:jc w:val="both"/>
        <w:rPr>
          <w:rFonts w:ascii="Arial" w:hAnsi="Arial" w:cs="Arial"/>
          <w:sz w:val="20"/>
          <w:szCs w:val="20"/>
        </w:rPr>
      </w:pPr>
      <w:r>
        <w:rPr>
          <w:rFonts w:ascii="Arial" w:hAnsi="Arial" w:cs="Arial"/>
          <w:sz w:val="20"/>
          <w:szCs w:val="20"/>
        </w:rPr>
        <w:t xml:space="preserve">It may be noted </w:t>
      </w:r>
      <w:r w:rsidR="00C15E1B">
        <w:rPr>
          <w:rFonts w:ascii="Arial" w:hAnsi="Arial" w:cs="Arial"/>
          <w:sz w:val="20"/>
          <w:szCs w:val="20"/>
        </w:rPr>
        <w:t xml:space="preserve">from the preceding </w:t>
      </w:r>
      <w:r>
        <w:rPr>
          <w:rFonts w:ascii="Arial" w:hAnsi="Arial" w:cs="Arial"/>
          <w:sz w:val="20"/>
          <w:szCs w:val="20"/>
        </w:rPr>
        <w:t xml:space="preserve">that there was </w:t>
      </w:r>
      <w:r w:rsidR="009B22DA">
        <w:rPr>
          <w:rFonts w:ascii="Arial" w:hAnsi="Arial" w:cs="Arial"/>
          <w:sz w:val="20"/>
          <w:szCs w:val="20"/>
        </w:rPr>
        <w:t xml:space="preserve">continuous </w:t>
      </w:r>
      <w:r>
        <w:rPr>
          <w:rFonts w:ascii="Arial" w:hAnsi="Arial" w:cs="Arial"/>
          <w:sz w:val="20"/>
          <w:szCs w:val="20"/>
        </w:rPr>
        <w:t>Tamil involvement in the affairs of Malacca, by way of business, religion and politics</w:t>
      </w:r>
      <w:r w:rsidR="00E650EA">
        <w:rPr>
          <w:rFonts w:ascii="Arial" w:hAnsi="Arial" w:cs="Arial"/>
          <w:sz w:val="20"/>
          <w:szCs w:val="20"/>
        </w:rPr>
        <w:t xml:space="preserve">. </w:t>
      </w:r>
      <w:r w:rsidR="00723B9D">
        <w:rPr>
          <w:rFonts w:ascii="Arial" w:hAnsi="Arial" w:cs="Arial"/>
          <w:sz w:val="20"/>
          <w:szCs w:val="20"/>
        </w:rPr>
        <w:t>It was common for both international and local alliances, whether for political or religious purposes</w:t>
      </w:r>
      <w:r w:rsidR="001A64EA">
        <w:rPr>
          <w:rFonts w:ascii="Arial" w:hAnsi="Arial" w:cs="Arial"/>
          <w:sz w:val="20"/>
          <w:szCs w:val="20"/>
        </w:rPr>
        <w:t>,</w:t>
      </w:r>
      <w:r w:rsidR="00723B9D">
        <w:rPr>
          <w:rFonts w:ascii="Arial" w:hAnsi="Arial" w:cs="Arial"/>
          <w:sz w:val="20"/>
          <w:szCs w:val="20"/>
        </w:rPr>
        <w:t xml:space="preserve"> to be forged by marriage. More than one Sultan had Tamil ancestry. </w:t>
      </w:r>
      <w:r w:rsidR="00E650EA">
        <w:rPr>
          <w:rFonts w:ascii="Arial" w:hAnsi="Arial" w:cs="Arial"/>
          <w:sz w:val="20"/>
          <w:szCs w:val="20"/>
        </w:rPr>
        <w:t xml:space="preserve">I </w:t>
      </w:r>
      <w:r w:rsidR="001A64EA">
        <w:rPr>
          <w:rFonts w:ascii="Arial" w:hAnsi="Arial" w:cs="Arial"/>
          <w:sz w:val="20"/>
          <w:szCs w:val="20"/>
        </w:rPr>
        <w:t>suspect that If Tun Sri Lanang,</w:t>
      </w:r>
      <w:r w:rsidR="00E650EA">
        <w:rPr>
          <w:rFonts w:ascii="Arial" w:hAnsi="Arial" w:cs="Arial"/>
          <w:sz w:val="20"/>
          <w:szCs w:val="20"/>
        </w:rPr>
        <w:t xml:space="preserve"> the compiler</w:t>
      </w:r>
      <w:r w:rsidR="009B71B3">
        <w:rPr>
          <w:rStyle w:val="FootnoteReference"/>
          <w:rFonts w:ascii="Arial" w:hAnsi="Arial" w:cs="Arial"/>
          <w:sz w:val="20"/>
          <w:szCs w:val="20"/>
        </w:rPr>
        <w:footnoteReference w:id="5"/>
      </w:r>
      <w:r w:rsidR="00E650EA">
        <w:rPr>
          <w:rFonts w:ascii="Arial" w:hAnsi="Arial" w:cs="Arial"/>
          <w:sz w:val="20"/>
          <w:szCs w:val="20"/>
        </w:rPr>
        <w:t xml:space="preserve"> of the </w:t>
      </w:r>
      <w:r w:rsidR="00737C56">
        <w:rPr>
          <w:rFonts w:ascii="Arial" w:hAnsi="Arial" w:cs="Arial"/>
          <w:sz w:val="20"/>
          <w:szCs w:val="20"/>
        </w:rPr>
        <w:t>Sejarah</w:t>
      </w:r>
      <w:r w:rsidR="00E650EA">
        <w:rPr>
          <w:rFonts w:ascii="Arial" w:hAnsi="Arial" w:cs="Arial"/>
          <w:sz w:val="20"/>
          <w:szCs w:val="20"/>
        </w:rPr>
        <w:t xml:space="preserve"> Melayu, had had an Hindu chronographer to</w:t>
      </w:r>
      <w:r w:rsidR="009B22DA">
        <w:rPr>
          <w:rFonts w:ascii="Arial" w:hAnsi="Arial" w:cs="Arial"/>
          <w:sz w:val="20"/>
          <w:szCs w:val="20"/>
        </w:rPr>
        <w:t xml:space="preserve"> </w:t>
      </w:r>
      <w:r w:rsidR="00E650EA">
        <w:rPr>
          <w:rFonts w:ascii="Arial" w:hAnsi="Arial" w:cs="Arial"/>
          <w:sz w:val="20"/>
          <w:szCs w:val="20"/>
        </w:rPr>
        <w:t>assist him, we might have had a</w:t>
      </w:r>
      <w:r w:rsidR="00737C56">
        <w:rPr>
          <w:rFonts w:ascii="Arial" w:hAnsi="Arial" w:cs="Arial"/>
          <w:sz w:val="20"/>
          <w:szCs w:val="20"/>
        </w:rPr>
        <w:t>n equal</w:t>
      </w:r>
      <w:r w:rsidR="00723B9D">
        <w:rPr>
          <w:rFonts w:ascii="Arial" w:hAnsi="Arial" w:cs="Arial"/>
          <w:sz w:val="20"/>
          <w:szCs w:val="20"/>
        </w:rPr>
        <w:t xml:space="preserve">ly </w:t>
      </w:r>
      <w:r w:rsidR="00716BA2">
        <w:rPr>
          <w:rFonts w:ascii="Arial" w:hAnsi="Arial" w:cs="Arial"/>
          <w:sz w:val="20"/>
          <w:szCs w:val="20"/>
        </w:rPr>
        <w:t xml:space="preserve">intriguing </w:t>
      </w:r>
      <w:r w:rsidR="00E650EA">
        <w:rPr>
          <w:rFonts w:ascii="Arial" w:hAnsi="Arial" w:cs="Arial"/>
          <w:sz w:val="20"/>
          <w:szCs w:val="20"/>
        </w:rPr>
        <w:t>recital of involvement of the Hindu Tamil</w:t>
      </w:r>
      <w:r w:rsidR="00723B9D">
        <w:rPr>
          <w:rFonts w:ascii="Arial" w:hAnsi="Arial" w:cs="Arial"/>
          <w:sz w:val="20"/>
          <w:szCs w:val="20"/>
        </w:rPr>
        <w:t>s, the</w:t>
      </w:r>
      <w:r w:rsidR="00E650EA">
        <w:rPr>
          <w:rFonts w:ascii="Arial" w:hAnsi="Arial" w:cs="Arial"/>
          <w:sz w:val="20"/>
          <w:szCs w:val="20"/>
        </w:rPr>
        <w:t xml:space="preserve"> ancestors </w:t>
      </w:r>
      <w:r w:rsidR="009B22DA">
        <w:rPr>
          <w:rFonts w:ascii="Arial" w:hAnsi="Arial" w:cs="Arial"/>
          <w:sz w:val="20"/>
          <w:szCs w:val="20"/>
        </w:rPr>
        <w:t>of our Chetty Malacca</w:t>
      </w:r>
      <w:r w:rsidR="00723B9D">
        <w:rPr>
          <w:rFonts w:ascii="Arial" w:hAnsi="Arial" w:cs="Arial"/>
          <w:sz w:val="20"/>
          <w:szCs w:val="20"/>
        </w:rPr>
        <w:t>,</w:t>
      </w:r>
      <w:r w:rsidR="009B22DA">
        <w:rPr>
          <w:rFonts w:ascii="Arial" w:hAnsi="Arial" w:cs="Arial"/>
          <w:sz w:val="20"/>
          <w:szCs w:val="20"/>
        </w:rPr>
        <w:t xml:space="preserve"> It seem</w:t>
      </w:r>
      <w:r w:rsidR="00737C56">
        <w:rPr>
          <w:rFonts w:ascii="Arial" w:hAnsi="Arial" w:cs="Arial"/>
          <w:sz w:val="20"/>
          <w:szCs w:val="20"/>
        </w:rPr>
        <w:t>s</w:t>
      </w:r>
      <w:r w:rsidR="009B22DA">
        <w:rPr>
          <w:rFonts w:ascii="Arial" w:hAnsi="Arial" w:cs="Arial"/>
          <w:sz w:val="20"/>
          <w:szCs w:val="20"/>
        </w:rPr>
        <w:t xml:space="preserve"> that at the beginning they were in the ascendant. There is </w:t>
      </w:r>
      <w:r w:rsidR="00C15E1B">
        <w:rPr>
          <w:rFonts w:ascii="Arial" w:hAnsi="Arial" w:cs="Arial"/>
          <w:sz w:val="20"/>
          <w:szCs w:val="20"/>
        </w:rPr>
        <w:t xml:space="preserve">mention </w:t>
      </w:r>
      <w:r w:rsidR="009B22DA">
        <w:rPr>
          <w:rFonts w:ascii="Arial" w:hAnsi="Arial" w:cs="Arial"/>
          <w:sz w:val="20"/>
          <w:szCs w:val="20"/>
        </w:rPr>
        <w:t>that one of our ancestors was made Shah Bandar or port-master of Malacca</w:t>
      </w:r>
      <w:r w:rsidR="00C15E1B">
        <w:rPr>
          <w:rFonts w:ascii="Arial" w:hAnsi="Arial" w:cs="Arial"/>
          <w:sz w:val="20"/>
          <w:szCs w:val="20"/>
        </w:rPr>
        <w:t xml:space="preserve"> </w:t>
      </w:r>
      <w:r w:rsidR="009B22DA">
        <w:rPr>
          <w:rFonts w:ascii="Arial" w:hAnsi="Arial" w:cs="Arial"/>
          <w:sz w:val="20"/>
          <w:szCs w:val="20"/>
        </w:rPr>
        <w:t>– probably at the beginning in the time of Parameswara when he depended on them.</w:t>
      </w:r>
      <w:r w:rsidR="004C4EAB">
        <w:rPr>
          <w:rFonts w:ascii="Arial" w:hAnsi="Arial" w:cs="Arial"/>
          <w:sz w:val="20"/>
          <w:szCs w:val="20"/>
        </w:rPr>
        <w:t xml:space="preserve"> The Sejarah Melayu narrative also makes reference to prominent Klings</w:t>
      </w:r>
      <w:r w:rsidR="000C680B">
        <w:rPr>
          <w:rStyle w:val="FootnoteReference"/>
          <w:rFonts w:ascii="Arial" w:hAnsi="Arial" w:cs="Arial"/>
          <w:sz w:val="20"/>
          <w:szCs w:val="20"/>
        </w:rPr>
        <w:footnoteReference w:id="6"/>
      </w:r>
      <w:r w:rsidR="004C4EAB">
        <w:rPr>
          <w:rFonts w:ascii="Arial" w:hAnsi="Arial" w:cs="Arial"/>
          <w:sz w:val="20"/>
          <w:szCs w:val="20"/>
        </w:rPr>
        <w:t xml:space="preserve"> who were wealthy and well thought of. </w:t>
      </w:r>
      <w:r w:rsidR="00244D4F">
        <w:rPr>
          <w:rFonts w:ascii="Arial" w:hAnsi="Arial" w:cs="Arial"/>
          <w:sz w:val="20"/>
          <w:szCs w:val="20"/>
        </w:rPr>
        <w:t>From the context, they seemed to be Hindu</w:t>
      </w:r>
      <w:r w:rsidR="00716BA2">
        <w:rPr>
          <w:rFonts w:ascii="Arial" w:hAnsi="Arial" w:cs="Arial"/>
          <w:sz w:val="20"/>
          <w:szCs w:val="20"/>
        </w:rPr>
        <w:t xml:space="preserve"> Tamils</w:t>
      </w:r>
      <w:r w:rsidR="00244D4F">
        <w:rPr>
          <w:rFonts w:ascii="Arial" w:hAnsi="Arial" w:cs="Arial"/>
          <w:sz w:val="20"/>
          <w:szCs w:val="20"/>
        </w:rPr>
        <w:t xml:space="preserve">. </w:t>
      </w:r>
      <w:r w:rsidR="004C4EAB">
        <w:rPr>
          <w:rFonts w:ascii="Arial" w:hAnsi="Arial" w:cs="Arial"/>
          <w:sz w:val="20"/>
          <w:szCs w:val="20"/>
        </w:rPr>
        <w:t xml:space="preserve">Among those mentioned </w:t>
      </w:r>
      <w:r w:rsidR="00244D4F">
        <w:rPr>
          <w:rFonts w:ascii="Arial" w:hAnsi="Arial" w:cs="Arial"/>
          <w:sz w:val="20"/>
          <w:szCs w:val="20"/>
        </w:rPr>
        <w:t>was a “kelinger who settled in Malacca</w:t>
      </w:r>
      <w:r w:rsidR="001A64EA">
        <w:rPr>
          <w:rFonts w:ascii="Arial" w:hAnsi="Arial" w:cs="Arial"/>
          <w:sz w:val="20"/>
          <w:szCs w:val="20"/>
        </w:rPr>
        <w:t>.</w:t>
      </w:r>
      <w:r w:rsidR="00244D4F">
        <w:rPr>
          <w:rFonts w:ascii="Arial" w:hAnsi="Arial" w:cs="Arial"/>
          <w:sz w:val="20"/>
          <w:szCs w:val="20"/>
        </w:rPr>
        <w:t xml:space="preserve"> and became Shahbender or chief </w:t>
      </w:r>
      <w:r w:rsidR="008548E4">
        <w:rPr>
          <w:rFonts w:ascii="Arial" w:hAnsi="Arial" w:cs="Arial"/>
          <w:sz w:val="20"/>
          <w:szCs w:val="20"/>
        </w:rPr>
        <w:t>o</w:t>
      </w:r>
      <w:r w:rsidR="00244D4F">
        <w:rPr>
          <w:rFonts w:ascii="Arial" w:hAnsi="Arial" w:cs="Arial"/>
          <w:sz w:val="20"/>
          <w:szCs w:val="20"/>
        </w:rPr>
        <w:t>f port, and he was named Raja Mudeliar</w:t>
      </w:r>
      <w:r w:rsidR="004C4EAB">
        <w:rPr>
          <w:rFonts w:ascii="Arial" w:hAnsi="Arial" w:cs="Arial"/>
          <w:sz w:val="20"/>
          <w:szCs w:val="20"/>
        </w:rPr>
        <w:t>,</w:t>
      </w:r>
      <w:r w:rsidR="00244D4F">
        <w:rPr>
          <w:rFonts w:ascii="Arial" w:hAnsi="Arial" w:cs="Arial"/>
          <w:sz w:val="20"/>
          <w:szCs w:val="20"/>
        </w:rPr>
        <w:t xml:space="preserve">” I could not ascertain whether this was one and the same as the earlier report. </w:t>
      </w:r>
      <w:r w:rsidR="0061119A">
        <w:rPr>
          <w:rFonts w:ascii="Arial" w:hAnsi="Arial" w:cs="Arial"/>
          <w:sz w:val="20"/>
          <w:szCs w:val="20"/>
        </w:rPr>
        <w:t>Another “kelinger”, Ilu Menu Nayen by</w:t>
      </w:r>
      <w:r w:rsidR="00892CEB">
        <w:rPr>
          <w:rFonts w:ascii="Arial" w:hAnsi="Arial" w:cs="Arial"/>
          <w:sz w:val="20"/>
          <w:szCs w:val="20"/>
        </w:rPr>
        <w:t xml:space="preserve"> </w:t>
      </w:r>
      <w:r w:rsidR="0061119A">
        <w:rPr>
          <w:rFonts w:ascii="Arial" w:hAnsi="Arial" w:cs="Arial"/>
          <w:sz w:val="20"/>
          <w:szCs w:val="20"/>
        </w:rPr>
        <w:t xml:space="preserve">name and a shopkeeper by trade, generously distributed gifts on festive occasions </w:t>
      </w:r>
      <w:r w:rsidR="00737C56">
        <w:rPr>
          <w:rFonts w:ascii="Arial" w:hAnsi="Arial" w:cs="Arial"/>
          <w:sz w:val="20"/>
          <w:szCs w:val="20"/>
        </w:rPr>
        <w:t xml:space="preserve">There is no </w:t>
      </w:r>
      <w:r w:rsidR="00892CEB">
        <w:rPr>
          <w:rFonts w:ascii="Arial" w:hAnsi="Arial" w:cs="Arial"/>
          <w:sz w:val="20"/>
          <w:szCs w:val="20"/>
        </w:rPr>
        <w:t xml:space="preserve">explicit reference </w:t>
      </w:r>
      <w:r w:rsidR="00737C56">
        <w:rPr>
          <w:rFonts w:ascii="Arial" w:hAnsi="Arial" w:cs="Arial"/>
          <w:sz w:val="20"/>
          <w:szCs w:val="20"/>
        </w:rPr>
        <w:t>anywhere that the</w:t>
      </w:r>
      <w:r w:rsidR="00723B9D">
        <w:rPr>
          <w:rFonts w:ascii="Arial" w:hAnsi="Arial" w:cs="Arial"/>
          <w:sz w:val="20"/>
          <w:szCs w:val="20"/>
        </w:rPr>
        <w:t xml:space="preserve"> Tamil Hindus did actively </w:t>
      </w:r>
      <w:r w:rsidR="00737C56">
        <w:rPr>
          <w:rFonts w:ascii="Arial" w:hAnsi="Arial" w:cs="Arial"/>
          <w:sz w:val="20"/>
          <w:szCs w:val="20"/>
        </w:rPr>
        <w:t>support</w:t>
      </w:r>
      <w:r w:rsidR="00723B9D">
        <w:rPr>
          <w:rFonts w:ascii="Arial" w:hAnsi="Arial" w:cs="Arial"/>
          <w:sz w:val="20"/>
          <w:szCs w:val="20"/>
        </w:rPr>
        <w:t xml:space="preserve"> </w:t>
      </w:r>
      <w:r w:rsidR="00737C56">
        <w:rPr>
          <w:rFonts w:ascii="Arial" w:hAnsi="Arial" w:cs="Arial"/>
          <w:sz w:val="20"/>
          <w:szCs w:val="20"/>
        </w:rPr>
        <w:t xml:space="preserve">the Malay Hindu </w:t>
      </w:r>
      <w:r w:rsidR="00BF0FD2">
        <w:rPr>
          <w:rFonts w:ascii="Arial" w:hAnsi="Arial" w:cs="Arial"/>
          <w:sz w:val="20"/>
          <w:szCs w:val="20"/>
        </w:rPr>
        <w:t xml:space="preserve">opposition. </w:t>
      </w:r>
      <w:r w:rsidR="00737C56">
        <w:rPr>
          <w:rFonts w:ascii="Arial" w:hAnsi="Arial" w:cs="Arial"/>
          <w:sz w:val="20"/>
          <w:szCs w:val="20"/>
        </w:rPr>
        <w:t xml:space="preserve"> </w:t>
      </w:r>
      <w:r w:rsidR="009B22DA">
        <w:rPr>
          <w:rFonts w:ascii="Arial" w:hAnsi="Arial" w:cs="Arial"/>
          <w:sz w:val="20"/>
          <w:szCs w:val="20"/>
        </w:rPr>
        <w:t>However, w</w:t>
      </w:r>
      <w:r w:rsidR="00E650EA">
        <w:rPr>
          <w:rFonts w:ascii="Arial" w:hAnsi="Arial" w:cs="Arial"/>
          <w:sz w:val="20"/>
          <w:szCs w:val="20"/>
        </w:rPr>
        <w:t>hat seems clear is that th</w:t>
      </w:r>
      <w:r w:rsidR="009B22DA">
        <w:rPr>
          <w:rFonts w:ascii="Arial" w:hAnsi="Arial" w:cs="Arial"/>
          <w:sz w:val="20"/>
          <w:szCs w:val="20"/>
        </w:rPr>
        <w:t xml:space="preserve">eir rivals, the Tamil Muslims, </w:t>
      </w:r>
      <w:r w:rsidR="00E650EA">
        <w:rPr>
          <w:rFonts w:ascii="Arial" w:hAnsi="Arial" w:cs="Arial"/>
          <w:sz w:val="20"/>
          <w:szCs w:val="20"/>
        </w:rPr>
        <w:t>swept the field politically and tried to dominate trade</w:t>
      </w:r>
      <w:r w:rsidR="009B22DA">
        <w:rPr>
          <w:rFonts w:ascii="Arial" w:hAnsi="Arial" w:cs="Arial"/>
          <w:sz w:val="20"/>
          <w:szCs w:val="20"/>
        </w:rPr>
        <w:t>. It is not hard to imagine that our ancestors were quite cheesed off in the end.</w:t>
      </w:r>
    </w:p>
    <w:p w:rsidR="00BB1104" w:rsidRDefault="00BB1104" w:rsidP="0080262F">
      <w:pPr>
        <w:ind w:right="29"/>
        <w:jc w:val="both"/>
        <w:rPr>
          <w:rFonts w:ascii="Arial" w:hAnsi="Arial" w:cs="Arial"/>
          <w:sz w:val="20"/>
          <w:szCs w:val="20"/>
        </w:rPr>
      </w:pPr>
    </w:p>
    <w:p w:rsidR="00B43BEA" w:rsidRDefault="000072C8" w:rsidP="0080262F">
      <w:pPr>
        <w:ind w:right="29"/>
        <w:jc w:val="both"/>
        <w:rPr>
          <w:rFonts w:ascii="Arial" w:hAnsi="Arial" w:cs="Arial"/>
          <w:sz w:val="20"/>
          <w:szCs w:val="20"/>
        </w:rPr>
      </w:pPr>
      <w:r>
        <w:rPr>
          <w:rFonts w:ascii="Arial" w:hAnsi="Arial" w:cs="Arial"/>
          <w:sz w:val="20"/>
          <w:szCs w:val="20"/>
        </w:rPr>
        <w:t xml:space="preserve">There </w:t>
      </w:r>
      <w:r w:rsidR="00BF0FD2">
        <w:rPr>
          <w:rFonts w:ascii="Arial" w:hAnsi="Arial" w:cs="Arial"/>
          <w:sz w:val="20"/>
          <w:szCs w:val="20"/>
        </w:rPr>
        <w:t xml:space="preserve">is no </w:t>
      </w:r>
      <w:r>
        <w:rPr>
          <w:rFonts w:ascii="Arial" w:hAnsi="Arial" w:cs="Arial"/>
          <w:sz w:val="20"/>
          <w:szCs w:val="20"/>
        </w:rPr>
        <w:t>specific information available, but it may be imagined that our ancestors continued to engage in their maritime trade</w:t>
      </w:r>
      <w:r w:rsidR="00B43BEA">
        <w:rPr>
          <w:rFonts w:ascii="Arial" w:hAnsi="Arial" w:cs="Arial"/>
          <w:sz w:val="20"/>
          <w:szCs w:val="20"/>
        </w:rPr>
        <w:t xml:space="preserve"> during the </w:t>
      </w:r>
      <w:r w:rsidR="00BF0FD2">
        <w:rPr>
          <w:rFonts w:ascii="Arial" w:hAnsi="Arial" w:cs="Arial"/>
          <w:sz w:val="20"/>
          <w:szCs w:val="20"/>
        </w:rPr>
        <w:t>S</w:t>
      </w:r>
      <w:r w:rsidR="00B43BEA">
        <w:rPr>
          <w:rFonts w:ascii="Arial" w:hAnsi="Arial" w:cs="Arial"/>
          <w:sz w:val="20"/>
          <w:szCs w:val="20"/>
        </w:rPr>
        <w:t>ult</w:t>
      </w:r>
      <w:r w:rsidR="00EF532C">
        <w:rPr>
          <w:rFonts w:ascii="Arial" w:hAnsi="Arial" w:cs="Arial"/>
          <w:sz w:val="20"/>
          <w:szCs w:val="20"/>
        </w:rPr>
        <w:t>a</w:t>
      </w:r>
      <w:r w:rsidR="00B43BEA">
        <w:rPr>
          <w:rFonts w:ascii="Arial" w:hAnsi="Arial" w:cs="Arial"/>
          <w:sz w:val="20"/>
          <w:szCs w:val="20"/>
        </w:rPr>
        <w:t>nate</w:t>
      </w:r>
      <w:r>
        <w:rPr>
          <w:rFonts w:ascii="Arial" w:hAnsi="Arial" w:cs="Arial"/>
          <w:sz w:val="20"/>
          <w:szCs w:val="20"/>
        </w:rPr>
        <w:t xml:space="preserve">, still plying between the Coramandel and Malacca </w:t>
      </w:r>
      <w:r w:rsidR="00EF532C">
        <w:rPr>
          <w:rFonts w:ascii="Arial" w:hAnsi="Arial" w:cs="Arial"/>
          <w:sz w:val="20"/>
          <w:szCs w:val="20"/>
        </w:rPr>
        <w:t>as the Hindu royal fleets still controlled the Indian Ocean</w:t>
      </w:r>
      <w:r w:rsidR="00DF7C85">
        <w:rPr>
          <w:rFonts w:ascii="Arial" w:hAnsi="Arial" w:cs="Arial"/>
          <w:sz w:val="20"/>
          <w:szCs w:val="20"/>
        </w:rPr>
        <w:t xml:space="preserve"> at this time</w:t>
      </w:r>
      <w:r w:rsidR="00EF532C">
        <w:rPr>
          <w:rFonts w:ascii="Arial" w:hAnsi="Arial" w:cs="Arial"/>
          <w:sz w:val="20"/>
          <w:szCs w:val="20"/>
        </w:rPr>
        <w:t xml:space="preserve">. </w:t>
      </w:r>
      <w:r w:rsidR="002D0F45">
        <w:rPr>
          <w:rFonts w:ascii="Arial" w:hAnsi="Arial" w:cs="Arial"/>
          <w:sz w:val="20"/>
          <w:szCs w:val="20"/>
        </w:rPr>
        <w:t>They m</w:t>
      </w:r>
      <w:r w:rsidR="00DF7C85">
        <w:rPr>
          <w:rFonts w:ascii="Arial" w:hAnsi="Arial" w:cs="Arial"/>
          <w:sz w:val="20"/>
          <w:szCs w:val="20"/>
        </w:rPr>
        <w:t xml:space="preserve">ight or might not </w:t>
      </w:r>
      <w:r w:rsidR="002D0F45">
        <w:rPr>
          <w:rFonts w:ascii="Arial" w:hAnsi="Arial" w:cs="Arial"/>
          <w:sz w:val="20"/>
          <w:szCs w:val="20"/>
        </w:rPr>
        <w:t xml:space="preserve">have been carrying on </w:t>
      </w:r>
      <w:r>
        <w:rPr>
          <w:rFonts w:ascii="Arial" w:hAnsi="Arial" w:cs="Arial"/>
          <w:sz w:val="20"/>
          <w:szCs w:val="20"/>
        </w:rPr>
        <w:t>regional entre-port activities</w:t>
      </w:r>
      <w:r w:rsidR="002D0F45">
        <w:rPr>
          <w:rFonts w:ascii="Arial" w:hAnsi="Arial" w:cs="Arial"/>
          <w:sz w:val="20"/>
          <w:szCs w:val="20"/>
        </w:rPr>
        <w:t xml:space="preserve"> as well</w:t>
      </w:r>
      <w:r>
        <w:rPr>
          <w:rFonts w:ascii="Arial" w:hAnsi="Arial" w:cs="Arial"/>
          <w:sz w:val="20"/>
          <w:szCs w:val="20"/>
        </w:rPr>
        <w:t xml:space="preserve">. </w:t>
      </w:r>
      <w:r w:rsidR="004D3810">
        <w:rPr>
          <w:rFonts w:ascii="Arial" w:hAnsi="Arial" w:cs="Arial"/>
          <w:sz w:val="20"/>
          <w:szCs w:val="20"/>
        </w:rPr>
        <w:t xml:space="preserve">They probably also controlled a fair share of the </w:t>
      </w:r>
      <w:r w:rsidR="00AC5D0C">
        <w:rPr>
          <w:rFonts w:ascii="Arial" w:hAnsi="Arial" w:cs="Arial"/>
          <w:sz w:val="20"/>
          <w:szCs w:val="20"/>
        </w:rPr>
        <w:t>shore-based infrastructure having been first in the field, including the supplies and services involved in chandlering</w:t>
      </w:r>
      <w:r w:rsidR="004D3810">
        <w:rPr>
          <w:rFonts w:ascii="Arial" w:hAnsi="Arial" w:cs="Arial"/>
          <w:sz w:val="20"/>
          <w:szCs w:val="20"/>
        </w:rPr>
        <w:t xml:space="preserve">. </w:t>
      </w:r>
      <w:r w:rsidR="00B43BEA">
        <w:rPr>
          <w:rFonts w:ascii="Arial" w:hAnsi="Arial" w:cs="Arial"/>
          <w:sz w:val="20"/>
          <w:szCs w:val="20"/>
        </w:rPr>
        <w:t xml:space="preserve">There is no reason to suppose they did not continue to form an important backbone of the commercial strength of Malacca. </w:t>
      </w:r>
      <w:r w:rsidR="00244D4F">
        <w:rPr>
          <w:rFonts w:ascii="Arial" w:hAnsi="Arial" w:cs="Arial"/>
          <w:sz w:val="20"/>
          <w:szCs w:val="20"/>
        </w:rPr>
        <w:t xml:space="preserve">The Sejarah Melayu references certainly suggest that </w:t>
      </w:r>
      <w:r w:rsidR="0061119A">
        <w:rPr>
          <w:rFonts w:ascii="Arial" w:hAnsi="Arial" w:cs="Arial"/>
          <w:sz w:val="20"/>
          <w:szCs w:val="20"/>
        </w:rPr>
        <w:t>some at any rate</w:t>
      </w:r>
      <w:r w:rsidR="00244D4F">
        <w:rPr>
          <w:rFonts w:ascii="Arial" w:hAnsi="Arial" w:cs="Arial"/>
          <w:sz w:val="20"/>
          <w:szCs w:val="20"/>
        </w:rPr>
        <w:t xml:space="preserve"> were </w:t>
      </w:r>
      <w:r w:rsidR="007402B4">
        <w:rPr>
          <w:rFonts w:ascii="Arial" w:hAnsi="Arial" w:cs="Arial"/>
          <w:sz w:val="20"/>
          <w:szCs w:val="20"/>
        </w:rPr>
        <w:t>financially influential.</w:t>
      </w:r>
      <w:r w:rsidR="0061119A">
        <w:rPr>
          <w:rFonts w:ascii="Arial" w:hAnsi="Arial" w:cs="Arial"/>
          <w:sz w:val="20"/>
          <w:szCs w:val="20"/>
        </w:rPr>
        <w:t xml:space="preserve"> </w:t>
      </w:r>
    </w:p>
    <w:p w:rsidR="00B43BEA" w:rsidRDefault="00B43BEA" w:rsidP="0080262F">
      <w:pPr>
        <w:ind w:right="29"/>
        <w:jc w:val="both"/>
        <w:rPr>
          <w:rFonts w:ascii="Arial" w:hAnsi="Arial" w:cs="Arial"/>
          <w:sz w:val="20"/>
          <w:szCs w:val="20"/>
        </w:rPr>
      </w:pPr>
    </w:p>
    <w:p w:rsidR="00CD092B" w:rsidRDefault="00BF0FD2" w:rsidP="0080262F">
      <w:pPr>
        <w:ind w:right="29"/>
        <w:jc w:val="both"/>
        <w:rPr>
          <w:rFonts w:ascii="Arial" w:hAnsi="Arial" w:cs="Arial"/>
          <w:sz w:val="20"/>
          <w:szCs w:val="20"/>
        </w:rPr>
      </w:pPr>
      <w:r>
        <w:rPr>
          <w:rFonts w:ascii="Arial" w:hAnsi="Arial" w:cs="Arial"/>
          <w:sz w:val="20"/>
          <w:szCs w:val="20"/>
        </w:rPr>
        <w:t>Despite the loss of leverage</w:t>
      </w:r>
      <w:r w:rsidR="001A64EA">
        <w:rPr>
          <w:rFonts w:ascii="Arial" w:hAnsi="Arial" w:cs="Arial"/>
          <w:sz w:val="20"/>
          <w:szCs w:val="20"/>
        </w:rPr>
        <w:t>,</w:t>
      </w:r>
      <w:r>
        <w:rPr>
          <w:rFonts w:ascii="Arial" w:hAnsi="Arial" w:cs="Arial"/>
          <w:sz w:val="20"/>
          <w:szCs w:val="20"/>
        </w:rPr>
        <w:t xml:space="preserve"> as the </w:t>
      </w:r>
      <w:r w:rsidR="002D0F45">
        <w:rPr>
          <w:rFonts w:ascii="Arial" w:hAnsi="Arial" w:cs="Arial"/>
          <w:sz w:val="20"/>
          <w:szCs w:val="20"/>
        </w:rPr>
        <w:t xml:space="preserve">rivals </w:t>
      </w:r>
      <w:r w:rsidR="00DC75B5" w:rsidRPr="0067140D">
        <w:rPr>
          <w:rFonts w:ascii="Arial" w:hAnsi="Arial" w:cs="Arial"/>
          <w:sz w:val="20"/>
          <w:szCs w:val="20"/>
        </w:rPr>
        <w:t>merchants</w:t>
      </w:r>
      <w:r w:rsidR="00AC029A">
        <w:rPr>
          <w:rFonts w:ascii="Arial" w:hAnsi="Arial" w:cs="Arial"/>
          <w:sz w:val="20"/>
          <w:szCs w:val="20"/>
        </w:rPr>
        <w:t xml:space="preserve"> </w:t>
      </w:r>
      <w:r w:rsidR="007E491A">
        <w:rPr>
          <w:rFonts w:ascii="Arial" w:hAnsi="Arial" w:cs="Arial"/>
          <w:sz w:val="20"/>
          <w:szCs w:val="20"/>
        </w:rPr>
        <w:t xml:space="preserve">(Muslim Tamils and Gujeratis) </w:t>
      </w:r>
      <w:r w:rsidR="00DC75B5" w:rsidRPr="0067140D">
        <w:rPr>
          <w:rFonts w:ascii="Arial" w:hAnsi="Arial" w:cs="Arial"/>
          <w:sz w:val="20"/>
          <w:szCs w:val="20"/>
        </w:rPr>
        <w:t>dislodg</w:t>
      </w:r>
      <w:r>
        <w:rPr>
          <w:rFonts w:ascii="Arial" w:hAnsi="Arial" w:cs="Arial"/>
          <w:sz w:val="20"/>
          <w:szCs w:val="20"/>
        </w:rPr>
        <w:t>ed</w:t>
      </w:r>
      <w:r w:rsidR="00DC75B5" w:rsidRPr="0067140D">
        <w:rPr>
          <w:rFonts w:ascii="Arial" w:hAnsi="Arial" w:cs="Arial"/>
          <w:sz w:val="20"/>
          <w:szCs w:val="20"/>
        </w:rPr>
        <w:t xml:space="preserve"> </w:t>
      </w:r>
      <w:r w:rsidR="0048151C">
        <w:rPr>
          <w:rFonts w:ascii="Arial" w:hAnsi="Arial" w:cs="Arial"/>
          <w:sz w:val="20"/>
          <w:szCs w:val="20"/>
        </w:rPr>
        <w:t>our</w:t>
      </w:r>
      <w:r w:rsidR="00723B9D">
        <w:rPr>
          <w:rFonts w:ascii="Arial" w:hAnsi="Arial" w:cs="Arial"/>
          <w:sz w:val="20"/>
          <w:szCs w:val="20"/>
        </w:rPr>
        <w:t xml:space="preserve"> ancestors </w:t>
      </w:r>
      <w:r w:rsidR="007402B4">
        <w:rPr>
          <w:rFonts w:ascii="Arial" w:hAnsi="Arial" w:cs="Arial"/>
          <w:sz w:val="20"/>
          <w:szCs w:val="20"/>
        </w:rPr>
        <w:t>f</w:t>
      </w:r>
      <w:r w:rsidR="00DC75B5" w:rsidRPr="0067140D">
        <w:rPr>
          <w:rFonts w:ascii="Arial" w:hAnsi="Arial" w:cs="Arial"/>
          <w:sz w:val="20"/>
          <w:szCs w:val="20"/>
        </w:rPr>
        <w:t xml:space="preserve">rom </w:t>
      </w:r>
      <w:r w:rsidR="008665A9">
        <w:rPr>
          <w:rFonts w:ascii="Arial" w:hAnsi="Arial" w:cs="Arial"/>
          <w:sz w:val="20"/>
          <w:szCs w:val="20"/>
        </w:rPr>
        <w:t xml:space="preserve">their former </w:t>
      </w:r>
      <w:r w:rsidR="00AC5D0C">
        <w:rPr>
          <w:rFonts w:ascii="Arial" w:hAnsi="Arial" w:cs="Arial"/>
          <w:sz w:val="20"/>
          <w:szCs w:val="20"/>
        </w:rPr>
        <w:t xml:space="preserve">positions of </w:t>
      </w:r>
      <w:r w:rsidR="000072C8">
        <w:rPr>
          <w:rFonts w:ascii="Arial" w:hAnsi="Arial" w:cs="Arial"/>
          <w:sz w:val="20"/>
          <w:szCs w:val="20"/>
        </w:rPr>
        <w:t xml:space="preserve">political </w:t>
      </w:r>
      <w:r w:rsidR="008665A9">
        <w:rPr>
          <w:rFonts w:ascii="Arial" w:hAnsi="Arial" w:cs="Arial"/>
          <w:sz w:val="20"/>
          <w:szCs w:val="20"/>
        </w:rPr>
        <w:t>influence</w:t>
      </w:r>
      <w:r>
        <w:rPr>
          <w:rFonts w:ascii="Arial" w:hAnsi="Arial" w:cs="Arial"/>
          <w:sz w:val="20"/>
          <w:szCs w:val="20"/>
        </w:rPr>
        <w:t>, it</w:t>
      </w:r>
      <w:r w:rsidR="000072C8">
        <w:rPr>
          <w:rFonts w:ascii="Arial" w:hAnsi="Arial" w:cs="Arial"/>
          <w:sz w:val="20"/>
          <w:szCs w:val="20"/>
        </w:rPr>
        <w:t xml:space="preserve"> would appear that the</w:t>
      </w:r>
      <w:r w:rsidR="008665A9">
        <w:rPr>
          <w:rFonts w:ascii="Arial" w:hAnsi="Arial" w:cs="Arial"/>
          <w:sz w:val="20"/>
          <w:szCs w:val="20"/>
        </w:rPr>
        <w:t xml:space="preserve"> Chetty Malacca survived</w:t>
      </w:r>
      <w:r w:rsidR="00AF6C79">
        <w:rPr>
          <w:rFonts w:ascii="Arial" w:hAnsi="Arial" w:cs="Arial"/>
          <w:sz w:val="20"/>
          <w:szCs w:val="20"/>
        </w:rPr>
        <w:t xml:space="preserve">, thrived </w:t>
      </w:r>
      <w:r w:rsidR="008665A9">
        <w:rPr>
          <w:rFonts w:ascii="Arial" w:hAnsi="Arial" w:cs="Arial"/>
          <w:sz w:val="20"/>
          <w:szCs w:val="20"/>
        </w:rPr>
        <w:t xml:space="preserve">and </w:t>
      </w:r>
      <w:r w:rsidR="00F316F3">
        <w:rPr>
          <w:rFonts w:ascii="Arial" w:hAnsi="Arial" w:cs="Arial"/>
          <w:sz w:val="20"/>
          <w:szCs w:val="20"/>
        </w:rPr>
        <w:t xml:space="preserve">shared in the prosperity of the </w:t>
      </w:r>
      <w:r w:rsidR="008665A9">
        <w:rPr>
          <w:rFonts w:ascii="Arial" w:hAnsi="Arial" w:cs="Arial"/>
          <w:sz w:val="20"/>
          <w:szCs w:val="20"/>
        </w:rPr>
        <w:t>sultanate.</w:t>
      </w:r>
      <w:r w:rsidR="001D1D7D">
        <w:rPr>
          <w:rFonts w:ascii="Arial" w:hAnsi="Arial" w:cs="Arial"/>
          <w:sz w:val="20"/>
          <w:szCs w:val="20"/>
        </w:rPr>
        <w:t xml:space="preserve"> </w:t>
      </w:r>
      <w:r>
        <w:rPr>
          <w:rFonts w:ascii="Arial" w:hAnsi="Arial" w:cs="Arial"/>
          <w:sz w:val="20"/>
          <w:szCs w:val="20"/>
        </w:rPr>
        <w:t>We may note that notwithstanding the hot-house religious</w:t>
      </w:r>
      <w:r w:rsidR="00B56E53">
        <w:rPr>
          <w:rFonts w:ascii="Arial" w:hAnsi="Arial" w:cs="Arial"/>
          <w:sz w:val="20"/>
          <w:szCs w:val="20"/>
        </w:rPr>
        <w:t xml:space="preserve"> atmosphere permeating political and bus</w:t>
      </w:r>
      <w:r w:rsidR="001D1D7D">
        <w:rPr>
          <w:rFonts w:ascii="Arial" w:hAnsi="Arial" w:cs="Arial"/>
          <w:sz w:val="20"/>
          <w:szCs w:val="20"/>
        </w:rPr>
        <w:t xml:space="preserve">iness affairs, by and large the </w:t>
      </w:r>
      <w:r w:rsidR="00B56E53">
        <w:rPr>
          <w:rFonts w:ascii="Arial" w:hAnsi="Arial" w:cs="Arial"/>
          <w:sz w:val="20"/>
          <w:szCs w:val="20"/>
        </w:rPr>
        <w:t xml:space="preserve">ancestors of the Chetty Malacca </w:t>
      </w:r>
      <w:r w:rsidR="00CD092B" w:rsidRPr="0067140D">
        <w:rPr>
          <w:rFonts w:ascii="Arial" w:hAnsi="Arial" w:cs="Arial"/>
          <w:sz w:val="20"/>
          <w:szCs w:val="20"/>
        </w:rPr>
        <w:t>they kept their faith. It has remained the cornerstone of their identity to this day.</w:t>
      </w:r>
    </w:p>
    <w:p w:rsidR="00AB6816" w:rsidRDefault="00AB6816" w:rsidP="0080262F">
      <w:pPr>
        <w:jc w:val="both"/>
        <w:rPr>
          <w:rFonts w:ascii="Arial" w:hAnsi="Arial" w:cs="Arial"/>
          <w:sz w:val="20"/>
          <w:szCs w:val="20"/>
        </w:rPr>
      </w:pPr>
    </w:p>
    <w:p w:rsidR="00CD092B" w:rsidRDefault="00AB6816" w:rsidP="0080262F">
      <w:pPr>
        <w:jc w:val="both"/>
        <w:rPr>
          <w:rFonts w:ascii="Arial" w:hAnsi="Arial" w:cs="Arial"/>
          <w:sz w:val="20"/>
          <w:szCs w:val="20"/>
        </w:rPr>
      </w:pPr>
      <w:r>
        <w:rPr>
          <w:rFonts w:ascii="Arial" w:hAnsi="Arial" w:cs="Arial"/>
          <w:sz w:val="20"/>
          <w:szCs w:val="20"/>
        </w:rPr>
        <w:t xml:space="preserve">The question arises whether with the advent of Islam our ancestors began to experience difficulty in marrying Malay ladies. </w:t>
      </w:r>
      <w:r w:rsidR="00285C1F">
        <w:rPr>
          <w:rFonts w:ascii="Arial" w:hAnsi="Arial" w:cs="Arial"/>
          <w:sz w:val="20"/>
          <w:szCs w:val="20"/>
        </w:rPr>
        <w:t xml:space="preserve">I go along with the tenor of </w:t>
      </w:r>
      <w:r w:rsidR="001E78EE">
        <w:rPr>
          <w:rFonts w:ascii="Arial" w:hAnsi="Arial" w:cs="Arial"/>
          <w:sz w:val="20"/>
          <w:szCs w:val="20"/>
        </w:rPr>
        <w:t xml:space="preserve">various </w:t>
      </w:r>
      <w:r w:rsidR="00B56E53">
        <w:rPr>
          <w:rFonts w:ascii="Arial" w:hAnsi="Arial" w:cs="Arial"/>
          <w:sz w:val="20"/>
          <w:szCs w:val="20"/>
        </w:rPr>
        <w:t xml:space="preserve">descriptions of the time </w:t>
      </w:r>
      <w:r w:rsidR="00285C1F">
        <w:rPr>
          <w:rFonts w:ascii="Arial" w:hAnsi="Arial" w:cs="Arial"/>
          <w:sz w:val="20"/>
          <w:szCs w:val="20"/>
        </w:rPr>
        <w:t xml:space="preserve">that the </w:t>
      </w:r>
      <w:r w:rsidR="001D1D7D">
        <w:rPr>
          <w:rFonts w:ascii="Arial" w:hAnsi="Arial" w:cs="Arial"/>
          <w:sz w:val="20"/>
          <w:szCs w:val="20"/>
        </w:rPr>
        <w:t xml:space="preserve">new </w:t>
      </w:r>
      <w:r w:rsidR="00285C1F">
        <w:rPr>
          <w:rFonts w:ascii="Arial" w:hAnsi="Arial" w:cs="Arial"/>
          <w:sz w:val="20"/>
          <w:szCs w:val="20"/>
        </w:rPr>
        <w:t xml:space="preserve">religion may have taken </w:t>
      </w:r>
      <w:r w:rsidR="00231180">
        <w:rPr>
          <w:rFonts w:ascii="Arial" w:hAnsi="Arial" w:cs="Arial"/>
          <w:sz w:val="20"/>
          <w:szCs w:val="20"/>
        </w:rPr>
        <w:t xml:space="preserve">many </w:t>
      </w:r>
      <w:r w:rsidR="00285C1F">
        <w:rPr>
          <w:rFonts w:ascii="Arial" w:hAnsi="Arial" w:cs="Arial"/>
          <w:sz w:val="20"/>
          <w:szCs w:val="20"/>
        </w:rPr>
        <w:t>years to penetrate the population</w:t>
      </w:r>
      <w:r w:rsidR="00B56E53">
        <w:rPr>
          <w:rFonts w:ascii="Arial" w:hAnsi="Arial" w:cs="Arial"/>
          <w:sz w:val="20"/>
          <w:szCs w:val="20"/>
        </w:rPr>
        <w:t>, from royalty down to the common folk. C</w:t>
      </w:r>
      <w:r w:rsidR="00285C1F">
        <w:rPr>
          <w:rFonts w:ascii="Arial" w:hAnsi="Arial" w:cs="Arial"/>
          <w:sz w:val="20"/>
          <w:szCs w:val="20"/>
        </w:rPr>
        <w:t xml:space="preserve">ustomary norms and practices </w:t>
      </w:r>
      <w:r w:rsidR="00B56E53">
        <w:rPr>
          <w:rFonts w:ascii="Arial" w:hAnsi="Arial" w:cs="Arial"/>
          <w:sz w:val="20"/>
          <w:szCs w:val="20"/>
        </w:rPr>
        <w:t xml:space="preserve">would have </w:t>
      </w:r>
      <w:r w:rsidR="00285C1F">
        <w:rPr>
          <w:rFonts w:ascii="Arial" w:hAnsi="Arial" w:cs="Arial"/>
          <w:sz w:val="20"/>
          <w:szCs w:val="20"/>
        </w:rPr>
        <w:t xml:space="preserve">continued much as </w:t>
      </w:r>
      <w:r w:rsidR="00285C1F">
        <w:rPr>
          <w:rFonts w:ascii="Arial" w:hAnsi="Arial" w:cs="Arial"/>
          <w:sz w:val="20"/>
          <w:szCs w:val="20"/>
        </w:rPr>
        <w:lastRenderedPageBreak/>
        <w:t>they were before</w:t>
      </w:r>
      <w:r w:rsidR="001E78EE">
        <w:rPr>
          <w:rFonts w:ascii="Arial" w:hAnsi="Arial" w:cs="Arial"/>
          <w:sz w:val="20"/>
          <w:szCs w:val="20"/>
        </w:rPr>
        <w:t>.</w:t>
      </w:r>
      <w:r w:rsidR="00285C1F">
        <w:rPr>
          <w:rFonts w:ascii="Arial" w:hAnsi="Arial" w:cs="Arial"/>
          <w:sz w:val="20"/>
          <w:szCs w:val="20"/>
        </w:rPr>
        <w:t xml:space="preserve"> </w:t>
      </w:r>
      <w:r w:rsidR="00892CEB">
        <w:rPr>
          <w:rFonts w:ascii="Arial" w:hAnsi="Arial" w:cs="Arial"/>
          <w:sz w:val="20"/>
          <w:szCs w:val="20"/>
        </w:rPr>
        <w:t xml:space="preserve">The </w:t>
      </w:r>
      <w:r w:rsidR="004B4B9B">
        <w:rPr>
          <w:rFonts w:ascii="Arial" w:hAnsi="Arial" w:cs="Arial"/>
          <w:sz w:val="20"/>
          <w:szCs w:val="20"/>
        </w:rPr>
        <w:t>O</w:t>
      </w:r>
      <w:r w:rsidR="00892CEB">
        <w:rPr>
          <w:rFonts w:ascii="Arial" w:hAnsi="Arial" w:cs="Arial"/>
          <w:sz w:val="20"/>
          <w:szCs w:val="20"/>
        </w:rPr>
        <w:t xml:space="preserve">fficial </w:t>
      </w:r>
      <w:r w:rsidR="004B4B9B">
        <w:rPr>
          <w:rFonts w:ascii="Arial" w:hAnsi="Arial" w:cs="Arial"/>
          <w:sz w:val="20"/>
          <w:szCs w:val="20"/>
        </w:rPr>
        <w:t>W</w:t>
      </w:r>
      <w:r w:rsidR="00892CEB">
        <w:rPr>
          <w:rFonts w:ascii="Arial" w:hAnsi="Arial" w:cs="Arial"/>
          <w:sz w:val="20"/>
          <w:szCs w:val="20"/>
        </w:rPr>
        <w:t xml:space="preserve">ebsite </w:t>
      </w:r>
      <w:r w:rsidR="004B4B9B">
        <w:rPr>
          <w:rFonts w:ascii="Arial" w:hAnsi="Arial" w:cs="Arial"/>
          <w:sz w:val="20"/>
          <w:szCs w:val="20"/>
        </w:rPr>
        <w:t xml:space="preserve">of Malacca </w:t>
      </w:r>
      <w:r w:rsidR="00892CEB">
        <w:rPr>
          <w:rFonts w:ascii="Arial" w:hAnsi="Arial" w:cs="Arial"/>
          <w:sz w:val="20"/>
          <w:szCs w:val="20"/>
        </w:rPr>
        <w:t>states that Islam was made the official religion only in 1</w:t>
      </w:r>
      <w:r w:rsidR="007402B4">
        <w:rPr>
          <w:rFonts w:ascii="Arial" w:hAnsi="Arial" w:cs="Arial"/>
          <w:sz w:val="20"/>
          <w:szCs w:val="20"/>
        </w:rPr>
        <w:t xml:space="preserve">446, </w:t>
      </w:r>
      <w:r w:rsidR="00285C1F">
        <w:rPr>
          <w:rFonts w:ascii="Arial" w:hAnsi="Arial" w:cs="Arial"/>
          <w:sz w:val="20"/>
          <w:szCs w:val="20"/>
        </w:rPr>
        <w:t xml:space="preserve">Thus, </w:t>
      </w:r>
      <w:r w:rsidR="001E78EE">
        <w:rPr>
          <w:rFonts w:ascii="Arial" w:hAnsi="Arial" w:cs="Arial"/>
          <w:sz w:val="20"/>
          <w:szCs w:val="20"/>
        </w:rPr>
        <w:t xml:space="preserve">we may </w:t>
      </w:r>
      <w:r w:rsidR="007402B4">
        <w:rPr>
          <w:rFonts w:ascii="Arial" w:hAnsi="Arial" w:cs="Arial"/>
          <w:sz w:val="20"/>
          <w:szCs w:val="20"/>
        </w:rPr>
        <w:t xml:space="preserve">suppose that </w:t>
      </w:r>
      <w:r w:rsidR="00285C1F">
        <w:rPr>
          <w:rFonts w:ascii="Arial" w:hAnsi="Arial" w:cs="Arial"/>
          <w:sz w:val="20"/>
          <w:szCs w:val="20"/>
        </w:rPr>
        <w:t>our ancestors continued to marry locally</w:t>
      </w:r>
      <w:r w:rsidR="00231180">
        <w:rPr>
          <w:rFonts w:ascii="Arial" w:hAnsi="Arial" w:cs="Arial"/>
          <w:sz w:val="20"/>
          <w:szCs w:val="20"/>
        </w:rPr>
        <w:t xml:space="preserve"> with the Malay population</w:t>
      </w:r>
      <w:r w:rsidR="00892CEB">
        <w:rPr>
          <w:rFonts w:ascii="Arial" w:hAnsi="Arial" w:cs="Arial"/>
          <w:sz w:val="20"/>
          <w:szCs w:val="20"/>
        </w:rPr>
        <w:t xml:space="preserve"> </w:t>
      </w:r>
      <w:r w:rsidR="007402B4">
        <w:rPr>
          <w:rFonts w:ascii="Arial" w:hAnsi="Arial" w:cs="Arial"/>
          <w:sz w:val="20"/>
          <w:szCs w:val="20"/>
        </w:rPr>
        <w:t>in parallel with the grow</w:t>
      </w:r>
      <w:r w:rsidR="004B4B9B">
        <w:rPr>
          <w:rFonts w:ascii="Arial" w:hAnsi="Arial" w:cs="Arial"/>
          <w:sz w:val="20"/>
          <w:szCs w:val="20"/>
        </w:rPr>
        <w:t xml:space="preserve">ing </w:t>
      </w:r>
      <w:r w:rsidR="007402B4">
        <w:rPr>
          <w:rFonts w:ascii="Arial" w:hAnsi="Arial" w:cs="Arial"/>
          <w:sz w:val="20"/>
          <w:szCs w:val="20"/>
        </w:rPr>
        <w:t>nucleus of their own Chetty Malacca women</w:t>
      </w:r>
      <w:r w:rsidR="002A2941">
        <w:rPr>
          <w:rFonts w:ascii="Arial" w:hAnsi="Arial" w:cs="Arial"/>
          <w:sz w:val="20"/>
          <w:szCs w:val="20"/>
        </w:rPr>
        <w:t>.</w:t>
      </w:r>
      <w:r w:rsidR="00892CEB">
        <w:rPr>
          <w:rFonts w:ascii="Arial" w:hAnsi="Arial" w:cs="Arial"/>
          <w:sz w:val="20"/>
          <w:szCs w:val="20"/>
        </w:rPr>
        <w:t xml:space="preserve"> Loss of their political </w:t>
      </w:r>
      <w:r w:rsidR="007402B4">
        <w:rPr>
          <w:rFonts w:ascii="Arial" w:hAnsi="Arial" w:cs="Arial"/>
          <w:sz w:val="20"/>
          <w:szCs w:val="20"/>
        </w:rPr>
        <w:t xml:space="preserve">position </w:t>
      </w:r>
      <w:r w:rsidR="00892CEB">
        <w:rPr>
          <w:rFonts w:ascii="Arial" w:hAnsi="Arial" w:cs="Arial"/>
          <w:sz w:val="20"/>
          <w:szCs w:val="20"/>
        </w:rPr>
        <w:t>may have reduced their</w:t>
      </w:r>
      <w:r w:rsidR="007402B4">
        <w:rPr>
          <w:rFonts w:ascii="Arial" w:hAnsi="Arial" w:cs="Arial"/>
          <w:sz w:val="20"/>
          <w:szCs w:val="20"/>
        </w:rPr>
        <w:t xml:space="preserve"> clout, but they would still have been sufficiently well-off to support their charms. </w:t>
      </w:r>
      <w:r w:rsidR="0061119A">
        <w:rPr>
          <w:rFonts w:ascii="Arial" w:hAnsi="Arial" w:cs="Arial"/>
          <w:sz w:val="20"/>
          <w:szCs w:val="20"/>
        </w:rPr>
        <w:t xml:space="preserve">Inter-marriage seems to have been quite the thing </w:t>
      </w:r>
      <w:r w:rsidR="007402B4">
        <w:rPr>
          <w:rFonts w:ascii="Arial" w:hAnsi="Arial" w:cs="Arial"/>
          <w:sz w:val="20"/>
          <w:szCs w:val="20"/>
        </w:rPr>
        <w:t xml:space="preserve">at all levels </w:t>
      </w:r>
      <w:r w:rsidR="0061119A">
        <w:rPr>
          <w:rFonts w:ascii="Arial" w:hAnsi="Arial" w:cs="Arial"/>
          <w:sz w:val="20"/>
          <w:szCs w:val="20"/>
        </w:rPr>
        <w:t xml:space="preserve">in Malacca, judging by the Sejarah Melayu, and has continued to be popular ever since. </w:t>
      </w:r>
      <w:r w:rsidR="00231180">
        <w:rPr>
          <w:rFonts w:ascii="Arial" w:hAnsi="Arial" w:cs="Arial"/>
          <w:sz w:val="20"/>
          <w:szCs w:val="20"/>
        </w:rPr>
        <w:t xml:space="preserve">We may observe that the Chinese Peranakan would also have grown over the same period, As has been well established over the years since, our ancestors have never been adverse to the charms of Peranakan women and married them freely. And so our ancestry would have </w:t>
      </w:r>
      <w:r w:rsidR="00A95C83">
        <w:rPr>
          <w:rFonts w:ascii="Arial" w:hAnsi="Arial" w:cs="Arial"/>
          <w:sz w:val="20"/>
          <w:szCs w:val="20"/>
        </w:rPr>
        <w:t xml:space="preserve">continued to </w:t>
      </w:r>
      <w:r w:rsidR="00231180">
        <w:rPr>
          <w:rFonts w:ascii="Arial" w:hAnsi="Arial" w:cs="Arial"/>
          <w:sz w:val="20"/>
          <w:szCs w:val="20"/>
        </w:rPr>
        <w:t>enrichen</w:t>
      </w:r>
      <w:r w:rsidR="00A95C83">
        <w:rPr>
          <w:rFonts w:ascii="Arial" w:hAnsi="Arial" w:cs="Arial"/>
          <w:sz w:val="20"/>
          <w:szCs w:val="20"/>
        </w:rPr>
        <w:t xml:space="preserve"> during the time of the sultanate.</w:t>
      </w:r>
      <w:r w:rsidR="00231180">
        <w:rPr>
          <w:rFonts w:ascii="Arial" w:hAnsi="Arial" w:cs="Arial"/>
          <w:sz w:val="20"/>
          <w:szCs w:val="20"/>
        </w:rPr>
        <w:t xml:space="preserve"> There were as yet no Eurasians.</w:t>
      </w:r>
    </w:p>
    <w:p w:rsidR="00285C1F" w:rsidRDefault="00285C1F" w:rsidP="0080262F">
      <w:pPr>
        <w:jc w:val="both"/>
        <w:rPr>
          <w:rFonts w:ascii="Arial" w:hAnsi="Arial" w:cs="Arial"/>
          <w:sz w:val="20"/>
          <w:szCs w:val="20"/>
        </w:rPr>
      </w:pPr>
    </w:p>
    <w:p w:rsidR="00285C1F" w:rsidRDefault="00285C1F" w:rsidP="0080262F">
      <w:pPr>
        <w:jc w:val="both"/>
        <w:rPr>
          <w:rFonts w:ascii="Arial" w:hAnsi="Arial" w:cs="Arial"/>
          <w:sz w:val="20"/>
          <w:szCs w:val="20"/>
        </w:rPr>
      </w:pPr>
    </w:p>
    <w:p w:rsidR="00DC75B5" w:rsidRPr="00534355" w:rsidRDefault="00AF6C79" w:rsidP="0080262F">
      <w:pPr>
        <w:ind w:right="749"/>
        <w:jc w:val="both"/>
        <w:rPr>
          <w:rFonts w:ascii="Arial" w:hAnsi="Arial" w:cs="Arial"/>
        </w:rPr>
      </w:pPr>
      <w:r w:rsidRPr="00534355">
        <w:rPr>
          <w:rFonts w:ascii="Arial" w:hAnsi="Arial" w:cs="Arial"/>
        </w:rPr>
        <w:t xml:space="preserve">Portuguese </w:t>
      </w:r>
      <w:r w:rsidR="00534355">
        <w:rPr>
          <w:rFonts w:ascii="Arial" w:hAnsi="Arial" w:cs="Arial"/>
        </w:rPr>
        <w:t>Malacca</w:t>
      </w:r>
      <w:r w:rsidR="00534355" w:rsidRPr="00534355">
        <w:rPr>
          <w:rFonts w:ascii="Arial" w:hAnsi="Arial" w:cs="Arial"/>
        </w:rPr>
        <w:t xml:space="preserve">: </w:t>
      </w:r>
      <w:r w:rsidR="00B835A7">
        <w:rPr>
          <w:rFonts w:ascii="Arial" w:hAnsi="Arial" w:cs="Arial"/>
        </w:rPr>
        <w:t xml:space="preserve">The </w:t>
      </w:r>
      <w:r w:rsidR="00534355" w:rsidRPr="00534355">
        <w:rPr>
          <w:rFonts w:ascii="Arial" w:hAnsi="Arial" w:cs="Arial"/>
        </w:rPr>
        <w:t>Chetty Malacca prosper</w:t>
      </w:r>
    </w:p>
    <w:p w:rsidR="00EF532C" w:rsidRPr="00534355" w:rsidRDefault="00EF532C" w:rsidP="0080262F">
      <w:pPr>
        <w:ind w:right="749"/>
        <w:jc w:val="both"/>
        <w:rPr>
          <w:rFonts w:ascii="Arial" w:hAnsi="Arial" w:cs="Arial"/>
        </w:rPr>
      </w:pPr>
    </w:p>
    <w:p w:rsidR="001629E1" w:rsidRDefault="00091D02" w:rsidP="0080262F">
      <w:pPr>
        <w:jc w:val="both"/>
        <w:rPr>
          <w:rFonts w:ascii="Arial" w:hAnsi="Arial" w:cs="Arial"/>
          <w:sz w:val="20"/>
          <w:szCs w:val="20"/>
          <w:lang w:val="en"/>
        </w:rPr>
      </w:pPr>
      <w:r w:rsidRPr="0067140D">
        <w:rPr>
          <w:rFonts w:ascii="Arial" w:hAnsi="Arial" w:cs="Arial"/>
          <w:sz w:val="20"/>
          <w:szCs w:val="20"/>
          <w:lang w:val="en"/>
        </w:rPr>
        <w:t>The first contact by the Portuguese with Malacca</w:t>
      </w:r>
      <w:r w:rsidR="00BB0450">
        <w:rPr>
          <w:rFonts w:ascii="Arial" w:hAnsi="Arial" w:cs="Arial"/>
          <w:sz w:val="20"/>
          <w:szCs w:val="20"/>
          <w:lang w:val="en"/>
        </w:rPr>
        <w:t xml:space="preserve"> </w:t>
      </w:r>
      <w:r w:rsidR="00C03B54">
        <w:rPr>
          <w:rFonts w:ascii="Arial" w:hAnsi="Arial" w:cs="Arial"/>
          <w:sz w:val="20"/>
          <w:szCs w:val="20"/>
          <w:lang w:val="en"/>
        </w:rPr>
        <w:t xml:space="preserve">was </w:t>
      </w:r>
      <w:r w:rsidRPr="0067140D">
        <w:rPr>
          <w:rFonts w:ascii="Arial" w:hAnsi="Arial" w:cs="Arial"/>
          <w:sz w:val="20"/>
          <w:szCs w:val="20"/>
          <w:lang w:val="en"/>
        </w:rPr>
        <w:t>in 150</w:t>
      </w:r>
      <w:r w:rsidR="00B56E53">
        <w:rPr>
          <w:rFonts w:ascii="Arial" w:hAnsi="Arial" w:cs="Arial"/>
          <w:sz w:val="20"/>
          <w:szCs w:val="20"/>
          <w:lang w:val="en"/>
        </w:rPr>
        <w:t>9, as mentioned earlier</w:t>
      </w:r>
      <w:r w:rsidR="007E491A">
        <w:rPr>
          <w:rFonts w:ascii="Arial" w:hAnsi="Arial" w:cs="Arial"/>
          <w:sz w:val="20"/>
          <w:szCs w:val="20"/>
          <w:lang w:val="en"/>
        </w:rPr>
        <w:t>.</w:t>
      </w:r>
      <w:r w:rsidR="00C03B54">
        <w:rPr>
          <w:rFonts w:ascii="Arial" w:hAnsi="Arial" w:cs="Arial"/>
          <w:sz w:val="20"/>
          <w:szCs w:val="20"/>
          <w:lang w:val="en"/>
        </w:rPr>
        <w:t xml:space="preserve"> </w:t>
      </w:r>
      <w:r w:rsidR="00AE515E">
        <w:rPr>
          <w:rFonts w:ascii="Arial" w:hAnsi="Arial" w:cs="Arial"/>
          <w:sz w:val="20"/>
          <w:szCs w:val="20"/>
          <w:lang w:val="en"/>
        </w:rPr>
        <w:t>T</w:t>
      </w:r>
      <w:r w:rsidR="007E491A">
        <w:rPr>
          <w:rFonts w:ascii="Arial" w:hAnsi="Arial" w:cs="Arial"/>
          <w:sz w:val="20"/>
          <w:szCs w:val="20"/>
          <w:lang w:val="en"/>
        </w:rPr>
        <w:t>he</w:t>
      </w:r>
      <w:r w:rsidR="00AE515E">
        <w:rPr>
          <w:rFonts w:ascii="Arial" w:hAnsi="Arial" w:cs="Arial"/>
          <w:sz w:val="20"/>
          <w:szCs w:val="20"/>
          <w:lang w:val="en"/>
        </w:rPr>
        <w:t xml:space="preserve">y </w:t>
      </w:r>
      <w:r w:rsidR="00A87F82">
        <w:rPr>
          <w:rFonts w:ascii="Arial" w:hAnsi="Arial" w:cs="Arial"/>
          <w:sz w:val="20"/>
          <w:szCs w:val="20"/>
          <w:lang w:val="en"/>
        </w:rPr>
        <w:t xml:space="preserve">would </w:t>
      </w:r>
      <w:r w:rsidR="007E491A">
        <w:rPr>
          <w:rFonts w:ascii="Arial" w:hAnsi="Arial" w:cs="Arial"/>
          <w:sz w:val="20"/>
          <w:szCs w:val="20"/>
          <w:lang w:val="en"/>
        </w:rPr>
        <w:t xml:space="preserve">not </w:t>
      </w:r>
      <w:r w:rsidR="00A87F82">
        <w:rPr>
          <w:rFonts w:ascii="Arial" w:hAnsi="Arial" w:cs="Arial"/>
          <w:sz w:val="20"/>
          <w:szCs w:val="20"/>
          <w:lang w:val="en"/>
        </w:rPr>
        <w:t xml:space="preserve">have </w:t>
      </w:r>
      <w:r w:rsidR="007E491A">
        <w:rPr>
          <w:rFonts w:ascii="Arial" w:hAnsi="Arial" w:cs="Arial"/>
          <w:sz w:val="20"/>
          <w:szCs w:val="20"/>
          <w:lang w:val="en"/>
        </w:rPr>
        <w:t>inspire</w:t>
      </w:r>
      <w:r w:rsidR="00A87F82">
        <w:rPr>
          <w:rFonts w:ascii="Arial" w:hAnsi="Arial" w:cs="Arial"/>
          <w:sz w:val="20"/>
          <w:szCs w:val="20"/>
          <w:lang w:val="en"/>
        </w:rPr>
        <w:t>d</w:t>
      </w:r>
      <w:r w:rsidR="007E491A">
        <w:rPr>
          <w:rFonts w:ascii="Arial" w:hAnsi="Arial" w:cs="Arial"/>
          <w:sz w:val="20"/>
          <w:szCs w:val="20"/>
          <w:lang w:val="en"/>
        </w:rPr>
        <w:t xml:space="preserve"> joy and celebration </w:t>
      </w:r>
      <w:r w:rsidR="00AE515E">
        <w:rPr>
          <w:rFonts w:ascii="Arial" w:hAnsi="Arial" w:cs="Arial"/>
          <w:sz w:val="20"/>
          <w:szCs w:val="20"/>
          <w:lang w:val="en"/>
        </w:rPr>
        <w:t>among the Malays</w:t>
      </w:r>
      <w:r w:rsidR="00A87F82">
        <w:rPr>
          <w:rFonts w:ascii="Arial" w:hAnsi="Arial" w:cs="Arial"/>
          <w:sz w:val="20"/>
          <w:szCs w:val="20"/>
          <w:lang w:val="en"/>
        </w:rPr>
        <w:t xml:space="preserve">, because </w:t>
      </w:r>
      <w:r w:rsidR="00AE515E">
        <w:rPr>
          <w:rFonts w:ascii="Arial" w:hAnsi="Arial" w:cs="Arial"/>
          <w:sz w:val="20"/>
          <w:szCs w:val="20"/>
          <w:lang w:val="en"/>
        </w:rPr>
        <w:t xml:space="preserve">the Portuguese’s ships were loaded with cannon and their men armed to the teeth. It </w:t>
      </w:r>
      <w:r w:rsidR="00A87F82">
        <w:rPr>
          <w:rFonts w:ascii="Arial" w:hAnsi="Arial" w:cs="Arial"/>
          <w:sz w:val="20"/>
          <w:szCs w:val="20"/>
          <w:lang w:val="en"/>
        </w:rPr>
        <w:t xml:space="preserve">was perhaps already </w:t>
      </w:r>
      <w:r w:rsidR="00AE515E">
        <w:rPr>
          <w:rFonts w:ascii="Arial" w:hAnsi="Arial" w:cs="Arial"/>
          <w:sz w:val="20"/>
          <w:szCs w:val="20"/>
          <w:lang w:val="en"/>
        </w:rPr>
        <w:t xml:space="preserve">common seafaring knowledge that they </w:t>
      </w:r>
      <w:r w:rsidR="00B56E53">
        <w:rPr>
          <w:rFonts w:ascii="Arial" w:hAnsi="Arial" w:cs="Arial"/>
          <w:sz w:val="20"/>
          <w:szCs w:val="20"/>
          <w:lang w:val="en"/>
        </w:rPr>
        <w:t>h</w:t>
      </w:r>
      <w:r w:rsidR="00AE515E">
        <w:rPr>
          <w:rFonts w:ascii="Arial" w:hAnsi="Arial" w:cs="Arial"/>
          <w:sz w:val="20"/>
          <w:szCs w:val="20"/>
          <w:lang w:val="en"/>
        </w:rPr>
        <w:t xml:space="preserve">ad appeared still smoking from their </w:t>
      </w:r>
      <w:r w:rsidR="00534355">
        <w:rPr>
          <w:rFonts w:ascii="Arial" w:hAnsi="Arial" w:cs="Arial"/>
          <w:sz w:val="20"/>
          <w:szCs w:val="20"/>
          <w:lang w:val="en"/>
        </w:rPr>
        <w:t>c</w:t>
      </w:r>
      <w:r w:rsidR="00A87F82">
        <w:rPr>
          <w:rFonts w:ascii="Arial" w:hAnsi="Arial" w:cs="Arial"/>
          <w:sz w:val="20"/>
          <w:szCs w:val="20"/>
          <w:lang w:val="en"/>
        </w:rPr>
        <w:t xml:space="preserve">apture </w:t>
      </w:r>
      <w:r w:rsidR="00AE515E">
        <w:rPr>
          <w:rFonts w:ascii="Arial" w:hAnsi="Arial" w:cs="Arial"/>
          <w:sz w:val="20"/>
          <w:szCs w:val="20"/>
          <w:lang w:val="en"/>
        </w:rPr>
        <w:t>of Goa not many months before</w:t>
      </w:r>
      <w:r w:rsidR="00A87F82">
        <w:rPr>
          <w:rFonts w:ascii="Arial" w:hAnsi="Arial" w:cs="Arial"/>
          <w:sz w:val="20"/>
          <w:szCs w:val="20"/>
          <w:lang w:val="en"/>
        </w:rPr>
        <w:t xml:space="preserve">, and </w:t>
      </w:r>
      <w:r w:rsidR="001629E1">
        <w:rPr>
          <w:rFonts w:ascii="Arial" w:hAnsi="Arial" w:cs="Arial"/>
          <w:sz w:val="20"/>
          <w:szCs w:val="20"/>
          <w:lang w:val="en"/>
        </w:rPr>
        <w:t xml:space="preserve">that </w:t>
      </w:r>
      <w:r w:rsidR="00A87F82">
        <w:rPr>
          <w:rFonts w:ascii="Arial" w:hAnsi="Arial" w:cs="Arial"/>
          <w:sz w:val="20"/>
          <w:szCs w:val="20"/>
          <w:lang w:val="en"/>
        </w:rPr>
        <w:t>their mission was conquest</w:t>
      </w:r>
      <w:r w:rsidR="001629E1">
        <w:rPr>
          <w:rFonts w:ascii="Arial" w:hAnsi="Arial" w:cs="Arial"/>
          <w:sz w:val="20"/>
          <w:szCs w:val="20"/>
          <w:lang w:val="en"/>
        </w:rPr>
        <w:t xml:space="preserve"> of strategic trade routes.</w:t>
      </w:r>
      <w:r w:rsidR="00A87F82">
        <w:rPr>
          <w:rFonts w:ascii="Arial" w:hAnsi="Arial" w:cs="Arial"/>
          <w:sz w:val="20"/>
          <w:szCs w:val="20"/>
          <w:lang w:val="en"/>
        </w:rPr>
        <w:t xml:space="preserve">  In any case the Gujerat merchants are said to have instigated against them. They would have reported the Portuguese’</w:t>
      </w:r>
      <w:r w:rsidR="001629E1">
        <w:rPr>
          <w:rFonts w:ascii="Arial" w:hAnsi="Arial" w:cs="Arial"/>
          <w:sz w:val="20"/>
          <w:szCs w:val="20"/>
          <w:lang w:val="en"/>
        </w:rPr>
        <w:t>s</w:t>
      </w:r>
      <w:r w:rsidR="00A87F82">
        <w:rPr>
          <w:rFonts w:ascii="Arial" w:hAnsi="Arial" w:cs="Arial"/>
          <w:sz w:val="20"/>
          <w:szCs w:val="20"/>
          <w:lang w:val="en"/>
        </w:rPr>
        <w:t xml:space="preserve"> hostility to Islam</w:t>
      </w:r>
      <w:r w:rsidR="001629E1">
        <w:rPr>
          <w:rFonts w:ascii="Arial" w:hAnsi="Arial" w:cs="Arial"/>
          <w:sz w:val="20"/>
          <w:szCs w:val="20"/>
          <w:lang w:val="en"/>
        </w:rPr>
        <w:t xml:space="preserve"> from the</w:t>
      </w:r>
      <w:r w:rsidR="00534355">
        <w:rPr>
          <w:rFonts w:ascii="Arial" w:hAnsi="Arial" w:cs="Arial"/>
          <w:sz w:val="20"/>
          <w:szCs w:val="20"/>
          <w:lang w:val="en"/>
        </w:rPr>
        <w:t>ir</w:t>
      </w:r>
      <w:r w:rsidR="001629E1">
        <w:rPr>
          <w:rFonts w:ascii="Arial" w:hAnsi="Arial" w:cs="Arial"/>
          <w:sz w:val="20"/>
          <w:szCs w:val="20"/>
          <w:lang w:val="en"/>
        </w:rPr>
        <w:t xml:space="preserve"> warfare </w:t>
      </w:r>
      <w:r w:rsidR="00534355">
        <w:rPr>
          <w:rFonts w:ascii="Arial" w:hAnsi="Arial" w:cs="Arial"/>
          <w:sz w:val="20"/>
          <w:szCs w:val="20"/>
          <w:lang w:val="en"/>
        </w:rPr>
        <w:t xml:space="preserve">they </w:t>
      </w:r>
      <w:r w:rsidR="001629E1">
        <w:rPr>
          <w:rFonts w:ascii="Arial" w:hAnsi="Arial" w:cs="Arial"/>
          <w:sz w:val="20"/>
          <w:szCs w:val="20"/>
          <w:lang w:val="en"/>
        </w:rPr>
        <w:t>conducted on the west coast of India</w:t>
      </w:r>
      <w:r w:rsidR="00A87F82">
        <w:rPr>
          <w:rFonts w:ascii="Arial" w:hAnsi="Arial" w:cs="Arial"/>
          <w:sz w:val="20"/>
          <w:szCs w:val="20"/>
          <w:lang w:val="en"/>
        </w:rPr>
        <w:t>. Thus</w:t>
      </w:r>
      <w:r w:rsidR="00534355">
        <w:rPr>
          <w:rFonts w:ascii="Arial" w:hAnsi="Arial" w:cs="Arial"/>
          <w:sz w:val="20"/>
          <w:szCs w:val="20"/>
          <w:lang w:val="en"/>
        </w:rPr>
        <w:t xml:space="preserve">, </w:t>
      </w:r>
      <w:r w:rsidR="00A87F82">
        <w:rPr>
          <w:rFonts w:ascii="Arial" w:hAnsi="Arial" w:cs="Arial"/>
          <w:sz w:val="20"/>
          <w:szCs w:val="20"/>
          <w:lang w:val="en"/>
        </w:rPr>
        <w:t xml:space="preserve">while the visit </w:t>
      </w:r>
      <w:r w:rsidR="00CD092B">
        <w:rPr>
          <w:rFonts w:ascii="Arial" w:hAnsi="Arial" w:cs="Arial"/>
          <w:sz w:val="20"/>
          <w:szCs w:val="20"/>
          <w:lang w:val="en"/>
        </w:rPr>
        <w:t>was</w:t>
      </w:r>
      <w:r w:rsidR="00A87F82">
        <w:rPr>
          <w:rFonts w:ascii="Arial" w:hAnsi="Arial" w:cs="Arial"/>
          <w:sz w:val="20"/>
          <w:szCs w:val="20"/>
          <w:lang w:val="en"/>
        </w:rPr>
        <w:t xml:space="preserve"> overtly exploratory</w:t>
      </w:r>
      <w:r w:rsidR="001629E1">
        <w:rPr>
          <w:rFonts w:ascii="Arial" w:hAnsi="Arial" w:cs="Arial"/>
          <w:sz w:val="20"/>
          <w:szCs w:val="20"/>
          <w:lang w:val="en"/>
        </w:rPr>
        <w:t xml:space="preserve"> and to open trade relations, the</w:t>
      </w:r>
      <w:r w:rsidR="00BB0450">
        <w:rPr>
          <w:rFonts w:ascii="Arial" w:hAnsi="Arial" w:cs="Arial"/>
          <w:sz w:val="20"/>
          <w:szCs w:val="20"/>
          <w:lang w:val="en"/>
        </w:rPr>
        <w:t xml:space="preserve"> Malays had every reason to look with suspicion upon the</w:t>
      </w:r>
      <w:r w:rsidR="00534355">
        <w:rPr>
          <w:rFonts w:ascii="Arial" w:hAnsi="Arial" w:cs="Arial"/>
          <w:sz w:val="20"/>
          <w:szCs w:val="20"/>
          <w:lang w:val="en"/>
        </w:rPr>
        <w:t xml:space="preserve">m. </w:t>
      </w:r>
      <w:r w:rsidR="001629E1">
        <w:rPr>
          <w:rFonts w:ascii="Arial" w:hAnsi="Arial" w:cs="Arial"/>
          <w:sz w:val="20"/>
          <w:szCs w:val="20"/>
          <w:lang w:val="en"/>
        </w:rPr>
        <w:t>In the upshot, t</w:t>
      </w:r>
      <w:r w:rsidRPr="0067140D">
        <w:rPr>
          <w:rFonts w:ascii="Arial" w:hAnsi="Arial" w:cs="Arial"/>
          <w:sz w:val="20"/>
          <w:szCs w:val="20"/>
          <w:lang w:val="en"/>
        </w:rPr>
        <w:t xml:space="preserve">he expedition was captured and imprisoned. </w:t>
      </w:r>
    </w:p>
    <w:p w:rsidR="001629E1" w:rsidRDefault="001629E1" w:rsidP="0080262F">
      <w:pPr>
        <w:jc w:val="both"/>
        <w:rPr>
          <w:rFonts w:ascii="Arial" w:hAnsi="Arial" w:cs="Arial"/>
          <w:sz w:val="20"/>
          <w:szCs w:val="20"/>
          <w:lang w:val="en"/>
        </w:rPr>
      </w:pPr>
    </w:p>
    <w:p w:rsidR="00174422" w:rsidRDefault="00091D02" w:rsidP="0080262F">
      <w:pPr>
        <w:jc w:val="both"/>
        <w:rPr>
          <w:rFonts w:ascii="Arial" w:hAnsi="Arial" w:cs="Arial"/>
          <w:sz w:val="20"/>
          <w:szCs w:val="20"/>
          <w:lang w:val="en"/>
        </w:rPr>
      </w:pPr>
      <w:r w:rsidRPr="0067140D">
        <w:rPr>
          <w:rFonts w:ascii="Arial" w:hAnsi="Arial" w:cs="Arial"/>
          <w:sz w:val="20"/>
          <w:szCs w:val="20"/>
          <w:lang w:val="en"/>
        </w:rPr>
        <w:t xml:space="preserve">In </w:t>
      </w:r>
      <w:r w:rsidR="00174422">
        <w:rPr>
          <w:rFonts w:ascii="Arial" w:hAnsi="Arial" w:cs="Arial"/>
          <w:sz w:val="20"/>
          <w:szCs w:val="20"/>
          <w:lang w:val="en"/>
        </w:rPr>
        <w:t xml:space="preserve">June </w:t>
      </w:r>
      <w:r w:rsidRPr="0067140D">
        <w:rPr>
          <w:rFonts w:ascii="Arial" w:hAnsi="Arial" w:cs="Arial"/>
          <w:sz w:val="20"/>
          <w:szCs w:val="20"/>
          <w:lang w:val="en"/>
        </w:rPr>
        <w:t>1511 Alfonso d'Albuquerque</w:t>
      </w:r>
      <w:r w:rsidR="00C17231" w:rsidRPr="0067140D">
        <w:rPr>
          <w:rFonts w:ascii="Arial" w:hAnsi="Arial" w:cs="Arial"/>
          <w:sz w:val="20"/>
          <w:szCs w:val="20"/>
          <w:lang w:val="en"/>
        </w:rPr>
        <w:t>,</w:t>
      </w:r>
      <w:r w:rsidRPr="0067140D">
        <w:rPr>
          <w:rFonts w:ascii="Arial" w:hAnsi="Arial" w:cs="Arial"/>
          <w:sz w:val="20"/>
          <w:szCs w:val="20"/>
          <w:lang w:val="en"/>
        </w:rPr>
        <w:t xml:space="preserve"> Viceroy of </w:t>
      </w:r>
      <w:r w:rsidR="00C17231" w:rsidRPr="0067140D">
        <w:rPr>
          <w:rFonts w:ascii="Arial" w:hAnsi="Arial" w:cs="Arial"/>
          <w:sz w:val="20"/>
          <w:szCs w:val="20"/>
          <w:lang w:val="en"/>
        </w:rPr>
        <w:t xml:space="preserve">all the </w:t>
      </w:r>
      <w:r w:rsidRPr="0067140D">
        <w:rPr>
          <w:rFonts w:ascii="Arial" w:hAnsi="Arial" w:cs="Arial"/>
          <w:sz w:val="20"/>
          <w:szCs w:val="20"/>
          <w:lang w:val="en"/>
        </w:rPr>
        <w:t xml:space="preserve">Portuguese in the East, </w:t>
      </w:r>
      <w:r w:rsidR="00174422">
        <w:rPr>
          <w:rFonts w:ascii="Arial" w:hAnsi="Arial" w:cs="Arial"/>
          <w:sz w:val="20"/>
          <w:szCs w:val="20"/>
          <w:lang w:val="en"/>
        </w:rPr>
        <w:t xml:space="preserve">arrived at </w:t>
      </w:r>
      <w:r w:rsidRPr="0067140D">
        <w:rPr>
          <w:rFonts w:ascii="Arial" w:hAnsi="Arial" w:cs="Arial"/>
          <w:sz w:val="20"/>
          <w:szCs w:val="20"/>
          <w:lang w:val="en"/>
        </w:rPr>
        <w:t xml:space="preserve">Malacca </w:t>
      </w:r>
      <w:r w:rsidR="00C17231" w:rsidRPr="0067140D">
        <w:rPr>
          <w:rFonts w:ascii="Arial" w:hAnsi="Arial" w:cs="Arial"/>
          <w:sz w:val="20"/>
          <w:szCs w:val="20"/>
          <w:lang w:val="en"/>
        </w:rPr>
        <w:t xml:space="preserve">from Goa </w:t>
      </w:r>
      <w:r w:rsidRPr="0067140D">
        <w:rPr>
          <w:rFonts w:ascii="Arial" w:hAnsi="Arial" w:cs="Arial"/>
          <w:sz w:val="20"/>
          <w:szCs w:val="20"/>
          <w:lang w:val="en"/>
        </w:rPr>
        <w:t xml:space="preserve">with </w:t>
      </w:r>
      <w:r w:rsidRPr="0067140D">
        <w:rPr>
          <w:rFonts w:ascii="Arial" w:hAnsi="Arial" w:cs="Arial"/>
          <w:sz w:val="20"/>
          <w:szCs w:val="20"/>
        </w:rPr>
        <w:t>the entire army and navy of Portuguese India</w:t>
      </w:r>
      <w:r w:rsidR="00C17231" w:rsidRPr="0067140D">
        <w:rPr>
          <w:rFonts w:ascii="Arial" w:hAnsi="Arial" w:cs="Arial"/>
          <w:sz w:val="20"/>
          <w:szCs w:val="20"/>
        </w:rPr>
        <w:t>,</w:t>
      </w:r>
      <w:r w:rsidRPr="0067140D">
        <w:rPr>
          <w:rFonts w:ascii="Arial" w:hAnsi="Arial" w:cs="Arial"/>
          <w:sz w:val="20"/>
          <w:szCs w:val="20"/>
        </w:rPr>
        <w:t xml:space="preserve"> made up of 19 ships, 800 European men and 600 natives</w:t>
      </w:r>
      <w:r w:rsidRPr="0067140D">
        <w:rPr>
          <w:rFonts w:ascii="Arial" w:hAnsi="Arial" w:cs="Arial"/>
          <w:sz w:val="20"/>
          <w:szCs w:val="20"/>
          <w:lang w:val="en"/>
        </w:rPr>
        <w:t xml:space="preserve"> (India</w:t>
      </w:r>
      <w:r w:rsidR="001629E1">
        <w:rPr>
          <w:rFonts w:ascii="Arial" w:hAnsi="Arial" w:cs="Arial"/>
          <w:sz w:val="20"/>
          <w:szCs w:val="20"/>
          <w:lang w:val="en"/>
        </w:rPr>
        <w:t>ns</w:t>
      </w:r>
      <w:r w:rsidRPr="0067140D">
        <w:rPr>
          <w:rFonts w:ascii="Arial" w:hAnsi="Arial" w:cs="Arial"/>
          <w:sz w:val="20"/>
          <w:szCs w:val="20"/>
          <w:lang w:val="en"/>
        </w:rPr>
        <w:t>)</w:t>
      </w:r>
      <w:r w:rsidR="00C17231" w:rsidRPr="0067140D">
        <w:rPr>
          <w:rFonts w:ascii="Arial" w:hAnsi="Arial" w:cs="Arial"/>
          <w:sz w:val="20"/>
          <w:szCs w:val="20"/>
          <w:lang w:val="en"/>
        </w:rPr>
        <w:t xml:space="preserve">. </w:t>
      </w:r>
    </w:p>
    <w:p w:rsidR="00174422" w:rsidRPr="00B835A7" w:rsidRDefault="003350A8" w:rsidP="0080262F">
      <w:pPr>
        <w:pStyle w:val="norvegia"/>
        <w:ind w:left="720" w:right="749"/>
        <w:jc w:val="both"/>
        <w:rPr>
          <w:rFonts w:ascii="Arial" w:hAnsi="Arial" w:cs="Arial"/>
          <w:color w:val="000080"/>
          <w:sz w:val="20"/>
          <w:szCs w:val="20"/>
        </w:rPr>
      </w:pPr>
      <w:r w:rsidRPr="00B835A7">
        <w:rPr>
          <w:rFonts w:ascii="Arial" w:hAnsi="Arial" w:cs="Arial"/>
          <w:color w:val="000080"/>
          <w:sz w:val="20"/>
          <w:szCs w:val="20"/>
        </w:rPr>
        <w:t>“</w:t>
      </w:r>
      <w:r w:rsidR="00174422" w:rsidRPr="00B835A7">
        <w:rPr>
          <w:rFonts w:ascii="Arial" w:hAnsi="Arial" w:cs="Arial"/>
          <w:color w:val="000080"/>
          <w:sz w:val="20"/>
          <w:szCs w:val="20"/>
        </w:rPr>
        <w:t xml:space="preserve">Albuquerque </w:t>
      </w:r>
      <w:r w:rsidRPr="00B835A7">
        <w:rPr>
          <w:rFonts w:ascii="Arial" w:hAnsi="Arial" w:cs="Arial"/>
          <w:color w:val="000080"/>
          <w:sz w:val="20"/>
          <w:szCs w:val="20"/>
        </w:rPr>
        <w:t xml:space="preserve">on </w:t>
      </w:r>
      <w:r w:rsidR="00174422" w:rsidRPr="00B835A7">
        <w:rPr>
          <w:rFonts w:ascii="Arial" w:hAnsi="Arial" w:cs="Arial"/>
          <w:color w:val="000080"/>
          <w:sz w:val="20"/>
          <w:szCs w:val="20"/>
        </w:rPr>
        <w:t>arriv</w:t>
      </w:r>
      <w:r w:rsidRPr="00B835A7">
        <w:rPr>
          <w:rFonts w:ascii="Arial" w:hAnsi="Arial" w:cs="Arial"/>
          <w:color w:val="000080"/>
          <w:sz w:val="20"/>
          <w:szCs w:val="20"/>
        </w:rPr>
        <w:t>al</w:t>
      </w:r>
      <w:r w:rsidR="00174422" w:rsidRPr="00B835A7">
        <w:rPr>
          <w:rFonts w:ascii="Arial" w:hAnsi="Arial" w:cs="Arial"/>
          <w:color w:val="000080"/>
          <w:sz w:val="20"/>
          <w:szCs w:val="20"/>
        </w:rPr>
        <w:t xml:space="preserve"> immediately demanded the rescue of the Portuguese</w:t>
      </w:r>
      <w:r w:rsidRPr="00B835A7">
        <w:rPr>
          <w:rFonts w:ascii="Arial" w:hAnsi="Arial" w:cs="Arial"/>
          <w:color w:val="000080"/>
          <w:sz w:val="20"/>
          <w:szCs w:val="20"/>
        </w:rPr>
        <w:t>.</w:t>
      </w:r>
      <w:r w:rsidR="00174422" w:rsidRPr="00B835A7">
        <w:rPr>
          <w:rFonts w:ascii="Arial" w:hAnsi="Arial" w:cs="Arial"/>
          <w:color w:val="000080"/>
          <w:sz w:val="20"/>
          <w:szCs w:val="20"/>
        </w:rPr>
        <w:t xml:space="preserve"> The Sultan tried to gain time to strengthen the town defenses. He was well aware of the small number of Portuguese troops and was confident on his powerful army of 20.000 men and 2.000 guns. </w:t>
      </w:r>
    </w:p>
    <w:p w:rsidR="003350A8" w:rsidRPr="00B835A7" w:rsidRDefault="00174422" w:rsidP="0080262F">
      <w:pPr>
        <w:pStyle w:val="norvegia"/>
        <w:ind w:left="720" w:right="749"/>
        <w:jc w:val="both"/>
        <w:rPr>
          <w:rFonts w:ascii="Arial" w:hAnsi="Arial" w:cs="Arial"/>
          <w:color w:val="000080"/>
          <w:sz w:val="20"/>
          <w:szCs w:val="20"/>
        </w:rPr>
      </w:pPr>
      <w:r w:rsidRPr="00B835A7">
        <w:rPr>
          <w:rFonts w:ascii="Arial" w:hAnsi="Arial" w:cs="Arial"/>
          <w:color w:val="000080"/>
          <w:sz w:val="20"/>
          <w:szCs w:val="20"/>
        </w:rPr>
        <w:t>Albuquerque wasted no time. At d</w:t>
      </w:r>
      <w:r w:rsidR="003350A8" w:rsidRPr="00B835A7">
        <w:rPr>
          <w:rFonts w:ascii="Arial" w:hAnsi="Arial" w:cs="Arial"/>
          <w:color w:val="000080"/>
          <w:sz w:val="20"/>
          <w:szCs w:val="20"/>
        </w:rPr>
        <w:t>a</w:t>
      </w:r>
      <w:r w:rsidRPr="00B835A7">
        <w:rPr>
          <w:rFonts w:ascii="Arial" w:hAnsi="Arial" w:cs="Arial"/>
          <w:color w:val="000080"/>
          <w:sz w:val="20"/>
          <w:szCs w:val="20"/>
        </w:rPr>
        <w:t xml:space="preserve">wn of 25 July 1511 the Portuguese attacked the town concentrating the assault on the bridge on the river dividing the town. After a fierce battle the bridge was conquered, but at nightfall they were forced to retreat. After some days of preparations, on 10 August 1511, the Portuguese renewed the attack. Albuquerque had the assistance of some Chinese junks that were anchored in the port. </w:t>
      </w:r>
      <w:r w:rsidR="003350A8" w:rsidRPr="00B835A7">
        <w:rPr>
          <w:rFonts w:ascii="Arial" w:hAnsi="Arial" w:cs="Arial"/>
          <w:color w:val="000080"/>
          <w:sz w:val="20"/>
          <w:szCs w:val="20"/>
        </w:rPr>
        <w:t>The use of a junk offered by the Chinese merchants was decisive, as this junk was used as a bridgehead. This time the attack was successful in establishing a bridgehead in the town. There were then several days of siege in which the Portuguese bombarded the city. On 24 August 1511 the Portuguese again attacked only to discover that the Sultan had escaped. With Malacca now in Portuguese hands, they sacked the town, but following Albuquerque’s orders, they respected the property of those who sided with them.</w:t>
      </w:r>
    </w:p>
    <w:p w:rsidR="003350A8" w:rsidRPr="00B835A7" w:rsidRDefault="003350A8" w:rsidP="0080262F">
      <w:pPr>
        <w:pStyle w:val="norvegia"/>
        <w:ind w:left="720" w:right="749"/>
        <w:jc w:val="both"/>
        <w:rPr>
          <w:rFonts w:ascii="Arial" w:hAnsi="Arial" w:cs="Arial"/>
          <w:color w:val="000080"/>
          <w:sz w:val="20"/>
          <w:szCs w:val="20"/>
        </w:rPr>
      </w:pPr>
      <w:r w:rsidRPr="00B835A7">
        <w:rPr>
          <w:rFonts w:ascii="Arial" w:hAnsi="Arial" w:cs="Arial"/>
          <w:color w:val="000080"/>
          <w:sz w:val="20"/>
          <w:szCs w:val="20"/>
        </w:rPr>
        <w:t>B. W. Diffie and G. D. Winius in the book "Foundations of the Portuguese Empire 1415-1580" write: "the capture of Asia's greatest trading city by a mere 900 Portuguese and 200 Indians must rank as an event in the history of European expansion no less stunning than the better known conquest of Tenochtitlan by Hernando Cortés".</w:t>
      </w:r>
    </w:p>
    <w:p w:rsidR="00174422" w:rsidRDefault="004A428C" w:rsidP="0080262F">
      <w:pPr>
        <w:ind w:right="749"/>
        <w:jc w:val="both"/>
        <w:rPr>
          <w:rFonts w:ascii="Arial" w:hAnsi="Arial" w:cs="Arial"/>
          <w:sz w:val="20"/>
          <w:szCs w:val="20"/>
          <w:lang w:val="en"/>
        </w:rPr>
      </w:pPr>
      <w:hyperlink r:id="rId45" w:history="1">
        <w:r w:rsidR="00DE2620" w:rsidRPr="007A15F7">
          <w:rPr>
            <w:rStyle w:val="Hyperlink"/>
            <w:rFonts w:ascii="Arial" w:hAnsi="Arial" w:cs="Arial"/>
            <w:sz w:val="20"/>
            <w:szCs w:val="20"/>
            <w:lang w:val="en"/>
          </w:rPr>
          <w:t>http://www.colonialvoyage.com/eng/asia/malaysia/malacca/portuguese.html</w:t>
        </w:r>
      </w:hyperlink>
    </w:p>
    <w:p w:rsidR="00DE2620" w:rsidRPr="00DE2620" w:rsidRDefault="00DE2620" w:rsidP="0080262F">
      <w:pPr>
        <w:jc w:val="both"/>
        <w:rPr>
          <w:rFonts w:ascii="Arial" w:hAnsi="Arial" w:cs="Arial"/>
          <w:sz w:val="20"/>
          <w:szCs w:val="20"/>
          <w:lang w:val="en"/>
        </w:rPr>
      </w:pPr>
    </w:p>
    <w:p w:rsidR="00091D02" w:rsidRPr="0067140D" w:rsidRDefault="00091D02" w:rsidP="0080262F">
      <w:pPr>
        <w:jc w:val="both"/>
        <w:rPr>
          <w:rFonts w:ascii="Arial" w:hAnsi="Arial" w:cs="Arial"/>
          <w:sz w:val="20"/>
          <w:szCs w:val="20"/>
        </w:rPr>
      </w:pPr>
    </w:p>
    <w:p w:rsidR="00AC5D0C" w:rsidRDefault="00AC5D0C" w:rsidP="0080262F">
      <w:pPr>
        <w:jc w:val="both"/>
        <w:rPr>
          <w:rFonts w:ascii="Arial" w:hAnsi="Arial" w:cs="Arial"/>
          <w:sz w:val="20"/>
          <w:szCs w:val="20"/>
        </w:rPr>
      </w:pPr>
    </w:p>
    <w:p w:rsidR="001629E1" w:rsidRDefault="00C57B8F" w:rsidP="0080262F">
      <w:pPr>
        <w:jc w:val="both"/>
        <w:rPr>
          <w:rFonts w:ascii="Arial" w:hAnsi="Arial" w:cs="Arial"/>
          <w:sz w:val="20"/>
          <w:szCs w:val="20"/>
        </w:rPr>
      </w:pPr>
      <w:r>
        <w:rPr>
          <w:rFonts w:ascii="Arial" w:hAnsi="Arial" w:cs="Arial"/>
          <w:sz w:val="20"/>
          <w:szCs w:val="20"/>
        </w:rPr>
        <w:lastRenderedPageBreak/>
        <w:t>As has</w:t>
      </w:r>
      <w:r w:rsidR="001E78EE">
        <w:rPr>
          <w:rFonts w:ascii="Arial" w:hAnsi="Arial" w:cs="Arial"/>
          <w:sz w:val="20"/>
          <w:szCs w:val="20"/>
        </w:rPr>
        <w:t xml:space="preserve"> been</w:t>
      </w:r>
      <w:r>
        <w:rPr>
          <w:rFonts w:ascii="Arial" w:hAnsi="Arial" w:cs="Arial"/>
          <w:sz w:val="20"/>
          <w:szCs w:val="20"/>
        </w:rPr>
        <w:t xml:space="preserve"> said before, w</w:t>
      </w:r>
      <w:r w:rsidR="001629E1" w:rsidRPr="0067140D">
        <w:rPr>
          <w:rFonts w:ascii="Arial" w:hAnsi="Arial" w:cs="Arial"/>
          <w:sz w:val="20"/>
          <w:szCs w:val="20"/>
        </w:rPr>
        <w:t xml:space="preserve">hoever controlled Malacca controlled the </w:t>
      </w:r>
      <w:r>
        <w:rPr>
          <w:rFonts w:ascii="Arial" w:hAnsi="Arial" w:cs="Arial"/>
          <w:sz w:val="20"/>
          <w:szCs w:val="20"/>
        </w:rPr>
        <w:t>Straits</w:t>
      </w:r>
      <w:r w:rsidR="001629E1" w:rsidRPr="0067140D">
        <w:rPr>
          <w:rFonts w:ascii="Arial" w:hAnsi="Arial" w:cs="Arial"/>
          <w:sz w:val="20"/>
          <w:szCs w:val="20"/>
        </w:rPr>
        <w:t xml:space="preserve">. </w:t>
      </w:r>
      <w:r w:rsidR="00CD092B" w:rsidRPr="0067140D">
        <w:rPr>
          <w:rFonts w:ascii="Arial" w:hAnsi="Arial" w:cs="Arial"/>
          <w:sz w:val="20"/>
          <w:szCs w:val="20"/>
        </w:rPr>
        <w:t xml:space="preserve">Malacca </w:t>
      </w:r>
      <w:r w:rsidR="00CD092B">
        <w:rPr>
          <w:rFonts w:ascii="Arial" w:hAnsi="Arial" w:cs="Arial"/>
          <w:sz w:val="20"/>
          <w:szCs w:val="20"/>
        </w:rPr>
        <w:t xml:space="preserve">became a key </w:t>
      </w:r>
      <w:r w:rsidR="00CD092B" w:rsidRPr="0067140D">
        <w:rPr>
          <w:rFonts w:ascii="Arial" w:hAnsi="Arial" w:cs="Arial"/>
          <w:sz w:val="20"/>
          <w:szCs w:val="20"/>
        </w:rPr>
        <w:t>guardian of the Portuguese’s spice route</w:t>
      </w:r>
      <w:r w:rsidR="00CD092B">
        <w:rPr>
          <w:rFonts w:ascii="Arial" w:hAnsi="Arial" w:cs="Arial"/>
          <w:sz w:val="20"/>
          <w:szCs w:val="20"/>
        </w:rPr>
        <w:t>.</w:t>
      </w:r>
      <w:r w:rsidR="00CD092B" w:rsidRPr="0067140D">
        <w:rPr>
          <w:rFonts w:ascii="Arial" w:hAnsi="Arial" w:cs="Arial"/>
          <w:sz w:val="20"/>
          <w:szCs w:val="20"/>
        </w:rPr>
        <w:t xml:space="preserve"> </w:t>
      </w:r>
      <w:r w:rsidR="00CD092B">
        <w:rPr>
          <w:rFonts w:ascii="Arial" w:hAnsi="Arial" w:cs="Arial"/>
          <w:sz w:val="20"/>
          <w:szCs w:val="20"/>
        </w:rPr>
        <w:t>This strat</w:t>
      </w:r>
      <w:r w:rsidR="0063275F">
        <w:rPr>
          <w:rFonts w:ascii="Arial" w:hAnsi="Arial" w:cs="Arial"/>
          <w:sz w:val="20"/>
          <w:szCs w:val="20"/>
        </w:rPr>
        <w:t>egic function was the principal</w:t>
      </w:r>
      <w:r w:rsidR="00CD092B">
        <w:rPr>
          <w:rFonts w:ascii="Arial" w:hAnsi="Arial" w:cs="Arial"/>
          <w:sz w:val="20"/>
          <w:szCs w:val="20"/>
        </w:rPr>
        <w:t xml:space="preserve"> reason for its capture</w:t>
      </w:r>
      <w:r w:rsidR="0022384F">
        <w:rPr>
          <w:rFonts w:ascii="Arial" w:hAnsi="Arial" w:cs="Arial"/>
          <w:sz w:val="20"/>
          <w:szCs w:val="20"/>
        </w:rPr>
        <w:t xml:space="preserve">, besides the prize of </w:t>
      </w:r>
      <w:r>
        <w:rPr>
          <w:rFonts w:ascii="Arial" w:hAnsi="Arial" w:cs="Arial"/>
          <w:sz w:val="20"/>
          <w:szCs w:val="20"/>
        </w:rPr>
        <w:t xml:space="preserve">a glittering port and the capital of the </w:t>
      </w:r>
      <w:r w:rsidR="002A2941">
        <w:rPr>
          <w:rFonts w:ascii="Arial" w:hAnsi="Arial" w:cs="Arial"/>
          <w:sz w:val="20"/>
          <w:szCs w:val="20"/>
        </w:rPr>
        <w:t xml:space="preserve">then </w:t>
      </w:r>
      <w:r>
        <w:rPr>
          <w:rFonts w:ascii="Arial" w:hAnsi="Arial" w:cs="Arial"/>
          <w:sz w:val="20"/>
          <w:szCs w:val="20"/>
        </w:rPr>
        <w:t>greatest empire in the region.</w:t>
      </w:r>
      <w:r w:rsidR="0022384F">
        <w:rPr>
          <w:rFonts w:ascii="Arial" w:hAnsi="Arial" w:cs="Arial"/>
          <w:sz w:val="20"/>
          <w:szCs w:val="20"/>
        </w:rPr>
        <w:t xml:space="preserve"> </w:t>
      </w:r>
    </w:p>
    <w:p w:rsidR="00AC5D0C" w:rsidRDefault="00AC5D0C" w:rsidP="0080262F">
      <w:pPr>
        <w:jc w:val="both"/>
        <w:rPr>
          <w:rFonts w:ascii="Arial" w:hAnsi="Arial" w:cs="Arial"/>
          <w:sz w:val="20"/>
          <w:szCs w:val="20"/>
        </w:rPr>
      </w:pPr>
    </w:p>
    <w:p w:rsidR="003173CF" w:rsidRPr="0067140D" w:rsidRDefault="003173CF" w:rsidP="0080262F">
      <w:pPr>
        <w:jc w:val="both"/>
        <w:rPr>
          <w:rFonts w:ascii="Arial" w:hAnsi="Arial" w:cs="Arial"/>
          <w:sz w:val="20"/>
          <w:szCs w:val="20"/>
        </w:rPr>
      </w:pPr>
    </w:p>
    <w:p w:rsidR="009C53A9" w:rsidRDefault="00F41CA3" w:rsidP="0080262F">
      <w:pPr>
        <w:jc w:val="both"/>
        <w:rPr>
          <w:rFonts w:ascii="Arial" w:hAnsi="Arial" w:cs="Arial"/>
          <w:sz w:val="20"/>
          <w:szCs w:val="20"/>
        </w:rPr>
      </w:pPr>
      <w:r w:rsidRPr="0067140D">
        <w:rPr>
          <w:rFonts w:ascii="Arial" w:hAnsi="Arial" w:cs="Arial"/>
          <w:sz w:val="20"/>
          <w:szCs w:val="20"/>
        </w:rPr>
        <w:t xml:space="preserve">Over the next one hundred </w:t>
      </w:r>
      <w:r w:rsidR="00A95C83">
        <w:rPr>
          <w:rFonts w:ascii="Arial" w:hAnsi="Arial" w:cs="Arial"/>
          <w:sz w:val="20"/>
          <w:szCs w:val="20"/>
        </w:rPr>
        <w:t xml:space="preserve">and thirty </w:t>
      </w:r>
      <w:r w:rsidRPr="0067140D">
        <w:rPr>
          <w:rFonts w:ascii="Arial" w:hAnsi="Arial" w:cs="Arial"/>
          <w:sz w:val="20"/>
          <w:szCs w:val="20"/>
        </w:rPr>
        <w:t>years, Malacca continued to reign in this role</w:t>
      </w:r>
      <w:r w:rsidR="001E78EE">
        <w:rPr>
          <w:rFonts w:ascii="Arial" w:hAnsi="Arial" w:cs="Arial"/>
          <w:sz w:val="20"/>
          <w:szCs w:val="20"/>
        </w:rPr>
        <w:t xml:space="preserve">, but now </w:t>
      </w:r>
      <w:r w:rsidRPr="0067140D">
        <w:rPr>
          <w:rFonts w:ascii="Arial" w:hAnsi="Arial" w:cs="Arial"/>
          <w:sz w:val="20"/>
          <w:szCs w:val="20"/>
        </w:rPr>
        <w:t xml:space="preserve"> under the Portuguese </w:t>
      </w:r>
      <w:r w:rsidR="008B2017" w:rsidRPr="0067140D">
        <w:rPr>
          <w:rFonts w:ascii="Arial" w:hAnsi="Arial" w:cs="Arial"/>
          <w:sz w:val="20"/>
          <w:szCs w:val="20"/>
        </w:rPr>
        <w:t xml:space="preserve">It was not by any means a peaceful time. </w:t>
      </w:r>
      <w:r w:rsidR="0067140D" w:rsidRPr="0067140D">
        <w:rPr>
          <w:rFonts w:ascii="Arial" w:hAnsi="Arial" w:cs="Arial"/>
          <w:sz w:val="20"/>
          <w:szCs w:val="20"/>
        </w:rPr>
        <w:t xml:space="preserve">From his base at Johore, the </w:t>
      </w:r>
      <w:r w:rsidR="0022384F">
        <w:rPr>
          <w:rFonts w:ascii="Arial" w:hAnsi="Arial" w:cs="Arial"/>
          <w:sz w:val="20"/>
          <w:szCs w:val="20"/>
        </w:rPr>
        <w:t>forme</w:t>
      </w:r>
      <w:r w:rsidR="00A95C83">
        <w:rPr>
          <w:rFonts w:ascii="Arial" w:hAnsi="Arial" w:cs="Arial"/>
          <w:sz w:val="20"/>
          <w:szCs w:val="20"/>
        </w:rPr>
        <w:t>r</w:t>
      </w:r>
      <w:r w:rsidR="0067140D" w:rsidRPr="0067140D">
        <w:rPr>
          <w:rFonts w:ascii="Arial" w:hAnsi="Arial" w:cs="Arial"/>
          <w:sz w:val="20"/>
          <w:szCs w:val="20"/>
        </w:rPr>
        <w:t xml:space="preserve"> Sultan of Malacca </w:t>
      </w:r>
      <w:r w:rsidR="00C57B8F">
        <w:rPr>
          <w:rFonts w:ascii="Arial" w:hAnsi="Arial" w:cs="Arial"/>
          <w:sz w:val="20"/>
          <w:szCs w:val="20"/>
        </w:rPr>
        <w:t xml:space="preserve">and his successors </w:t>
      </w:r>
      <w:r w:rsidR="0067140D" w:rsidRPr="0067140D">
        <w:rPr>
          <w:rFonts w:ascii="Arial" w:hAnsi="Arial" w:cs="Arial"/>
          <w:sz w:val="20"/>
          <w:szCs w:val="20"/>
        </w:rPr>
        <w:t xml:space="preserve">repeatedly attacked Malacca in 1517, 1520, 1521 and in 1525. At last, in 1583, a peace treaty was signed. Malacca was </w:t>
      </w:r>
      <w:r w:rsidR="00CF11C9">
        <w:rPr>
          <w:rFonts w:ascii="Arial" w:hAnsi="Arial" w:cs="Arial"/>
          <w:sz w:val="20"/>
          <w:szCs w:val="20"/>
        </w:rPr>
        <w:t xml:space="preserve">also </w:t>
      </w:r>
      <w:r w:rsidR="0067140D" w:rsidRPr="0067140D">
        <w:rPr>
          <w:rFonts w:ascii="Arial" w:hAnsi="Arial" w:cs="Arial"/>
          <w:sz w:val="20"/>
          <w:szCs w:val="20"/>
        </w:rPr>
        <w:t xml:space="preserve">repeatedly under siege in 1550, 1567, 1571 </w:t>
      </w:r>
      <w:r w:rsidR="004D0950">
        <w:rPr>
          <w:rFonts w:ascii="Arial" w:hAnsi="Arial" w:cs="Arial"/>
          <w:sz w:val="20"/>
          <w:szCs w:val="20"/>
        </w:rPr>
        <w:t xml:space="preserve">this time </w:t>
      </w:r>
      <w:r w:rsidR="00CF11C9">
        <w:rPr>
          <w:rFonts w:ascii="Arial" w:hAnsi="Arial" w:cs="Arial"/>
          <w:sz w:val="20"/>
          <w:szCs w:val="20"/>
        </w:rPr>
        <w:t xml:space="preserve">by </w:t>
      </w:r>
      <w:r w:rsidR="0067140D" w:rsidRPr="0067140D">
        <w:rPr>
          <w:rFonts w:ascii="Arial" w:hAnsi="Arial" w:cs="Arial"/>
          <w:sz w:val="20"/>
          <w:szCs w:val="20"/>
        </w:rPr>
        <w:t>Johore and A</w:t>
      </w:r>
      <w:r w:rsidR="00CF11C9">
        <w:rPr>
          <w:rFonts w:ascii="Arial" w:hAnsi="Arial" w:cs="Arial"/>
          <w:sz w:val="20"/>
          <w:szCs w:val="20"/>
        </w:rPr>
        <w:t>ceh</w:t>
      </w:r>
      <w:r w:rsidR="0067140D" w:rsidRPr="0067140D">
        <w:rPr>
          <w:rFonts w:ascii="Arial" w:hAnsi="Arial" w:cs="Arial"/>
          <w:sz w:val="20"/>
          <w:szCs w:val="20"/>
        </w:rPr>
        <w:t xml:space="preserve">. </w:t>
      </w:r>
      <w:r w:rsidR="0063275F">
        <w:rPr>
          <w:rFonts w:ascii="Arial" w:hAnsi="Arial" w:cs="Arial"/>
          <w:sz w:val="20"/>
          <w:szCs w:val="20"/>
        </w:rPr>
        <w:t xml:space="preserve">A major sea attack by Johore in 1587 was only overcome by re-enforcements from Goa. </w:t>
      </w:r>
      <w:r w:rsidR="004D0950">
        <w:rPr>
          <w:rFonts w:ascii="Arial" w:hAnsi="Arial" w:cs="Arial"/>
          <w:sz w:val="20"/>
          <w:szCs w:val="20"/>
        </w:rPr>
        <w:t xml:space="preserve">The </w:t>
      </w:r>
      <w:r w:rsidR="00CF11C9">
        <w:rPr>
          <w:rFonts w:ascii="Arial" w:hAnsi="Arial" w:cs="Arial"/>
          <w:sz w:val="20"/>
          <w:szCs w:val="20"/>
        </w:rPr>
        <w:t xml:space="preserve">prize and </w:t>
      </w:r>
      <w:r w:rsidR="004D0950">
        <w:rPr>
          <w:rFonts w:ascii="Arial" w:hAnsi="Arial" w:cs="Arial"/>
          <w:sz w:val="20"/>
          <w:szCs w:val="20"/>
        </w:rPr>
        <w:t xml:space="preserve">obsession that Malacca was to the Dutch may be gathered by the fact that </w:t>
      </w:r>
      <w:r w:rsidR="009C53A9">
        <w:rPr>
          <w:rFonts w:ascii="Arial" w:hAnsi="Arial" w:cs="Arial"/>
          <w:sz w:val="20"/>
          <w:szCs w:val="20"/>
        </w:rPr>
        <w:t xml:space="preserve">with only </w:t>
      </w:r>
      <w:r w:rsidR="007B5DE3">
        <w:rPr>
          <w:rFonts w:ascii="Arial" w:hAnsi="Arial" w:cs="Arial"/>
          <w:sz w:val="20"/>
          <w:szCs w:val="20"/>
        </w:rPr>
        <w:t xml:space="preserve">its </w:t>
      </w:r>
      <w:r w:rsidR="004D0950">
        <w:rPr>
          <w:rFonts w:ascii="Arial" w:hAnsi="Arial" w:cs="Arial"/>
          <w:sz w:val="20"/>
          <w:szCs w:val="20"/>
        </w:rPr>
        <w:t xml:space="preserve">third voyage out, the VOC launched an attack on </w:t>
      </w:r>
      <w:r w:rsidR="0022384F">
        <w:rPr>
          <w:rFonts w:ascii="Arial" w:hAnsi="Arial" w:cs="Arial"/>
          <w:sz w:val="20"/>
          <w:szCs w:val="20"/>
        </w:rPr>
        <w:t>it</w:t>
      </w:r>
      <w:r w:rsidR="004D0950">
        <w:rPr>
          <w:rFonts w:ascii="Arial" w:hAnsi="Arial" w:cs="Arial"/>
          <w:sz w:val="20"/>
          <w:szCs w:val="20"/>
        </w:rPr>
        <w:t xml:space="preserve"> in 1606, in alliance with Johore</w:t>
      </w:r>
      <w:r w:rsidR="007B5DE3">
        <w:rPr>
          <w:rFonts w:ascii="Arial" w:hAnsi="Arial" w:cs="Arial"/>
          <w:sz w:val="20"/>
          <w:szCs w:val="20"/>
        </w:rPr>
        <w:t xml:space="preserve"> -</w:t>
      </w:r>
      <w:r w:rsidR="004D0950">
        <w:rPr>
          <w:rFonts w:ascii="Arial" w:hAnsi="Arial" w:cs="Arial"/>
          <w:sz w:val="20"/>
          <w:szCs w:val="20"/>
        </w:rPr>
        <w:t xml:space="preserve"> just four years after the company’s formation</w:t>
      </w:r>
      <w:r w:rsidR="0022384F">
        <w:rPr>
          <w:rFonts w:ascii="Arial" w:hAnsi="Arial" w:cs="Arial"/>
          <w:sz w:val="20"/>
          <w:szCs w:val="20"/>
        </w:rPr>
        <w:t>.</w:t>
      </w:r>
      <w:r w:rsidR="004D0950">
        <w:rPr>
          <w:rFonts w:ascii="Arial" w:hAnsi="Arial" w:cs="Arial"/>
          <w:sz w:val="20"/>
          <w:szCs w:val="20"/>
        </w:rPr>
        <w:t xml:space="preserve"> </w:t>
      </w:r>
      <w:r w:rsidR="00702F40">
        <w:rPr>
          <w:rFonts w:ascii="Arial" w:hAnsi="Arial" w:cs="Arial"/>
          <w:sz w:val="20"/>
          <w:szCs w:val="20"/>
        </w:rPr>
        <w:t>It would be the first of many.</w:t>
      </w:r>
    </w:p>
    <w:p w:rsidR="007B5DE3" w:rsidRDefault="007B5DE3" w:rsidP="0080262F">
      <w:pPr>
        <w:jc w:val="both"/>
        <w:rPr>
          <w:rFonts w:ascii="Arial" w:hAnsi="Arial" w:cs="Arial"/>
          <w:sz w:val="20"/>
          <w:szCs w:val="20"/>
        </w:rPr>
      </w:pPr>
    </w:p>
    <w:p w:rsidR="00702F40" w:rsidRPr="00BD37EA" w:rsidRDefault="00D87B07" w:rsidP="0080262F">
      <w:pPr>
        <w:autoSpaceDE w:val="0"/>
        <w:autoSpaceDN w:val="0"/>
        <w:adjustRightInd w:val="0"/>
        <w:jc w:val="both"/>
        <w:rPr>
          <w:rFonts w:ascii="Arial" w:hAnsi="Arial" w:cs="Arial"/>
          <w:sz w:val="20"/>
          <w:szCs w:val="20"/>
        </w:rPr>
      </w:pPr>
      <w:r w:rsidRPr="00702F40">
        <w:rPr>
          <w:rFonts w:ascii="Arial" w:hAnsi="Arial" w:cs="Arial"/>
          <w:sz w:val="20"/>
          <w:szCs w:val="20"/>
        </w:rPr>
        <w:t>To defend themselves from the surrounding Malay kingdoms</w:t>
      </w:r>
      <w:r w:rsidR="00FA2AEF">
        <w:rPr>
          <w:rFonts w:ascii="Arial" w:hAnsi="Arial" w:cs="Arial"/>
          <w:sz w:val="20"/>
          <w:szCs w:val="20"/>
        </w:rPr>
        <w:t>,</w:t>
      </w:r>
      <w:r w:rsidR="00511186" w:rsidRPr="00702F40">
        <w:rPr>
          <w:rFonts w:ascii="Arial" w:hAnsi="Arial" w:cs="Arial"/>
          <w:sz w:val="20"/>
          <w:szCs w:val="20"/>
        </w:rPr>
        <w:t xml:space="preserve"> who were still smarting from the</w:t>
      </w:r>
      <w:r w:rsidR="00916407" w:rsidRPr="00702F40">
        <w:rPr>
          <w:rFonts w:ascii="Arial" w:hAnsi="Arial" w:cs="Arial"/>
          <w:sz w:val="20"/>
          <w:szCs w:val="20"/>
        </w:rPr>
        <w:t xml:space="preserve"> loss of their prized port to </w:t>
      </w:r>
      <w:r w:rsidR="00511186" w:rsidRPr="00702F40">
        <w:rPr>
          <w:rFonts w:ascii="Arial" w:hAnsi="Arial" w:cs="Arial"/>
          <w:sz w:val="20"/>
          <w:szCs w:val="20"/>
        </w:rPr>
        <w:t>the infidel Christians</w:t>
      </w:r>
      <w:r w:rsidR="00916407" w:rsidRPr="00702F40">
        <w:rPr>
          <w:rFonts w:ascii="Arial" w:hAnsi="Arial" w:cs="Arial"/>
          <w:sz w:val="20"/>
          <w:szCs w:val="20"/>
        </w:rPr>
        <w:t>,</w:t>
      </w:r>
      <w:r w:rsidR="00511186" w:rsidRPr="00702F40">
        <w:rPr>
          <w:rFonts w:ascii="Arial" w:hAnsi="Arial" w:cs="Arial"/>
          <w:sz w:val="20"/>
          <w:szCs w:val="20"/>
        </w:rPr>
        <w:t xml:space="preserve"> the Portuguese immediately </w:t>
      </w:r>
      <w:r w:rsidR="00975C45" w:rsidRPr="00702F40">
        <w:rPr>
          <w:rFonts w:ascii="Arial" w:hAnsi="Arial" w:cs="Arial"/>
          <w:sz w:val="20"/>
          <w:szCs w:val="20"/>
        </w:rPr>
        <w:t xml:space="preserve">set about </w:t>
      </w:r>
      <w:r w:rsidR="00511186" w:rsidRPr="00702F40">
        <w:rPr>
          <w:rFonts w:ascii="Arial" w:hAnsi="Arial" w:cs="Arial"/>
          <w:sz w:val="20"/>
          <w:szCs w:val="20"/>
        </w:rPr>
        <w:t>buil</w:t>
      </w:r>
      <w:r w:rsidR="00975C45" w:rsidRPr="00702F40">
        <w:rPr>
          <w:rFonts w:ascii="Arial" w:hAnsi="Arial" w:cs="Arial"/>
          <w:sz w:val="20"/>
          <w:szCs w:val="20"/>
        </w:rPr>
        <w:t>ding</w:t>
      </w:r>
      <w:r w:rsidR="00511186" w:rsidRPr="00702F40">
        <w:rPr>
          <w:rFonts w:ascii="Arial" w:hAnsi="Arial" w:cs="Arial"/>
          <w:sz w:val="20"/>
          <w:szCs w:val="20"/>
        </w:rPr>
        <w:t xml:space="preserve"> a citadel</w:t>
      </w:r>
      <w:r w:rsidR="00702F40" w:rsidRPr="00702F40">
        <w:rPr>
          <w:rFonts w:ascii="Arial" w:hAnsi="Arial" w:cs="Arial"/>
          <w:sz w:val="20"/>
          <w:szCs w:val="20"/>
        </w:rPr>
        <w:t xml:space="preserve"> on the</w:t>
      </w:r>
      <w:r w:rsidR="00CF11C9">
        <w:rPr>
          <w:rFonts w:ascii="Arial" w:hAnsi="Arial" w:cs="Arial"/>
          <w:sz w:val="20"/>
          <w:szCs w:val="20"/>
        </w:rPr>
        <w:t xml:space="preserve"> east bank of the Malacca River</w:t>
      </w:r>
      <w:r w:rsidR="009E296F">
        <w:rPr>
          <w:rFonts w:ascii="Arial" w:hAnsi="Arial" w:cs="Arial"/>
          <w:sz w:val="20"/>
          <w:szCs w:val="20"/>
        </w:rPr>
        <w:t>, the</w:t>
      </w:r>
      <w:r w:rsidR="00702F40" w:rsidRPr="00702F40">
        <w:rPr>
          <w:rFonts w:ascii="Arial" w:hAnsi="Arial" w:cs="Arial"/>
          <w:sz w:val="20"/>
          <w:szCs w:val="20"/>
        </w:rPr>
        <w:t xml:space="preserve"> site of the Sultan’s former istana</w:t>
      </w:r>
      <w:r w:rsidR="00BD37EA">
        <w:rPr>
          <w:rFonts w:ascii="Arial" w:hAnsi="Arial" w:cs="Arial"/>
          <w:sz w:val="20"/>
          <w:szCs w:val="20"/>
        </w:rPr>
        <w:t>.</w:t>
      </w:r>
      <w:r w:rsidR="009E296F">
        <w:rPr>
          <w:rFonts w:ascii="Arial" w:hAnsi="Arial" w:cs="Arial"/>
          <w:sz w:val="20"/>
          <w:szCs w:val="20"/>
        </w:rPr>
        <w:t xml:space="preserve"> </w:t>
      </w:r>
      <w:r w:rsidR="00702F40" w:rsidRPr="00702F40">
        <w:rPr>
          <w:rFonts w:ascii="Arial" w:hAnsi="Arial" w:cs="Arial"/>
          <w:sz w:val="20"/>
          <w:szCs w:val="20"/>
        </w:rPr>
        <w:t xml:space="preserve">This </w:t>
      </w:r>
      <w:r w:rsidR="00CF11C9">
        <w:rPr>
          <w:rFonts w:ascii="Arial" w:hAnsi="Arial" w:cs="Arial"/>
          <w:sz w:val="20"/>
          <w:szCs w:val="20"/>
        </w:rPr>
        <w:t xml:space="preserve">fortification </w:t>
      </w:r>
      <w:r w:rsidR="00702F40" w:rsidRPr="00702F40">
        <w:rPr>
          <w:rFonts w:ascii="Arial" w:hAnsi="Arial" w:cs="Arial"/>
          <w:sz w:val="20"/>
          <w:szCs w:val="20"/>
        </w:rPr>
        <w:t>was called "A Famosa"</w:t>
      </w:r>
      <w:r w:rsidR="00C40241">
        <w:rPr>
          <w:rFonts w:ascii="Arial" w:hAnsi="Arial" w:cs="Arial"/>
          <w:sz w:val="20"/>
          <w:szCs w:val="20"/>
        </w:rPr>
        <w:t xml:space="preserve"> meaning The Famous)</w:t>
      </w:r>
      <w:r w:rsidR="00CF11C9">
        <w:rPr>
          <w:rFonts w:ascii="Arial" w:hAnsi="Arial" w:cs="Arial"/>
          <w:sz w:val="20"/>
          <w:szCs w:val="20"/>
        </w:rPr>
        <w:t>,</w:t>
      </w:r>
      <w:r w:rsidR="00702F40" w:rsidRPr="00702F40">
        <w:rPr>
          <w:rFonts w:ascii="Arial" w:hAnsi="Arial" w:cs="Arial"/>
          <w:sz w:val="20"/>
          <w:szCs w:val="20"/>
        </w:rPr>
        <w:t xml:space="preserve"> and was finished in November </w:t>
      </w:r>
      <w:r w:rsidR="00702F40" w:rsidRPr="00BD37EA">
        <w:rPr>
          <w:rFonts w:ascii="Arial" w:hAnsi="Arial" w:cs="Arial"/>
          <w:sz w:val="20"/>
          <w:szCs w:val="20"/>
        </w:rPr>
        <w:t xml:space="preserve">1511 </w:t>
      </w:r>
      <w:r w:rsidR="00D04B15" w:rsidRPr="00BD37EA">
        <w:rPr>
          <w:rFonts w:ascii="Arial" w:hAnsi="Arial" w:cs="Arial"/>
          <w:sz w:val="20"/>
          <w:szCs w:val="20"/>
          <w:lang w:val="en"/>
        </w:rPr>
        <w:t xml:space="preserve">On the hill, rising behind the fort, the Portuguese built their houses, the governor's palace and their churches, while the </w:t>
      </w:r>
      <w:r w:rsidR="00C40241">
        <w:rPr>
          <w:rFonts w:ascii="Arial" w:hAnsi="Arial" w:cs="Arial"/>
          <w:sz w:val="20"/>
          <w:szCs w:val="20"/>
          <w:lang w:val="en"/>
        </w:rPr>
        <w:t>Asian</w:t>
      </w:r>
      <w:r w:rsidR="00D04B15" w:rsidRPr="00BD37EA">
        <w:rPr>
          <w:rFonts w:ascii="Arial" w:hAnsi="Arial" w:cs="Arial"/>
          <w:sz w:val="20"/>
          <w:szCs w:val="20"/>
          <w:lang w:val="en"/>
        </w:rPr>
        <w:t xml:space="preserve"> population of traders of many nations lived on the opposite bank of the river.</w:t>
      </w:r>
      <w:r w:rsidR="00702F40" w:rsidRPr="00BD37EA">
        <w:rPr>
          <w:rFonts w:ascii="Arial" w:hAnsi="Arial" w:cs="Arial"/>
          <w:sz w:val="20"/>
          <w:szCs w:val="20"/>
        </w:rPr>
        <w:t xml:space="preserve">The Portuguese proceeded to </w:t>
      </w:r>
      <w:r w:rsidR="00511186" w:rsidRPr="00BD37EA">
        <w:rPr>
          <w:rFonts w:ascii="Arial" w:hAnsi="Arial" w:cs="Arial"/>
          <w:sz w:val="20"/>
          <w:szCs w:val="20"/>
        </w:rPr>
        <w:t xml:space="preserve">surround </w:t>
      </w:r>
      <w:r w:rsidR="00D04B15" w:rsidRPr="00BD37EA">
        <w:rPr>
          <w:rFonts w:ascii="Arial" w:hAnsi="Arial" w:cs="Arial"/>
          <w:sz w:val="20"/>
          <w:szCs w:val="20"/>
        </w:rPr>
        <w:t xml:space="preserve">their settlement </w:t>
      </w:r>
      <w:r w:rsidR="00511186" w:rsidRPr="00BD37EA">
        <w:rPr>
          <w:rFonts w:ascii="Arial" w:hAnsi="Arial" w:cs="Arial"/>
          <w:sz w:val="20"/>
          <w:szCs w:val="20"/>
        </w:rPr>
        <w:t xml:space="preserve">with a </w:t>
      </w:r>
      <w:r w:rsidR="00916407" w:rsidRPr="00BD37EA">
        <w:rPr>
          <w:rFonts w:ascii="Arial" w:hAnsi="Arial" w:cs="Arial"/>
          <w:sz w:val="20"/>
          <w:szCs w:val="20"/>
        </w:rPr>
        <w:t xml:space="preserve">walled </w:t>
      </w:r>
      <w:r w:rsidR="00511186" w:rsidRPr="00BD37EA">
        <w:rPr>
          <w:rFonts w:ascii="Arial" w:hAnsi="Arial" w:cs="Arial"/>
          <w:sz w:val="20"/>
          <w:szCs w:val="20"/>
        </w:rPr>
        <w:t xml:space="preserve">fortress </w:t>
      </w:r>
      <w:r w:rsidR="006B4F6F" w:rsidRPr="00BD37EA">
        <w:rPr>
          <w:rFonts w:ascii="Arial" w:hAnsi="Arial" w:cs="Arial"/>
          <w:sz w:val="20"/>
          <w:szCs w:val="20"/>
        </w:rPr>
        <w:t>(</w:t>
      </w:r>
      <w:r w:rsidRPr="00BD37EA">
        <w:rPr>
          <w:rFonts w:ascii="Arial" w:hAnsi="Arial" w:cs="Arial"/>
          <w:sz w:val="20"/>
          <w:szCs w:val="20"/>
        </w:rPr>
        <w:t>Fort</w:t>
      </w:r>
      <w:r w:rsidR="00CF7390" w:rsidRPr="00BD37EA">
        <w:rPr>
          <w:rFonts w:ascii="Arial" w:hAnsi="Arial" w:cs="Arial"/>
          <w:sz w:val="20"/>
          <w:szCs w:val="20"/>
        </w:rPr>
        <w:t>a</w:t>
      </w:r>
      <w:r w:rsidRPr="00BD37EA">
        <w:rPr>
          <w:rFonts w:ascii="Arial" w:hAnsi="Arial" w:cs="Arial"/>
          <w:sz w:val="20"/>
          <w:szCs w:val="20"/>
        </w:rPr>
        <w:t>leza de Malacca</w:t>
      </w:r>
      <w:r w:rsidR="00511186" w:rsidRPr="00BD37EA">
        <w:rPr>
          <w:rFonts w:ascii="Arial" w:hAnsi="Arial" w:cs="Arial"/>
          <w:sz w:val="20"/>
          <w:szCs w:val="20"/>
        </w:rPr>
        <w:t>)</w:t>
      </w:r>
      <w:r w:rsidR="007574D3" w:rsidRPr="00BD37EA">
        <w:rPr>
          <w:rFonts w:ascii="Arial" w:hAnsi="Arial" w:cs="Arial"/>
          <w:sz w:val="20"/>
          <w:szCs w:val="20"/>
        </w:rPr>
        <w:t xml:space="preserve">. This </w:t>
      </w:r>
      <w:r w:rsidR="009863D0" w:rsidRPr="00BD37EA">
        <w:rPr>
          <w:rFonts w:ascii="Arial" w:hAnsi="Arial" w:cs="Arial"/>
          <w:sz w:val="20"/>
          <w:szCs w:val="20"/>
        </w:rPr>
        <w:t>encompass</w:t>
      </w:r>
      <w:r w:rsidR="00702F40" w:rsidRPr="00BD37EA">
        <w:rPr>
          <w:rFonts w:ascii="Arial" w:hAnsi="Arial" w:cs="Arial"/>
          <w:sz w:val="20"/>
          <w:szCs w:val="20"/>
        </w:rPr>
        <w:t>ed</w:t>
      </w:r>
      <w:r w:rsidR="009863D0" w:rsidRPr="00BD37EA">
        <w:rPr>
          <w:rFonts w:ascii="Arial" w:hAnsi="Arial" w:cs="Arial"/>
          <w:sz w:val="20"/>
          <w:szCs w:val="20"/>
        </w:rPr>
        <w:t xml:space="preserve"> </w:t>
      </w:r>
      <w:r w:rsidR="00D04B15" w:rsidRPr="00BD37EA">
        <w:rPr>
          <w:rFonts w:ascii="Arial" w:hAnsi="Arial" w:cs="Arial"/>
          <w:sz w:val="20"/>
          <w:szCs w:val="20"/>
        </w:rPr>
        <w:t xml:space="preserve">the hill </w:t>
      </w:r>
      <w:r w:rsidR="00702F40" w:rsidRPr="00BD37EA">
        <w:rPr>
          <w:rFonts w:ascii="Arial" w:hAnsi="Arial" w:cs="Arial"/>
          <w:sz w:val="20"/>
          <w:szCs w:val="20"/>
        </w:rPr>
        <w:t xml:space="preserve">and </w:t>
      </w:r>
      <w:r w:rsidR="009863D0" w:rsidRPr="00BD37EA">
        <w:rPr>
          <w:rFonts w:ascii="Arial" w:hAnsi="Arial" w:cs="Arial"/>
          <w:sz w:val="20"/>
          <w:szCs w:val="20"/>
        </w:rPr>
        <w:t>over</w:t>
      </w:r>
      <w:r w:rsidR="00D04B15" w:rsidRPr="00BD37EA">
        <w:rPr>
          <w:rFonts w:ascii="Arial" w:hAnsi="Arial" w:cs="Arial"/>
          <w:sz w:val="20"/>
          <w:szCs w:val="20"/>
        </w:rPr>
        <w:t>-</w:t>
      </w:r>
      <w:r w:rsidR="009863D0" w:rsidRPr="00BD37EA">
        <w:rPr>
          <w:rFonts w:ascii="Arial" w:hAnsi="Arial" w:cs="Arial"/>
          <w:sz w:val="20"/>
          <w:szCs w:val="20"/>
        </w:rPr>
        <w:t>look</w:t>
      </w:r>
      <w:r w:rsidR="00702F40" w:rsidRPr="00BD37EA">
        <w:rPr>
          <w:rFonts w:ascii="Arial" w:hAnsi="Arial" w:cs="Arial"/>
          <w:sz w:val="20"/>
          <w:szCs w:val="20"/>
        </w:rPr>
        <w:t>ed</w:t>
      </w:r>
      <w:r w:rsidR="009863D0" w:rsidRPr="00BD37EA">
        <w:rPr>
          <w:rFonts w:ascii="Arial" w:hAnsi="Arial" w:cs="Arial"/>
          <w:sz w:val="20"/>
          <w:szCs w:val="20"/>
        </w:rPr>
        <w:t xml:space="preserve"> the harbour</w:t>
      </w:r>
      <w:r w:rsidR="004C1DCA">
        <w:rPr>
          <w:rFonts w:ascii="Arial" w:hAnsi="Arial" w:cs="Arial"/>
          <w:sz w:val="20"/>
          <w:szCs w:val="20"/>
        </w:rPr>
        <w:t>.</w:t>
      </w:r>
      <w:r w:rsidR="00916407" w:rsidRPr="00BD37EA">
        <w:rPr>
          <w:rFonts w:ascii="Arial" w:hAnsi="Arial" w:cs="Arial"/>
          <w:sz w:val="20"/>
          <w:szCs w:val="20"/>
        </w:rPr>
        <w:t xml:space="preserve"> This fortress </w:t>
      </w:r>
      <w:r w:rsidR="00702F40" w:rsidRPr="00BD37EA">
        <w:rPr>
          <w:rFonts w:ascii="Arial" w:hAnsi="Arial" w:cs="Arial"/>
          <w:sz w:val="20"/>
          <w:szCs w:val="20"/>
        </w:rPr>
        <w:t xml:space="preserve">in its final form </w:t>
      </w:r>
      <w:r w:rsidR="00916407" w:rsidRPr="00BD37EA">
        <w:rPr>
          <w:rFonts w:ascii="Arial" w:hAnsi="Arial" w:cs="Arial"/>
          <w:sz w:val="20"/>
          <w:szCs w:val="20"/>
        </w:rPr>
        <w:t>had 6 Bastions and 4 Gates</w:t>
      </w:r>
      <w:r w:rsidR="007574D3" w:rsidRPr="00BD37EA">
        <w:rPr>
          <w:rFonts w:ascii="Arial" w:hAnsi="Arial" w:cs="Arial"/>
          <w:sz w:val="20"/>
          <w:szCs w:val="20"/>
        </w:rPr>
        <w:t xml:space="preserve">. It was </w:t>
      </w:r>
      <w:r w:rsidR="00916407" w:rsidRPr="00BD37EA">
        <w:rPr>
          <w:rFonts w:ascii="Arial" w:hAnsi="Arial" w:cs="Arial"/>
          <w:sz w:val="20"/>
          <w:szCs w:val="20"/>
        </w:rPr>
        <w:t xml:space="preserve">completed </w:t>
      </w:r>
      <w:r w:rsidR="0013425E" w:rsidRPr="00BD37EA">
        <w:rPr>
          <w:rFonts w:ascii="Arial" w:hAnsi="Arial" w:cs="Arial"/>
          <w:sz w:val="20"/>
          <w:szCs w:val="20"/>
        </w:rPr>
        <w:t xml:space="preserve">in </w:t>
      </w:r>
      <w:r w:rsidR="00916407" w:rsidRPr="00BD37EA">
        <w:rPr>
          <w:rFonts w:ascii="Arial" w:hAnsi="Arial" w:cs="Arial"/>
          <w:sz w:val="20"/>
          <w:szCs w:val="20"/>
        </w:rPr>
        <w:t>1588.</w:t>
      </w:r>
      <w:r w:rsidR="009863D0" w:rsidRPr="00BD37EA">
        <w:rPr>
          <w:rFonts w:ascii="Arial" w:hAnsi="Arial" w:cs="Arial"/>
          <w:sz w:val="20"/>
          <w:szCs w:val="20"/>
        </w:rPr>
        <w:t xml:space="preserve"> </w:t>
      </w:r>
      <w:r w:rsidR="00FA2AEF">
        <w:rPr>
          <w:rFonts w:ascii="Arial" w:hAnsi="Arial" w:cs="Arial"/>
          <w:sz w:val="20"/>
          <w:szCs w:val="20"/>
        </w:rPr>
        <w:t xml:space="preserve">Soon after </w:t>
      </w:r>
      <w:r w:rsidR="00C40241">
        <w:rPr>
          <w:rFonts w:ascii="Arial" w:hAnsi="Arial" w:cs="Arial"/>
          <w:sz w:val="20"/>
          <w:szCs w:val="20"/>
        </w:rPr>
        <w:t xml:space="preserve">the </w:t>
      </w:r>
      <w:r w:rsidR="00FA2AEF">
        <w:rPr>
          <w:rFonts w:ascii="Arial" w:hAnsi="Arial" w:cs="Arial"/>
          <w:sz w:val="20"/>
          <w:szCs w:val="20"/>
        </w:rPr>
        <w:t xml:space="preserve">conquest, </w:t>
      </w:r>
      <w:r w:rsidR="00FA2AEF" w:rsidRPr="00702F40">
        <w:rPr>
          <w:rFonts w:ascii="Arial" w:hAnsi="Arial" w:cs="Arial"/>
          <w:sz w:val="20"/>
          <w:szCs w:val="20"/>
        </w:rPr>
        <w:t>Ruy de Brito Patalim was appointed Captain of the "Fortaleza de Malacca" and about 500 Portuguese soldiers were left as garrison</w:t>
      </w:r>
      <w:r w:rsidR="00FA2AEF">
        <w:rPr>
          <w:rFonts w:ascii="Arial" w:hAnsi="Arial" w:cs="Arial"/>
          <w:sz w:val="20"/>
          <w:szCs w:val="20"/>
        </w:rPr>
        <w:t>.</w:t>
      </w:r>
    </w:p>
    <w:p w:rsidR="009E296F" w:rsidRPr="00BD37EA" w:rsidRDefault="009E296F" w:rsidP="0080262F">
      <w:pPr>
        <w:autoSpaceDE w:val="0"/>
        <w:autoSpaceDN w:val="0"/>
        <w:adjustRightInd w:val="0"/>
        <w:jc w:val="both"/>
        <w:rPr>
          <w:rFonts w:ascii="Arial" w:hAnsi="Arial" w:cs="Arial"/>
          <w:sz w:val="20"/>
          <w:szCs w:val="20"/>
        </w:rPr>
      </w:pPr>
    </w:p>
    <w:p w:rsidR="0063275F" w:rsidRDefault="00117356" w:rsidP="0080262F">
      <w:pPr>
        <w:autoSpaceDE w:val="0"/>
        <w:autoSpaceDN w:val="0"/>
        <w:adjustRightInd w:val="0"/>
        <w:jc w:val="both"/>
        <w:rPr>
          <w:rFonts w:ascii="Arial" w:hAnsi="Arial" w:cs="Arial"/>
          <w:sz w:val="20"/>
          <w:szCs w:val="20"/>
        </w:rPr>
      </w:pPr>
      <w:r w:rsidRPr="0067140D">
        <w:rPr>
          <w:rFonts w:ascii="Arial" w:hAnsi="Arial" w:cs="Arial"/>
          <w:sz w:val="20"/>
          <w:szCs w:val="20"/>
        </w:rPr>
        <w:t xml:space="preserve">Albuquerque established a new administration, minted a new currency and built a wooden chapel </w:t>
      </w:r>
      <w:r w:rsidR="00BD37EA">
        <w:rPr>
          <w:rFonts w:ascii="Arial" w:hAnsi="Arial" w:cs="Arial"/>
          <w:sz w:val="20"/>
          <w:szCs w:val="20"/>
        </w:rPr>
        <w:t>on the hill</w:t>
      </w:r>
      <w:r w:rsidRPr="0067140D">
        <w:rPr>
          <w:rFonts w:ascii="Arial" w:hAnsi="Arial" w:cs="Arial"/>
          <w:sz w:val="20"/>
          <w:szCs w:val="20"/>
        </w:rPr>
        <w:t xml:space="preserve">. Adjoining the </w:t>
      </w:r>
      <w:r w:rsidR="00B155B3">
        <w:rPr>
          <w:rFonts w:ascii="Arial" w:hAnsi="Arial" w:cs="Arial"/>
          <w:sz w:val="20"/>
          <w:szCs w:val="20"/>
        </w:rPr>
        <w:t>citad</w:t>
      </w:r>
      <w:r w:rsidR="00FA2AEF">
        <w:rPr>
          <w:rFonts w:ascii="Arial" w:hAnsi="Arial" w:cs="Arial"/>
          <w:sz w:val="20"/>
          <w:szCs w:val="20"/>
        </w:rPr>
        <w:t>el</w:t>
      </w:r>
      <w:r w:rsidRPr="0067140D">
        <w:rPr>
          <w:rFonts w:ascii="Arial" w:hAnsi="Arial" w:cs="Arial"/>
          <w:sz w:val="20"/>
          <w:szCs w:val="20"/>
        </w:rPr>
        <w:t xml:space="preserve">, a stone church dedicated to "Nossa Senhora da Anunciada" was erected in 1521, and later </w:t>
      </w:r>
      <w:r w:rsidR="003B26E7">
        <w:rPr>
          <w:rFonts w:ascii="Arial" w:hAnsi="Arial" w:cs="Arial"/>
          <w:sz w:val="20"/>
          <w:szCs w:val="20"/>
        </w:rPr>
        <w:t xml:space="preserve">re-dedicated </w:t>
      </w:r>
      <w:r w:rsidRPr="0067140D">
        <w:rPr>
          <w:rFonts w:ascii="Arial" w:hAnsi="Arial" w:cs="Arial"/>
          <w:sz w:val="20"/>
          <w:szCs w:val="20"/>
        </w:rPr>
        <w:t>to "Nossa Senhora da Assumpção". On 4 February 1558 this church was consecrated as a Cathedral. Many Portuguese "</w:t>
      </w:r>
      <w:r w:rsidR="007574D3">
        <w:rPr>
          <w:rFonts w:ascii="Arial" w:hAnsi="Arial" w:cs="Arial"/>
          <w:sz w:val="20"/>
          <w:szCs w:val="20"/>
        </w:rPr>
        <w:t>c</w:t>
      </w:r>
      <w:r w:rsidRPr="0067140D">
        <w:rPr>
          <w:rFonts w:ascii="Arial" w:hAnsi="Arial" w:cs="Arial"/>
          <w:sz w:val="20"/>
          <w:szCs w:val="20"/>
        </w:rPr>
        <w:t xml:space="preserve">asados", mostly artisans, merchants or farmers, settled in Malacca. In 1532, the Confraria da Misericórdia </w:t>
      </w:r>
      <w:r w:rsidR="007574D3">
        <w:rPr>
          <w:rFonts w:ascii="Arial" w:hAnsi="Arial" w:cs="Arial"/>
          <w:sz w:val="20"/>
          <w:szCs w:val="20"/>
        </w:rPr>
        <w:t xml:space="preserve"> (Confraternity of Mercy)  </w:t>
      </w:r>
      <w:r w:rsidRPr="0067140D">
        <w:rPr>
          <w:rFonts w:ascii="Arial" w:hAnsi="Arial" w:cs="Arial"/>
          <w:sz w:val="20"/>
          <w:szCs w:val="20"/>
        </w:rPr>
        <w:t xml:space="preserve">was founded and a wooden hospital for the poor was also built. </w:t>
      </w:r>
      <w:r w:rsidR="00C142E2" w:rsidRPr="00C142E2">
        <w:rPr>
          <w:rStyle w:val="Strong"/>
          <w:rFonts w:ascii="Arial" w:hAnsi="Arial" w:cs="Arial"/>
          <w:b w:val="0"/>
          <w:sz w:val="20"/>
          <w:szCs w:val="20"/>
        </w:rPr>
        <w:t xml:space="preserve">In </w:t>
      </w:r>
      <w:r w:rsidR="0063275F" w:rsidRPr="00C142E2">
        <w:rPr>
          <w:rStyle w:val="Strong"/>
          <w:rFonts w:ascii="Arial" w:hAnsi="Arial" w:cs="Arial"/>
          <w:b w:val="0"/>
          <w:sz w:val="20"/>
          <w:szCs w:val="20"/>
        </w:rPr>
        <w:t>1545</w:t>
      </w:r>
      <w:r w:rsidR="00C142E2">
        <w:rPr>
          <w:rStyle w:val="Strong"/>
          <w:rFonts w:ascii="Arial" w:hAnsi="Arial" w:cs="Arial"/>
          <w:b w:val="0"/>
          <w:sz w:val="20"/>
          <w:szCs w:val="20"/>
        </w:rPr>
        <w:t>,</w:t>
      </w:r>
      <w:r w:rsidR="0063275F" w:rsidRPr="00C142E2">
        <w:rPr>
          <w:rFonts w:ascii="Arial" w:hAnsi="Arial" w:cs="Arial"/>
          <w:sz w:val="20"/>
          <w:szCs w:val="20"/>
        </w:rPr>
        <w:t xml:space="preserve"> Saint Francis Xavier visit</w:t>
      </w:r>
      <w:r w:rsidR="00C142E2" w:rsidRPr="00C142E2">
        <w:rPr>
          <w:rFonts w:ascii="Arial" w:hAnsi="Arial" w:cs="Arial"/>
          <w:sz w:val="20"/>
          <w:szCs w:val="20"/>
        </w:rPr>
        <w:t>ed</w:t>
      </w:r>
      <w:r w:rsidR="0063275F" w:rsidRPr="00C142E2">
        <w:rPr>
          <w:rFonts w:ascii="Arial" w:hAnsi="Arial" w:cs="Arial"/>
          <w:sz w:val="20"/>
          <w:szCs w:val="20"/>
        </w:rPr>
        <w:t xml:space="preserve"> Malacca on the first of his five sojourn</w:t>
      </w:r>
      <w:r w:rsidR="00C142E2">
        <w:rPr>
          <w:rFonts w:ascii="Arial" w:hAnsi="Arial" w:cs="Arial"/>
          <w:sz w:val="20"/>
          <w:szCs w:val="20"/>
        </w:rPr>
        <w:t>s</w:t>
      </w:r>
      <w:r w:rsidR="0063275F" w:rsidRPr="00C142E2">
        <w:rPr>
          <w:rFonts w:ascii="Arial" w:hAnsi="Arial" w:cs="Arial"/>
          <w:sz w:val="20"/>
          <w:szCs w:val="20"/>
        </w:rPr>
        <w:t xml:space="preserve"> in the city. Malacca was used as his base in the East and from </w:t>
      </w:r>
      <w:r w:rsidR="00C142E2" w:rsidRPr="00C142E2">
        <w:rPr>
          <w:rFonts w:ascii="Arial" w:hAnsi="Arial" w:cs="Arial"/>
          <w:sz w:val="20"/>
          <w:szCs w:val="20"/>
        </w:rPr>
        <w:t>t</w:t>
      </w:r>
      <w:r w:rsidR="0063275F" w:rsidRPr="00C142E2">
        <w:rPr>
          <w:rFonts w:ascii="Arial" w:hAnsi="Arial" w:cs="Arial"/>
          <w:sz w:val="20"/>
          <w:szCs w:val="20"/>
        </w:rPr>
        <w:t>here he attemp</w:t>
      </w:r>
      <w:r w:rsidR="00C142E2" w:rsidRPr="00C142E2">
        <w:rPr>
          <w:rFonts w:ascii="Arial" w:hAnsi="Arial" w:cs="Arial"/>
          <w:sz w:val="20"/>
          <w:szCs w:val="20"/>
        </w:rPr>
        <w:t xml:space="preserve">ted </w:t>
      </w:r>
      <w:r w:rsidR="0063275F" w:rsidRPr="00C142E2">
        <w:rPr>
          <w:rFonts w:ascii="Arial" w:hAnsi="Arial" w:cs="Arial"/>
          <w:sz w:val="20"/>
          <w:szCs w:val="20"/>
        </w:rPr>
        <w:t>to get permission to travel to China</w:t>
      </w:r>
      <w:r w:rsidR="00C142E2" w:rsidRPr="00C142E2">
        <w:rPr>
          <w:rFonts w:ascii="Arial" w:hAnsi="Arial" w:cs="Arial"/>
          <w:sz w:val="20"/>
          <w:szCs w:val="20"/>
        </w:rPr>
        <w:t>. In</w:t>
      </w:r>
      <w:r w:rsidR="00C142E2" w:rsidRPr="00C142E2">
        <w:rPr>
          <w:rFonts w:ascii="Arial" w:hAnsi="Arial" w:cs="Arial"/>
          <w:b/>
          <w:sz w:val="20"/>
          <w:szCs w:val="20"/>
        </w:rPr>
        <w:t xml:space="preserve"> </w:t>
      </w:r>
      <w:r w:rsidR="0063275F" w:rsidRPr="00C142E2">
        <w:rPr>
          <w:rStyle w:val="Strong"/>
          <w:rFonts w:ascii="Arial" w:hAnsi="Arial" w:cs="Arial"/>
          <w:b w:val="0"/>
          <w:sz w:val="20"/>
          <w:szCs w:val="20"/>
        </w:rPr>
        <w:t>1548</w:t>
      </w:r>
      <w:r w:rsidR="00C142E2" w:rsidRPr="00C142E2">
        <w:rPr>
          <w:rStyle w:val="Strong"/>
          <w:rFonts w:ascii="Arial" w:hAnsi="Arial" w:cs="Arial"/>
          <w:b w:val="0"/>
          <w:sz w:val="20"/>
          <w:szCs w:val="20"/>
        </w:rPr>
        <w:t xml:space="preserve">, </w:t>
      </w:r>
      <w:r w:rsidR="00C142E2">
        <w:rPr>
          <w:rStyle w:val="Strong"/>
          <w:rFonts w:ascii="Arial" w:hAnsi="Arial" w:cs="Arial"/>
          <w:b w:val="0"/>
          <w:sz w:val="20"/>
          <w:szCs w:val="20"/>
        </w:rPr>
        <w:t xml:space="preserve">he set up the </w:t>
      </w:r>
      <w:r w:rsidR="0063275F" w:rsidRPr="00C142E2">
        <w:rPr>
          <w:rFonts w:ascii="Arial" w:hAnsi="Arial" w:cs="Arial"/>
          <w:sz w:val="20"/>
          <w:szCs w:val="20"/>
        </w:rPr>
        <w:t>first school in Malacca</w:t>
      </w:r>
      <w:r w:rsidR="00C142E2">
        <w:rPr>
          <w:rFonts w:ascii="Arial" w:hAnsi="Arial" w:cs="Arial"/>
          <w:sz w:val="20"/>
          <w:szCs w:val="20"/>
        </w:rPr>
        <w:t>,</w:t>
      </w:r>
      <w:r w:rsidR="00C142E2" w:rsidRPr="00C142E2">
        <w:rPr>
          <w:rFonts w:ascii="Arial" w:hAnsi="Arial" w:cs="Arial"/>
          <w:sz w:val="20"/>
          <w:szCs w:val="20"/>
        </w:rPr>
        <w:t xml:space="preserve"> named St Paul's College</w:t>
      </w:r>
      <w:r w:rsidR="00C142E2">
        <w:rPr>
          <w:rFonts w:ascii="Arial" w:hAnsi="Arial" w:cs="Arial"/>
          <w:sz w:val="20"/>
          <w:szCs w:val="20"/>
        </w:rPr>
        <w:t>,</w:t>
      </w:r>
      <w:r w:rsidR="00C142E2" w:rsidRPr="00C142E2">
        <w:rPr>
          <w:rFonts w:ascii="Arial" w:hAnsi="Arial" w:cs="Arial"/>
          <w:sz w:val="20"/>
          <w:szCs w:val="20"/>
        </w:rPr>
        <w:t xml:space="preserve"> for the Portuguese Catholics and newly converted locals. 1552, the "camara" (Municipal Council) of Malacca was set up. In </w:t>
      </w:r>
      <w:r w:rsidR="0063275F" w:rsidRPr="00C142E2">
        <w:rPr>
          <w:rStyle w:val="Strong"/>
          <w:rFonts w:ascii="Arial" w:hAnsi="Arial" w:cs="Arial"/>
          <w:b w:val="0"/>
          <w:sz w:val="20"/>
          <w:szCs w:val="20"/>
        </w:rPr>
        <w:t>1553</w:t>
      </w:r>
      <w:r w:rsidR="00C142E2" w:rsidRPr="00C142E2">
        <w:rPr>
          <w:rStyle w:val="Strong"/>
          <w:rFonts w:ascii="Arial" w:hAnsi="Arial" w:cs="Arial"/>
          <w:b w:val="0"/>
          <w:sz w:val="20"/>
          <w:szCs w:val="20"/>
        </w:rPr>
        <w:t xml:space="preserve">, </w:t>
      </w:r>
      <w:r w:rsidR="0063275F" w:rsidRPr="00C142E2">
        <w:rPr>
          <w:rFonts w:ascii="Arial" w:hAnsi="Arial" w:cs="Arial"/>
          <w:sz w:val="20"/>
          <w:szCs w:val="20"/>
        </w:rPr>
        <w:t>Saint Francis Xavier die</w:t>
      </w:r>
      <w:r w:rsidR="00C142E2" w:rsidRPr="00C142E2">
        <w:rPr>
          <w:rFonts w:ascii="Arial" w:hAnsi="Arial" w:cs="Arial"/>
          <w:sz w:val="20"/>
          <w:szCs w:val="20"/>
        </w:rPr>
        <w:t>d</w:t>
      </w:r>
      <w:r w:rsidR="0063275F" w:rsidRPr="00C142E2">
        <w:rPr>
          <w:rFonts w:ascii="Arial" w:hAnsi="Arial" w:cs="Arial"/>
          <w:sz w:val="20"/>
          <w:szCs w:val="20"/>
        </w:rPr>
        <w:t xml:space="preserve"> </w:t>
      </w:r>
      <w:r w:rsidR="00C142E2" w:rsidRPr="00C142E2">
        <w:rPr>
          <w:rFonts w:ascii="Arial" w:hAnsi="Arial" w:cs="Arial"/>
          <w:sz w:val="20"/>
          <w:szCs w:val="20"/>
        </w:rPr>
        <w:t xml:space="preserve">on </w:t>
      </w:r>
      <w:r w:rsidR="0063275F" w:rsidRPr="00C142E2">
        <w:rPr>
          <w:rFonts w:ascii="Arial" w:hAnsi="Arial" w:cs="Arial"/>
          <w:sz w:val="20"/>
          <w:szCs w:val="20"/>
        </w:rPr>
        <w:t xml:space="preserve">Sancian </w:t>
      </w:r>
      <w:r w:rsidR="00C142E2" w:rsidRPr="00C142E2">
        <w:rPr>
          <w:rFonts w:ascii="Arial" w:hAnsi="Arial" w:cs="Arial"/>
          <w:sz w:val="20"/>
          <w:szCs w:val="20"/>
        </w:rPr>
        <w:t xml:space="preserve">island. </w:t>
      </w:r>
      <w:r w:rsidR="0063275F" w:rsidRPr="00C142E2">
        <w:rPr>
          <w:rFonts w:ascii="Arial" w:hAnsi="Arial" w:cs="Arial"/>
          <w:sz w:val="20"/>
          <w:szCs w:val="20"/>
        </w:rPr>
        <w:t xml:space="preserve">His body </w:t>
      </w:r>
      <w:r w:rsidR="00C142E2" w:rsidRPr="00C142E2">
        <w:rPr>
          <w:rFonts w:ascii="Arial" w:hAnsi="Arial" w:cs="Arial"/>
          <w:sz w:val="20"/>
          <w:szCs w:val="20"/>
        </w:rPr>
        <w:t>was</w:t>
      </w:r>
      <w:r w:rsidR="0063275F" w:rsidRPr="00C142E2">
        <w:rPr>
          <w:rFonts w:ascii="Arial" w:hAnsi="Arial" w:cs="Arial"/>
          <w:sz w:val="20"/>
          <w:szCs w:val="20"/>
        </w:rPr>
        <w:t xml:space="preserve"> buried in St. Paul's Church for nine months then transferred to Goa</w:t>
      </w:r>
      <w:r w:rsidR="00C142E2" w:rsidRPr="00C142E2">
        <w:rPr>
          <w:rFonts w:ascii="Arial" w:hAnsi="Arial" w:cs="Arial"/>
          <w:sz w:val="20"/>
          <w:szCs w:val="20"/>
        </w:rPr>
        <w:t xml:space="preserve">. . </w:t>
      </w:r>
    </w:p>
    <w:p w:rsidR="00C142E2" w:rsidRDefault="00C142E2" w:rsidP="0080262F">
      <w:pPr>
        <w:autoSpaceDE w:val="0"/>
        <w:autoSpaceDN w:val="0"/>
        <w:adjustRightInd w:val="0"/>
        <w:jc w:val="both"/>
        <w:rPr>
          <w:rFonts w:ascii="Arial" w:hAnsi="Arial" w:cs="Arial"/>
          <w:sz w:val="20"/>
          <w:szCs w:val="20"/>
        </w:rPr>
      </w:pPr>
    </w:p>
    <w:p w:rsidR="00916407" w:rsidRDefault="00BF0C89" w:rsidP="0080262F">
      <w:pPr>
        <w:autoSpaceDE w:val="0"/>
        <w:autoSpaceDN w:val="0"/>
        <w:adjustRightInd w:val="0"/>
        <w:jc w:val="both"/>
        <w:rPr>
          <w:rFonts w:ascii="Arial" w:hAnsi="Arial" w:cs="Arial"/>
          <w:sz w:val="20"/>
          <w:szCs w:val="20"/>
        </w:rPr>
      </w:pPr>
      <w:r w:rsidRPr="0067140D">
        <w:rPr>
          <w:rFonts w:ascii="Arial" w:hAnsi="Arial" w:cs="Arial"/>
          <w:sz w:val="20"/>
          <w:szCs w:val="20"/>
        </w:rPr>
        <w:t>A</w:t>
      </w:r>
      <w:r w:rsidR="005F67FE">
        <w:rPr>
          <w:rFonts w:ascii="Arial" w:hAnsi="Arial" w:cs="Arial"/>
          <w:sz w:val="20"/>
          <w:szCs w:val="20"/>
        </w:rPr>
        <w:t xml:space="preserve">n early </w:t>
      </w:r>
      <w:r w:rsidRPr="0067140D">
        <w:rPr>
          <w:rFonts w:ascii="Arial" w:hAnsi="Arial" w:cs="Arial"/>
          <w:sz w:val="20"/>
          <w:szCs w:val="20"/>
        </w:rPr>
        <w:t>report during this period suggested that Malac</w:t>
      </w:r>
      <w:r w:rsidR="00D87B07" w:rsidRPr="0067140D">
        <w:rPr>
          <w:rFonts w:ascii="Arial" w:hAnsi="Arial" w:cs="Arial"/>
          <w:sz w:val="20"/>
          <w:szCs w:val="20"/>
        </w:rPr>
        <w:t>c</w:t>
      </w:r>
      <w:r w:rsidRPr="0067140D">
        <w:rPr>
          <w:rFonts w:ascii="Arial" w:hAnsi="Arial" w:cs="Arial"/>
          <w:sz w:val="20"/>
          <w:szCs w:val="20"/>
        </w:rPr>
        <w:t>a</w:t>
      </w:r>
      <w:r w:rsidR="00916407" w:rsidRPr="0067140D">
        <w:rPr>
          <w:rFonts w:ascii="Arial" w:hAnsi="Arial" w:cs="Arial"/>
          <w:sz w:val="20"/>
          <w:szCs w:val="20"/>
        </w:rPr>
        <w:t xml:space="preserve"> </w:t>
      </w:r>
      <w:r w:rsidR="00C40241">
        <w:rPr>
          <w:rFonts w:ascii="Arial" w:hAnsi="Arial" w:cs="Arial"/>
          <w:sz w:val="20"/>
          <w:szCs w:val="20"/>
        </w:rPr>
        <w:t xml:space="preserve">continued to be a </w:t>
      </w:r>
      <w:r w:rsidR="00A548A2" w:rsidRPr="0067140D">
        <w:rPr>
          <w:rFonts w:ascii="Arial" w:hAnsi="Arial" w:cs="Arial"/>
          <w:sz w:val="20"/>
          <w:szCs w:val="20"/>
        </w:rPr>
        <w:t>cosmopolitan metropolis</w:t>
      </w:r>
      <w:r w:rsidR="00C40241">
        <w:rPr>
          <w:rFonts w:ascii="Arial" w:hAnsi="Arial" w:cs="Arial"/>
          <w:sz w:val="20"/>
          <w:szCs w:val="20"/>
        </w:rPr>
        <w:t xml:space="preserve"> under the Portuguese</w:t>
      </w:r>
      <w:r w:rsidR="00A548A2" w:rsidRPr="0067140D">
        <w:rPr>
          <w:rFonts w:ascii="Arial" w:hAnsi="Arial" w:cs="Arial"/>
          <w:sz w:val="20"/>
          <w:szCs w:val="20"/>
        </w:rPr>
        <w:t xml:space="preserve">, with a </w:t>
      </w:r>
      <w:r w:rsidRPr="0067140D">
        <w:rPr>
          <w:rFonts w:ascii="Arial" w:hAnsi="Arial" w:cs="Arial"/>
          <w:sz w:val="20"/>
          <w:szCs w:val="20"/>
        </w:rPr>
        <w:t xml:space="preserve">population </w:t>
      </w:r>
      <w:r w:rsidR="00A548A2" w:rsidRPr="0067140D">
        <w:rPr>
          <w:rFonts w:ascii="Arial" w:hAnsi="Arial" w:cs="Arial"/>
          <w:sz w:val="20"/>
          <w:szCs w:val="20"/>
        </w:rPr>
        <w:t>of over 50</w:t>
      </w:r>
      <w:r w:rsidRPr="0067140D">
        <w:rPr>
          <w:rFonts w:ascii="Arial" w:hAnsi="Arial" w:cs="Arial"/>
          <w:sz w:val="20"/>
          <w:szCs w:val="20"/>
        </w:rPr>
        <w:t>,000</w:t>
      </w:r>
      <w:r w:rsidR="00A548A2" w:rsidRPr="0067140D">
        <w:rPr>
          <w:rFonts w:ascii="Arial" w:hAnsi="Arial" w:cs="Arial"/>
          <w:sz w:val="20"/>
          <w:szCs w:val="20"/>
        </w:rPr>
        <w:t xml:space="preserve">; some 84 </w:t>
      </w:r>
      <w:r w:rsidRPr="0067140D">
        <w:rPr>
          <w:rFonts w:ascii="Arial" w:hAnsi="Arial" w:cs="Arial"/>
          <w:sz w:val="20"/>
          <w:szCs w:val="20"/>
        </w:rPr>
        <w:t>languages could be heard</w:t>
      </w:r>
      <w:r w:rsidR="00A548A2" w:rsidRPr="0067140D">
        <w:rPr>
          <w:rFonts w:ascii="Arial" w:hAnsi="Arial" w:cs="Arial"/>
          <w:sz w:val="20"/>
          <w:szCs w:val="20"/>
        </w:rPr>
        <w:t xml:space="preserve"> according to one count</w:t>
      </w:r>
      <w:r w:rsidR="004F3910" w:rsidRPr="0067140D">
        <w:rPr>
          <w:rFonts w:ascii="Arial" w:hAnsi="Arial" w:cs="Arial"/>
          <w:sz w:val="20"/>
          <w:szCs w:val="20"/>
        </w:rPr>
        <w:t xml:space="preserve"> (Pires</w:t>
      </w:r>
      <w:r w:rsidR="00D40AA6" w:rsidRPr="0067140D">
        <w:rPr>
          <w:rFonts w:ascii="Arial" w:hAnsi="Arial" w:cs="Arial"/>
          <w:sz w:val="20"/>
          <w:szCs w:val="20"/>
        </w:rPr>
        <w:t>, 1510</w:t>
      </w:r>
      <w:r w:rsidR="00601A62" w:rsidRPr="0067140D">
        <w:rPr>
          <w:rFonts w:ascii="Arial" w:hAnsi="Arial" w:cs="Arial"/>
          <w:sz w:val="20"/>
          <w:szCs w:val="20"/>
        </w:rPr>
        <w:t xml:space="preserve"> </w:t>
      </w:r>
      <w:r w:rsidR="00601A62" w:rsidRPr="0067140D">
        <w:rPr>
          <w:rFonts w:ascii="Arial" w:hAnsi="Arial" w:cs="Arial"/>
          <w:i/>
          <w:sz w:val="20"/>
          <w:szCs w:val="20"/>
        </w:rPr>
        <w:t>Summa Oriental</w:t>
      </w:r>
      <w:r w:rsidR="004F3910" w:rsidRPr="0067140D">
        <w:rPr>
          <w:rFonts w:ascii="Arial" w:hAnsi="Arial" w:cs="Arial"/>
          <w:sz w:val="20"/>
          <w:szCs w:val="20"/>
        </w:rPr>
        <w:t>)</w:t>
      </w:r>
      <w:r w:rsidR="00A548A2" w:rsidRPr="0067140D">
        <w:rPr>
          <w:rFonts w:ascii="Arial" w:hAnsi="Arial" w:cs="Arial"/>
          <w:sz w:val="20"/>
          <w:szCs w:val="20"/>
        </w:rPr>
        <w:t>.</w:t>
      </w:r>
      <w:r w:rsidRPr="0067140D">
        <w:rPr>
          <w:rFonts w:ascii="Arial" w:hAnsi="Arial" w:cs="Arial"/>
          <w:sz w:val="20"/>
          <w:szCs w:val="20"/>
        </w:rPr>
        <w:t xml:space="preserve"> </w:t>
      </w:r>
      <w:r w:rsidR="00417605">
        <w:rPr>
          <w:rFonts w:ascii="Arial" w:hAnsi="Arial" w:cs="Arial"/>
          <w:sz w:val="20"/>
          <w:szCs w:val="20"/>
        </w:rPr>
        <w:t xml:space="preserve">It should be mentioned that Malacca also had a slave population. A report somewhere suggested that </w:t>
      </w:r>
      <w:r w:rsidR="00C40241">
        <w:rPr>
          <w:rFonts w:ascii="Arial" w:hAnsi="Arial" w:cs="Arial"/>
          <w:sz w:val="20"/>
          <w:szCs w:val="20"/>
        </w:rPr>
        <w:t xml:space="preserve">previously </w:t>
      </w:r>
      <w:r w:rsidR="00417605">
        <w:rPr>
          <w:rFonts w:ascii="Arial" w:hAnsi="Arial" w:cs="Arial"/>
          <w:sz w:val="20"/>
          <w:szCs w:val="20"/>
        </w:rPr>
        <w:t xml:space="preserve">the Sultan had had about 3,000 slaves. Slaves were a </w:t>
      </w:r>
      <w:r w:rsidR="00174422">
        <w:rPr>
          <w:rFonts w:ascii="Arial" w:hAnsi="Arial" w:cs="Arial"/>
          <w:sz w:val="20"/>
          <w:szCs w:val="20"/>
        </w:rPr>
        <w:t xml:space="preserve">widespread </w:t>
      </w:r>
      <w:r w:rsidR="00B809C1">
        <w:rPr>
          <w:rFonts w:ascii="Arial" w:hAnsi="Arial" w:cs="Arial"/>
          <w:sz w:val="20"/>
          <w:szCs w:val="20"/>
        </w:rPr>
        <w:t xml:space="preserve">and </w:t>
      </w:r>
      <w:r w:rsidR="00417605">
        <w:rPr>
          <w:rFonts w:ascii="Arial" w:hAnsi="Arial" w:cs="Arial"/>
          <w:sz w:val="20"/>
          <w:szCs w:val="20"/>
        </w:rPr>
        <w:t>marketable commodity</w:t>
      </w:r>
      <w:r w:rsidR="005B6DF0">
        <w:rPr>
          <w:rFonts w:ascii="Arial" w:hAnsi="Arial" w:cs="Arial"/>
          <w:sz w:val="20"/>
          <w:szCs w:val="20"/>
        </w:rPr>
        <w:t xml:space="preserve">. They comprised those captured as the prize of war, </w:t>
      </w:r>
      <w:r w:rsidR="0025795C">
        <w:rPr>
          <w:rFonts w:ascii="Arial" w:hAnsi="Arial" w:cs="Arial"/>
          <w:sz w:val="20"/>
          <w:szCs w:val="20"/>
        </w:rPr>
        <w:t xml:space="preserve">jungle </w:t>
      </w:r>
      <w:r w:rsidR="008E1608">
        <w:rPr>
          <w:rFonts w:ascii="Arial" w:hAnsi="Arial" w:cs="Arial"/>
          <w:sz w:val="20"/>
          <w:szCs w:val="20"/>
        </w:rPr>
        <w:t xml:space="preserve">tribes and </w:t>
      </w:r>
      <w:r w:rsidR="005F67FE">
        <w:rPr>
          <w:rFonts w:ascii="Arial" w:hAnsi="Arial" w:cs="Arial"/>
          <w:sz w:val="20"/>
          <w:szCs w:val="20"/>
        </w:rPr>
        <w:t xml:space="preserve">unprotected </w:t>
      </w:r>
      <w:r w:rsidR="005B6DF0">
        <w:rPr>
          <w:rFonts w:ascii="Arial" w:hAnsi="Arial" w:cs="Arial"/>
          <w:sz w:val="20"/>
          <w:szCs w:val="20"/>
        </w:rPr>
        <w:t>micro</w:t>
      </w:r>
      <w:r w:rsidR="005F67FE">
        <w:rPr>
          <w:rFonts w:ascii="Arial" w:hAnsi="Arial" w:cs="Arial"/>
          <w:sz w:val="20"/>
          <w:szCs w:val="20"/>
        </w:rPr>
        <w:t>-</w:t>
      </w:r>
      <w:r w:rsidR="005B6DF0">
        <w:rPr>
          <w:rFonts w:ascii="Arial" w:hAnsi="Arial" w:cs="Arial"/>
          <w:sz w:val="20"/>
          <w:szCs w:val="20"/>
        </w:rPr>
        <w:t>communities captured by raids, people sentenced to slavery, and of course people bought and sold in the slave markets. They serve</w:t>
      </w:r>
      <w:r w:rsidR="00417605">
        <w:rPr>
          <w:rFonts w:ascii="Arial" w:hAnsi="Arial" w:cs="Arial"/>
          <w:sz w:val="20"/>
          <w:szCs w:val="20"/>
        </w:rPr>
        <w:t>d in a wide range of jobs, from domestic servants to agricultural and menial workers.</w:t>
      </w:r>
      <w:r w:rsidR="005B6DF0">
        <w:rPr>
          <w:rFonts w:ascii="Arial" w:hAnsi="Arial" w:cs="Arial"/>
          <w:sz w:val="20"/>
          <w:szCs w:val="20"/>
        </w:rPr>
        <w:t xml:space="preserve"> </w:t>
      </w:r>
      <w:r w:rsidR="005F67FE">
        <w:rPr>
          <w:rFonts w:ascii="Arial" w:hAnsi="Arial" w:cs="Arial"/>
          <w:sz w:val="20"/>
          <w:szCs w:val="20"/>
        </w:rPr>
        <w:t>No doubt The Portuguese captured a good handful of slaves at the fall of Malacca.</w:t>
      </w:r>
    </w:p>
    <w:p w:rsidR="00425BC0" w:rsidRDefault="00425BC0" w:rsidP="0080262F">
      <w:pPr>
        <w:autoSpaceDE w:val="0"/>
        <w:autoSpaceDN w:val="0"/>
        <w:adjustRightInd w:val="0"/>
        <w:jc w:val="both"/>
        <w:rPr>
          <w:rFonts w:ascii="Arial" w:hAnsi="Arial" w:cs="Arial"/>
          <w:sz w:val="20"/>
          <w:szCs w:val="20"/>
        </w:rPr>
      </w:pPr>
    </w:p>
    <w:p w:rsidR="00425BC0" w:rsidRDefault="00425BC0" w:rsidP="0080262F">
      <w:pPr>
        <w:jc w:val="both"/>
        <w:rPr>
          <w:rFonts w:ascii="Arial" w:hAnsi="Arial" w:cs="Arial"/>
          <w:sz w:val="20"/>
          <w:szCs w:val="20"/>
        </w:rPr>
      </w:pPr>
      <w:r>
        <w:rPr>
          <w:rFonts w:ascii="Arial" w:hAnsi="Arial" w:cs="Arial"/>
          <w:sz w:val="20"/>
          <w:szCs w:val="20"/>
        </w:rPr>
        <w:t>W</w:t>
      </w:r>
      <w:r w:rsidRPr="0067140D">
        <w:rPr>
          <w:rFonts w:ascii="Arial" w:hAnsi="Arial" w:cs="Arial"/>
          <w:sz w:val="20"/>
          <w:szCs w:val="20"/>
        </w:rPr>
        <w:t>hen the Portuguese attacked Malacca, the</w:t>
      </w:r>
      <w:r>
        <w:rPr>
          <w:rFonts w:ascii="Arial" w:hAnsi="Arial" w:cs="Arial"/>
          <w:sz w:val="20"/>
          <w:szCs w:val="20"/>
        </w:rPr>
        <w:t xml:space="preserve"> Tamil Hindus </w:t>
      </w:r>
      <w:r w:rsidRPr="0067140D">
        <w:rPr>
          <w:rFonts w:ascii="Arial" w:hAnsi="Arial" w:cs="Arial"/>
          <w:sz w:val="20"/>
          <w:szCs w:val="20"/>
        </w:rPr>
        <w:t>stayed neutral</w:t>
      </w:r>
      <w:r>
        <w:rPr>
          <w:rFonts w:ascii="Arial" w:hAnsi="Arial" w:cs="Arial"/>
          <w:sz w:val="20"/>
          <w:szCs w:val="20"/>
        </w:rPr>
        <w:t xml:space="preserve">. But </w:t>
      </w:r>
      <w:r w:rsidRPr="0067140D">
        <w:rPr>
          <w:rFonts w:ascii="Arial" w:hAnsi="Arial" w:cs="Arial"/>
          <w:sz w:val="20"/>
          <w:szCs w:val="20"/>
        </w:rPr>
        <w:t xml:space="preserve">one faction led by Naina Chetty supported the invaders against the local Muslim alliance. </w:t>
      </w:r>
      <w:r>
        <w:rPr>
          <w:rFonts w:ascii="Arial" w:hAnsi="Arial" w:cs="Arial"/>
          <w:sz w:val="20"/>
          <w:szCs w:val="20"/>
        </w:rPr>
        <w:t xml:space="preserve">It is because of this that the Portuguese did not destroy their property and generally showed the Chetty Malacca favour. </w:t>
      </w:r>
      <w:r w:rsidRPr="0067140D">
        <w:rPr>
          <w:rFonts w:ascii="Arial" w:hAnsi="Arial" w:cs="Arial"/>
          <w:sz w:val="20"/>
          <w:szCs w:val="20"/>
        </w:rPr>
        <w:t>It is</w:t>
      </w:r>
      <w:r>
        <w:rPr>
          <w:rFonts w:ascii="Arial" w:hAnsi="Arial" w:cs="Arial"/>
          <w:sz w:val="20"/>
          <w:szCs w:val="20"/>
        </w:rPr>
        <w:t xml:space="preserve"> further </w:t>
      </w:r>
      <w:r w:rsidRPr="0067140D">
        <w:rPr>
          <w:rFonts w:ascii="Arial" w:hAnsi="Arial" w:cs="Arial"/>
          <w:sz w:val="20"/>
          <w:szCs w:val="20"/>
        </w:rPr>
        <w:t xml:space="preserve">reported that Naina Chetty was granted the appointment of Bendahara (Chief Minister), but with less power than </w:t>
      </w:r>
      <w:r>
        <w:rPr>
          <w:rFonts w:ascii="Arial" w:hAnsi="Arial" w:cs="Arial"/>
          <w:sz w:val="20"/>
          <w:szCs w:val="20"/>
        </w:rPr>
        <w:t xml:space="preserve">his predecessors under the Sultans. </w:t>
      </w:r>
      <w:r w:rsidRPr="0067140D">
        <w:rPr>
          <w:rFonts w:ascii="Arial" w:hAnsi="Arial" w:cs="Arial"/>
          <w:sz w:val="20"/>
          <w:szCs w:val="20"/>
        </w:rPr>
        <w:t xml:space="preserve">This office was held by his family for some time. </w:t>
      </w:r>
      <w:r>
        <w:rPr>
          <w:rFonts w:ascii="Arial" w:hAnsi="Arial" w:cs="Arial"/>
          <w:sz w:val="20"/>
          <w:szCs w:val="20"/>
        </w:rPr>
        <w:t>I read no specific reports, but we may imagine that the Jawi Pekan lost their positions of influence.</w:t>
      </w:r>
      <w:r w:rsidRPr="0067140D">
        <w:rPr>
          <w:rFonts w:ascii="Arial" w:hAnsi="Arial" w:cs="Arial"/>
          <w:sz w:val="20"/>
          <w:szCs w:val="20"/>
        </w:rPr>
        <w:t xml:space="preserve"> </w:t>
      </w:r>
      <w:r w:rsidR="001D1D7D">
        <w:rPr>
          <w:rFonts w:ascii="Arial" w:hAnsi="Arial" w:cs="Arial"/>
          <w:sz w:val="20"/>
          <w:szCs w:val="20"/>
        </w:rPr>
        <w:t xml:space="preserve">In fact they seem to fade from the history of Malacca. </w:t>
      </w:r>
    </w:p>
    <w:p w:rsidR="00425BC0" w:rsidRPr="0067140D" w:rsidRDefault="00425BC0" w:rsidP="0080262F">
      <w:pPr>
        <w:autoSpaceDE w:val="0"/>
        <w:autoSpaceDN w:val="0"/>
        <w:adjustRightInd w:val="0"/>
        <w:jc w:val="both"/>
        <w:rPr>
          <w:rFonts w:ascii="Arial" w:hAnsi="Arial" w:cs="Arial"/>
          <w:sz w:val="20"/>
          <w:szCs w:val="20"/>
        </w:rPr>
      </w:pPr>
    </w:p>
    <w:p w:rsidR="00916407" w:rsidRPr="0067140D" w:rsidRDefault="00916407" w:rsidP="0080262F">
      <w:pPr>
        <w:autoSpaceDE w:val="0"/>
        <w:autoSpaceDN w:val="0"/>
        <w:adjustRightInd w:val="0"/>
        <w:ind w:left="720" w:right="1109"/>
        <w:jc w:val="both"/>
        <w:rPr>
          <w:rFonts w:ascii="Arial" w:hAnsi="Arial" w:cs="Arial"/>
          <w:sz w:val="20"/>
          <w:szCs w:val="20"/>
        </w:rPr>
      </w:pPr>
    </w:p>
    <w:p w:rsidR="00A90802" w:rsidRPr="00425BC0" w:rsidRDefault="00BF0C89" w:rsidP="0080262F">
      <w:pPr>
        <w:jc w:val="both"/>
        <w:rPr>
          <w:rFonts w:ascii="Arial" w:hAnsi="Arial" w:cs="Arial"/>
          <w:sz w:val="20"/>
          <w:szCs w:val="20"/>
        </w:rPr>
      </w:pPr>
      <w:r w:rsidRPr="00425BC0">
        <w:rPr>
          <w:rFonts w:ascii="Arial" w:hAnsi="Arial" w:cs="Arial"/>
          <w:sz w:val="20"/>
          <w:szCs w:val="20"/>
        </w:rPr>
        <w:t>In this milieu</w:t>
      </w:r>
      <w:r w:rsidR="00EA032A" w:rsidRPr="00425BC0">
        <w:rPr>
          <w:rFonts w:ascii="Arial" w:hAnsi="Arial" w:cs="Arial"/>
          <w:sz w:val="20"/>
          <w:szCs w:val="20"/>
        </w:rPr>
        <w:t>,</w:t>
      </w:r>
      <w:r w:rsidRPr="00425BC0">
        <w:rPr>
          <w:rFonts w:ascii="Arial" w:hAnsi="Arial" w:cs="Arial"/>
          <w:sz w:val="20"/>
          <w:szCs w:val="20"/>
        </w:rPr>
        <w:t xml:space="preserve"> </w:t>
      </w:r>
      <w:r w:rsidR="00425BC0">
        <w:rPr>
          <w:rFonts w:ascii="Arial" w:hAnsi="Arial" w:cs="Arial"/>
          <w:sz w:val="20"/>
          <w:szCs w:val="20"/>
        </w:rPr>
        <w:t xml:space="preserve">the ancestors </w:t>
      </w:r>
      <w:r w:rsidR="00A548A2" w:rsidRPr="00425BC0">
        <w:rPr>
          <w:rFonts w:ascii="Arial" w:hAnsi="Arial" w:cs="Arial"/>
          <w:sz w:val="20"/>
          <w:szCs w:val="20"/>
        </w:rPr>
        <w:t>the Chett</w:t>
      </w:r>
      <w:r w:rsidR="001964BC" w:rsidRPr="00425BC0">
        <w:rPr>
          <w:rFonts w:ascii="Arial" w:hAnsi="Arial" w:cs="Arial"/>
          <w:sz w:val="20"/>
          <w:szCs w:val="20"/>
        </w:rPr>
        <w:t>y</w:t>
      </w:r>
      <w:r w:rsidR="00A548A2" w:rsidRPr="00425BC0">
        <w:rPr>
          <w:rFonts w:ascii="Arial" w:hAnsi="Arial" w:cs="Arial"/>
          <w:sz w:val="20"/>
          <w:szCs w:val="20"/>
        </w:rPr>
        <w:t xml:space="preserve"> Mal</w:t>
      </w:r>
      <w:r w:rsidR="00EA032A" w:rsidRPr="00425BC0">
        <w:rPr>
          <w:rFonts w:ascii="Arial" w:hAnsi="Arial" w:cs="Arial"/>
          <w:sz w:val="20"/>
          <w:szCs w:val="20"/>
        </w:rPr>
        <w:t>acca</w:t>
      </w:r>
      <w:r w:rsidR="00414506" w:rsidRPr="00425BC0">
        <w:rPr>
          <w:rFonts w:ascii="Arial" w:hAnsi="Arial" w:cs="Arial"/>
          <w:sz w:val="20"/>
          <w:szCs w:val="20"/>
        </w:rPr>
        <w:t xml:space="preserve"> </w:t>
      </w:r>
      <w:r w:rsidR="00916407" w:rsidRPr="00425BC0">
        <w:rPr>
          <w:rFonts w:ascii="Arial" w:hAnsi="Arial" w:cs="Arial"/>
          <w:sz w:val="20"/>
          <w:szCs w:val="20"/>
        </w:rPr>
        <w:t>prospered</w:t>
      </w:r>
      <w:r w:rsidR="00794AA6" w:rsidRPr="00425BC0">
        <w:rPr>
          <w:rFonts w:ascii="Arial" w:hAnsi="Arial" w:cs="Arial"/>
          <w:sz w:val="20"/>
          <w:szCs w:val="20"/>
        </w:rPr>
        <w:t>.</w:t>
      </w:r>
      <w:r w:rsidR="009863D0" w:rsidRPr="00425BC0">
        <w:rPr>
          <w:rFonts w:ascii="Arial" w:hAnsi="Arial" w:cs="Arial"/>
          <w:sz w:val="20"/>
          <w:szCs w:val="20"/>
        </w:rPr>
        <w:t xml:space="preserve"> </w:t>
      </w:r>
      <w:r w:rsidR="00425BC0">
        <w:rPr>
          <w:rFonts w:ascii="Arial" w:hAnsi="Arial" w:cs="Arial"/>
          <w:sz w:val="20"/>
          <w:szCs w:val="20"/>
        </w:rPr>
        <w:t xml:space="preserve">We may begin to say that the community had by now established their identity as Chetty Malacca, and we shall begin talking of them as such. </w:t>
      </w:r>
      <w:r w:rsidR="005B6DF0" w:rsidRPr="00425BC0">
        <w:rPr>
          <w:rFonts w:ascii="Arial" w:hAnsi="Arial" w:cs="Arial"/>
          <w:sz w:val="20"/>
          <w:szCs w:val="20"/>
        </w:rPr>
        <w:t>There is no indication that they owned slaves, but it could be expected at least the more well to do and those in business did</w:t>
      </w:r>
      <w:r w:rsidR="00BD37EA" w:rsidRPr="00425BC0">
        <w:rPr>
          <w:rFonts w:ascii="Arial" w:hAnsi="Arial" w:cs="Arial"/>
          <w:sz w:val="20"/>
          <w:szCs w:val="20"/>
        </w:rPr>
        <w:t>.</w:t>
      </w:r>
      <w:r w:rsidR="005B6DF0" w:rsidRPr="00425BC0">
        <w:rPr>
          <w:rFonts w:ascii="Arial" w:hAnsi="Arial" w:cs="Arial"/>
          <w:sz w:val="20"/>
          <w:szCs w:val="20"/>
        </w:rPr>
        <w:t xml:space="preserve"> Slavery w</w:t>
      </w:r>
      <w:r w:rsidR="004713AC" w:rsidRPr="00425BC0">
        <w:rPr>
          <w:rFonts w:ascii="Arial" w:hAnsi="Arial" w:cs="Arial"/>
          <w:sz w:val="20"/>
          <w:szCs w:val="20"/>
        </w:rPr>
        <w:t>a</w:t>
      </w:r>
      <w:r w:rsidR="005B6DF0" w:rsidRPr="00425BC0">
        <w:rPr>
          <w:rFonts w:ascii="Arial" w:hAnsi="Arial" w:cs="Arial"/>
          <w:sz w:val="20"/>
          <w:szCs w:val="20"/>
        </w:rPr>
        <w:t xml:space="preserve">s </w:t>
      </w:r>
      <w:r w:rsidR="004713AC" w:rsidRPr="00425BC0">
        <w:rPr>
          <w:rFonts w:ascii="Arial" w:hAnsi="Arial" w:cs="Arial"/>
          <w:sz w:val="20"/>
          <w:szCs w:val="20"/>
        </w:rPr>
        <w:t xml:space="preserve">common in India, and they could have brought their own slaves over. </w:t>
      </w:r>
      <w:r w:rsidR="00794AA6" w:rsidRPr="00425BC0">
        <w:rPr>
          <w:rFonts w:ascii="Arial" w:hAnsi="Arial" w:cs="Arial"/>
          <w:sz w:val="20"/>
          <w:szCs w:val="20"/>
        </w:rPr>
        <w:t>It is reported that t</w:t>
      </w:r>
      <w:r w:rsidR="004713AC" w:rsidRPr="00425BC0">
        <w:rPr>
          <w:rFonts w:ascii="Arial" w:hAnsi="Arial" w:cs="Arial"/>
          <w:sz w:val="20"/>
          <w:szCs w:val="20"/>
        </w:rPr>
        <w:t xml:space="preserve">he Chetty Malacca </w:t>
      </w:r>
      <w:r w:rsidR="009863D0" w:rsidRPr="00425BC0">
        <w:rPr>
          <w:rFonts w:ascii="Arial" w:hAnsi="Arial" w:cs="Arial"/>
          <w:sz w:val="20"/>
          <w:szCs w:val="20"/>
        </w:rPr>
        <w:t xml:space="preserve">grew in wealth, and owned and occupied the best residential </w:t>
      </w:r>
      <w:r w:rsidR="004F3910" w:rsidRPr="00425BC0">
        <w:rPr>
          <w:rFonts w:ascii="Arial" w:hAnsi="Arial" w:cs="Arial"/>
          <w:sz w:val="20"/>
          <w:szCs w:val="20"/>
        </w:rPr>
        <w:t xml:space="preserve">properties in preferred </w:t>
      </w:r>
      <w:r w:rsidR="009863D0" w:rsidRPr="00425BC0">
        <w:rPr>
          <w:rFonts w:ascii="Arial" w:hAnsi="Arial" w:cs="Arial"/>
          <w:sz w:val="20"/>
          <w:szCs w:val="20"/>
        </w:rPr>
        <w:t>suburb</w:t>
      </w:r>
      <w:r w:rsidR="00A249A3" w:rsidRPr="00425BC0">
        <w:rPr>
          <w:rFonts w:ascii="Arial" w:hAnsi="Arial" w:cs="Arial"/>
          <w:sz w:val="20"/>
          <w:szCs w:val="20"/>
        </w:rPr>
        <w:t>s</w:t>
      </w:r>
      <w:r w:rsidR="00F535D9" w:rsidRPr="00425BC0">
        <w:rPr>
          <w:rFonts w:ascii="Arial" w:hAnsi="Arial" w:cs="Arial"/>
          <w:sz w:val="20"/>
          <w:szCs w:val="20"/>
        </w:rPr>
        <w:t xml:space="preserve"> </w:t>
      </w:r>
      <w:r w:rsidR="00E32B51" w:rsidRPr="00425BC0">
        <w:rPr>
          <w:rFonts w:ascii="Arial" w:hAnsi="Arial" w:cs="Arial"/>
          <w:sz w:val="20"/>
          <w:szCs w:val="20"/>
        </w:rPr>
        <w:t xml:space="preserve">across the river from the fort including what was later to be named Hereen Street </w:t>
      </w:r>
      <w:r w:rsidR="00CF7390" w:rsidRPr="00425BC0">
        <w:rPr>
          <w:rFonts w:ascii="Arial" w:hAnsi="Arial" w:cs="Arial"/>
          <w:sz w:val="20"/>
          <w:szCs w:val="20"/>
        </w:rPr>
        <w:t>by the Dutch</w:t>
      </w:r>
      <w:r w:rsidR="00E32B51" w:rsidRPr="00425BC0">
        <w:rPr>
          <w:rFonts w:ascii="Arial" w:hAnsi="Arial" w:cs="Arial"/>
          <w:sz w:val="20"/>
          <w:szCs w:val="20"/>
        </w:rPr>
        <w:t>,</w:t>
      </w:r>
      <w:r w:rsidR="00EA032A" w:rsidRPr="00425BC0">
        <w:rPr>
          <w:rFonts w:ascii="Arial" w:hAnsi="Arial" w:cs="Arial"/>
          <w:sz w:val="20"/>
          <w:szCs w:val="20"/>
        </w:rPr>
        <w:t xml:space="preserve"> </w:t>
      </w:r>
      <w:r w:rsidR="00E32B51" w:rsidRPr="00425BC0">
        <w:rPr>
          <w:rFonts w:ascii="Arial" w:hAnsi="Arial" w:cs="Arial"/>
          <w:sz w:val="20"/>
          <w:szCs w:val="20"/>
        </w:rPr>
        <w:t>and in adjacent Tranquerah</w:t>
      </w:r>
      <w:r w:rsidR="00916407" w:rsidRPr="00425BC0">
        <w:rPr>
          <w:rFonts w:ascii="Arial" w:hAnsi="Arial" w:cs="Arial"/>
          <w:sz w:val="20"/>
          <w:szCs w:val="20"/>
        </w:rPr>
        <w:t>.</w:t>
      </w:r>
      <w:r w:rsidR="00F535D9" w:rsidRPr="00425BC0">
        <w:rPr>
          <w:rFonts w:ascii="Arial" w:hAnsi="Arial" w:cs="Arial"/>
          <w:sz w:val="20"/>
          <w:szCs w:val="20"/>
        </w:rPr>
        <w:t xml:space="preserve"> Here’s peep into what it was like:</w:t>
      </w:r>
    </w:p>
    <w:p w:rsidR="00A90802" w:rsidRPr="00425BC0" w:rsidRDefault="00A90802" w:rsidP="0080262F">
      <w:pPr>
        <w:jc w:val="both"/>
        <w:rPr>
          <w:rFonts w:ascii="Arial" w:hAnsi="Arial" w:cs="Arial"/>
          <w:sz w:val="20"/>
          <w:szCs w:val="20"/>
        </w:rPr>
      </w:pPr>
    </w:p>
    <w:p w:rsidR="00A90802" w:rsidRDefault="00A90802" w:rsidP="0080262F">
      <w:pPr>
        <w:jc w:val="both"/>
      </w:pPr>
    </w:p>
    <w:p w:rsidR="00F535D9" w:rsidRPr="00B835A7" w:rsidRDefault="00F535D9" w:rsidP="0080262F">
      <w:pPr>
        <w:ind w:firstLine="720"/>
        <w:jc w:val="both"/>
        <w:rPr>
          <w:color w:val="000080"/>
          <w:lang w:val="en"/>
        </w:rPr>
      </w:pPr>
      <w:r w:rsidRPr="00B835A7">
        <w:rPr>
          <w:rStyle w:val="mw-headline"/>
          <w:rFonts w:ascii="Arial" w:hAnsi="Arial" w:cs="Arial"/>
          <w:color w:val="000080"/>
          <w:sz w:val="20"/>
          <w:szCs w:val="20"/>
          <w:lang w:val="en"/>
        </w:rPr>
        <w:t>“Tranqueira</w:t>
      </w:r>
    </w:p>
    <w:p w:rsidR="00F535D9" w:rsidRPr="00B835A7" w:rsidRDefault="00F535D9" w:rsidP="0080262F">
      <w:pPr>
        <w:pStyle w:val="NormalWeb"/>
        <w:ind w:left="720" w:right="389"/>
        <w:jc w:val="both"/>
        <w:rPr>
          <w:rFonts w:ascii="Arial" w:hAnsi="Arial" w:cs="Arial"/>
          <w:color w:val="000080"/>
          <w:sz w:val="20"/>
          <w:szCs w:val="20"/>
          <w:lang w:val="en"/>
        </w:rPr>
      </w:pPr>
      <w:r w:rsidRPr="00B835A7">
        <w:rPr>
          <w:rFonts w:ascii="Arial" w:hAnsi="Arial" w:cs="Arial"/>
          <w:color w:val="000080"/>
          <w:sz w:val="20"/>
          <w:szCs w:val="20"/>
          <w:lang w:val="en"/>
        </w:rPr>
        <w:t>Tranqueira was the most important suburb of Malacca. The suburb was rectangular in shape, with a northern walled boundary, the straits of Malacca to the south and the river of Malacca (</w:t>
      </w:r>
      <w:r w:rsidRPr="00B835A7">
        <w:rPr>
          <w:rFonts w:ascii="Arial" w:hAnsi="Arial" w:cs="Arial"/>
          <w:i/>
          <w:iCs/>
          <w:color w:val="000080"/>
          <w:sz w:val="20"/>
          <w:szCs w:val="20"/>
          <w:lang w:val="en"/>
        </w:rPr>
        <w:t>Rio de Malaca</w:t>
      </w:r>
      <w:r w:rsidRPr="00B835A7">
        <w:rPr>
          <w:rFonts w:ascii="Arial" w:hAnsi="Arial" w:cs="Arial"/>
          <w:color w:val="000080"/>
          <w:sz w:val="20"/>
          <w:szCs w:val="20"/>
          <w:lang w:val="en"/>
        </w:rPr>
        <w:t xml:space="preserve">) and the </w:t>
      </w:r>
      <w:r w:rsidRPr="00B835A7">
        <w:rPr>
          <w:rFonts w:ascii="Arial" w:hAnsi="Arial" w:cs="Arial"/>
          <w:i/>
          <w:iCs/>
          <w:color w:val="000080"/>
          <w:sz w:val="20"/>
          <w:szCs w:val="20"/>
          <w:lang w:val="en"/>
        </w:rPr>
        <w:t>fortaleza's</w:t>
      </w:r>
      <w:r w:rsidRPr="00B835A7">
        <w:rPr>
          <w:rFonts w:ascii="Arial" w:hAnsi="Arial" w:cs="Arial"/>
          <w:color w:val="000080"/>
          <w:sz w:val="20"/>
          <w:szCs w:val="20"/>
          <w:lang w:val="en"/>
        </w:rPr>
        <w:t xml:space="preserve"> wall to the east. It was the main residential quarters of the city. However, in war, the residence of the quarters would be evacuated to the fortress. Tranqueira was divided into a further two parishes, São Tomé and São Estêvão. The parish of S.Tomé was called </w:t>
      </w:r>
      <w:r w:rsidRPr="00B835A7">
        <w:rPr>
          <w:rFonts w:ascii="Arial" w:hAnsi="Arial" w:cs="Arial"/>
          <w:b/>
          <w:bCs/>
          <w:i/>
          <w:iCs/>
          <w:color w:val="000080"/>
          <w:sz w:val="20"/>
          <w:szCs w:val="20"/>
          <w:lang w:val="en"/>
        </w:rPr>
        <w:t>Campon Chelim</w:t>
      </w:r>
      <w:r w:rsidRPr="00B835A7">
        <w:rPr>
          <w:rFonts w:ascii="Arial" w:hAnsi="Arial" w:cs="Arial"/>
          <w:color w:val="000080"/>
          <w:sz w:val="20"/>
          <w:szCs w:val="20"/>
          <w:lang w:val="en"/>
        </w:rPr>
        <w:t xml:space="preserve"> (</w:t>
      </w:r>
      <w:r w:rsidRPr="00B835A7">
        <w:rPr>
          <w:rFonts w:ascii="Arial" w:hAnsi="Arial" w:cs="Arial"/>
          <w:i/>
          <w:iCs/>
          <w:color w:val="000080"/>
          <w:sz w:val="20"/>
          <w:szCs w:val="20"/>
          <w:lang w:val="en"/>
        </w:rPr>
        <w:t>Kampung Keling</w:t>
      </w:r>
      <w:r w:rsidRPr="00B835A7">
        <w:rPr>
          <w:rFonts w:ascii="Arial" w:hAnsi="Arial" w:cs="Arial"/>
          <w:color w:val="000080"/>
          <w:sz w:val="20"/>
          <w:szCs w:val="20"/>
          <w:lang w:val="en"/>
        </w:rPr>
        <w:t xml:space="preserve"> in Malay). It was described that this area was populated by the Chelis of Choromandel. The other suburb of São Estêvão was also called </w:t>
      </w:r>
      <w:r w:rsidRPr="00B835A7">
        <w:rPr>
          <w:rFonts w:ascii="Arial" w:hAnsi="Arial" w:cs="Arial"/>
          <w:b/>
          <w:bCs/>
          <w:i/>
          <w:iCs/>
          <w:color w:val="000080"/>
          <w:sz w:val="20"/>
          <w:szCs w:val="20"/>
          <w:lang w:val="en"/>
        </w:rPr>
        <w:t>Campon China</w:t>
      </w:r>
      <w:r w:rsidRPr="00B835A7">
        <w:rPr>
          <w:rFonts w:ascii="Arial" w:hAnsi="Arial" w:cs="Arial"/>
          <w:color w:val="000080"/>
          <w:sz w:val="20"/>
          <w:szCs w:val="20"/>
          <w:lang w:val="en"/>
        </w:rPr>
        <w:t xml:space="preserve"> (</w:t>
      </w:r>
      <w:r w:rsidRPr="00B835A7">
        <w:rPr>
          <w:rFonts w:ascii="Arial" w:hAnsi="Arial" w:cs="Arial"/>
          <w:i/>
          <w:iCs/>
          <w:color w:val="000080"/>
          <w:sz w:val="20"/>
          <w:szCs w:val="20"/>
          <w:lang w:val="en"/>
        </w:rPr>
        <w:t>Kampung Cina</w:t>
      </w:r>
      <w:r w:rsidRPr="00B835A7">
        <w:rPr>
          <w:rFonts w:ascii="Arial" w:hAnsi="Arial" w:cs="Arial"/>
          <w:color w:val="000080"/>
          <w:sz w:val="20"/>
          <w:szCs w:val="20"/>
          <w:lang w:val="en"/>
        </w:rPr>
        <w:t xml:space="preserve">). </w:t>
      </w:r>
      <w:r w:rsidRPr="00B835A7">
        <w:rPr>
          <w:rFonts w:ascii="Arial" w:hAnsi="Arial" w:cs="Arial"/>
          <w:i/>
          <w:color w:val="000080"/>
          <w:sz w:val="20"/>
          <w:szCs w:val="20"/>
          <w:lang w:val="en"/>
        </w:rPr>
        <w:t>(Chelis = Chetty Malacca)</w:t>
      </w:r>
    </w:p>
    <w:p w:rsidR="00F535D9" w:rsidRPr="00B835A7" w:rsidRDefault="00F535D9" w:rsidP="0080262F">
      <w:pPr>
        <w:pStyle w:val="NormalWeb"/>
        <w:ind w:left="720" w:right="389"/>
        <w:jc w:val="both"/>
        <w:rPr>
          <w:rFonts w:ascii="Arial" w:hAnsi="Arial" w:cs="Arial"/>
          <w:color w:val="000080"/>
          <w:sz w:val="20"/>
          <w:szCs w:val="20"/>
          <w:lang w:val="en"/>
        </w:rPr>
      </w:pPr>
      <w:r w:rsidRPr="00B835A7">
        <w:rPr>
          <w:rFonts w:ascii="Arial" w:hAnsi="Arial" w:cs="Arial"/>
          <w:color w:val="000080"/>
          <w:sz w:val="20"/>
          <w:szCs w:val="20"/>
          <w:lang w:val="en"/>
        </w:rPr>
        <w:t xml:space="preserve">Erédia described the houses as made of timber but roofed by tiles. A stone bridge with sentry crosses the river Malacca to provide access to the Malacca Fortress via the eastern Custome House Terrace. The center of trade of the city was also located in Tranqueira near the beach on the mouth of the river called the </w:t>
      </w:r>
      <w:r w:rsidRPr="00B835A7">
        <w:rPr>
          <w:rFonts w:ascii="Arial" w:hAnsi="Arial" w:cs="Arial"/>
          <w:i/>
          <w:iCs/>
          <w:color w:val="000080"/>
          <w:sz w:val="20"/>
          <w:szCs w:val="20"/>
          <w:lang w:val="en"/>
        </w:rPr>
        <w:t>Bazaar of the Jaos</w:t>
      </w:r>
      <w:r w:rsidRPr="00B835A7">
        <w:rPr>
          <w:rFonts w:ascii="Arial" w:hAnsi="Arial" w:cs="Arial"/>
          <w:color w:val="000080"/>
          <w:sz w:val="20"/>
          <w:szCs w:val="20"/>
          <w:lang w:val="en"/>
        </w:rPr>
        <w:t xml:space="preserve"> (Jowo/Jawa i.e. Javanese).</w:t>
      </w:r>
    </w:p>
    <w:p w:rsidR="00CF7390" w:rsidRPr="00B835A7" w:rsidRDefault="00CF7390" w:rsidP="0080262F">
      <w:pPr>
        <w:ind w:right="389"/>
        <w:jc w:val="both"/>
        <w:rPr>
          <w:rFonts w:ascii="Arial" w:hAnsi="Arial" w:cs="Arial"/>
          <w:color w:val="000080"/>
          <w:sz w:val="20"/>
          <w:szCs w:val="20"/>
        </w:rPr>
      </w:pPr>
      <w:r w:rsidRPr="00B835A7">
        <w:rPr>
          <w:rFonts w:ascii="Arial" w:hAnsi="Arial" w:cs="Arial"/>
          <w:color w:val="000080"/>
          <w:sz w:val="20"/>
          <w:szCs w:val="20"/>
          <w:lang w:val="en"/>
        </w:rPr>
        <w:t>Emanuel Godinho de Erédia</w:t>
      </w:r>
    </w:p>
    <w:p w:rsidR="00CF7390" w:rsidRPr="00A90802" w:rsidRDefault="004A428C" w:rsidP="0080262F">
      <w:pPr>
        <w:ind w:right="389"/>
        <w:jc w:val="both"/>
        <w:rPr>
          <w:rFonts w:ascii="Arial" w:hAnsi="Arial" w:cs="Arial"/>
          <w:color w:val="0000FF"/>
          <w:sz w:val="20"/>
          <w:szCs w:val="20"/>
        </w:rPr>
      </w:pPr>
      <w:hyperlink r:id="rId46" w:history="1">
        <w:r w:rsidR="00CF7390" w:rsidRPr="00A90802">
          <w:rPr>
            <w:rStyle w:val="Hyperlink"/>
            <w:rFonts w:ascii="Arial" w:hAnsi="Arial" w:cs="Arial"/>
            <w:sz w:val="20"/>
            <w:szCs w:val="20"/>
          </w:rPr>
          <w:t>http://en.wikipedia.org/wiki/Portuguese_Malacca</w:t>
        </w:r>
      </w:hyperlink>
    </w:p>
    <w:p w:rsidR="00B01A18" w:rsidRPr="00A90802" w:rsidRDefault="00B01A18" w:rsidP="0080262F">
      <w:pPr>
        <w:jc w:val="both"/>
        <w:rPr>
          <w:rFonts w:ascii="Arial" w:hAnsi="Arial" w:cs="Arial"/>
          <w:color w:val="3366FF"/>
          <w:sz w:val="20"/>
          <w:szCs w:val="20"/>
        </w:rPr>
      </w:pPr>
    </w:p>
    <w:p w:rsidR="003B26E7" w:rsidRDefault="003B26E7" w:rsidP="0080262F">
      <w:pPr>
        <w:jc w:val="both"/>
        <w:rPr>
          <w:rFonts w:ascii="Arial" w:hAnsi="Arial" w:cs="Arial"/>
          <w:sz w:val="20"/>
          <w:szCs w:val="20"/>
        </w:rPr>
      </w:pPr>
    </w:p>
    <w:p w:rsidR="003B26E7" w:rsidRPr="0067140D" w:rsidRDefault="003B26E7" w:rsidP="0080262F">
      <w:pPr>
        <w:jc w:val="both"/>
        <w:rPr>
          <w:rFonts w:ascii="Arial" w:hAnsi="Arial" w:cs="Arial"/>
          <w:sz w:val="20"/>
          <w:szCs w:val="20"/>
        </w:rPr>
      </w:pPr>
    </w:p>
    <w:p w:rsidR="00FB579A" w:rsidRPr="0067140D" w:rsidRDefault="00425BC0" w:rsidP="0080262F">
      <w:pPr>
        <w:jc w:val="both"/>
        <w:rPr>
          <w:rFonts w:ascii="Arial" w:hAnsi="Arial" w:cs="Arial"/>
          <w:sz w:val="20"/>
          <w:szCs w:val="20"/>
        </w:rPr>
      </w:pPr>
      <w:r>
        <w:rPr>
          <w:rFonts w:ascii="Arial" w:hAnsi="Arial" w:cs="Arial"/>
          <w:sz w:val="20"/>
          <w:szCs w:val="20"/>
        </w:rPr>
        <w:t xml:space="preserve">While the </w:t>
      </w:r>
      <w:r w:rsidR="0053113E" w:rsidRPr="0067140D">
        <w:rPr>
          <w:rFonts w:ascii="Arial" w:hAnsi="Arial" w:cs="Arial"/>
          <w:sz w:val="20"/>
          <w:szCs w:val="20"/>
        </w:rPr>
        <w:t xml:space="preserve">community </w:t>
      </w:r>
      <w:r w:rsidR="00414506" w:rsidRPr="0067140D">
        <w:rPr>
          <w:rFonts w:ascii="Arial" w:hAnsi="Arial" w:cs="Arial"/>
          <w:sz w:val="20"/>
          <w:szCs w:val="20"/>
        </w:rPr>
        <w:t xml:space="preserve">took identity </w:t>
      </w:r>
      <w:r w:rsidR="00C26414">
        <w:rPr>
          <w:rFonts w:ascii="Arial" w:hAnsi="Arial" w:cs="Arial"/>
          <w:sz w:val="20"/>
          <w:szCs w:val="20"/>
        </w:rPr>
        <w:t xml:space="preserve">fully </w:t>
      </w:r>
      <w:r w:rsidR="00414506" w:rsidRPr="0067140D">
        <w:rPr>
          <w:rFonts w:ascii="Arial" w:hAnsi="Arial" w:cs="Arial"/>
          <w:sz w:val="20"/>
          <w:szCs w:val="20"/>
        </w:rPr>
        <w:t xml:space="preserve">as Chetty Malacca </w:t>
      </w:r>
      <w:r w:rsidR="0053113E" w:rsidRPr="0067140D">
        <w:rPr>
          <w:rFonts w:ascii="Arial" w:hAnsi="Arial" w:cs="Arial"/>
          <w:sz w:val="20"/>
          <w:szCs w:val="20"/>
        </w:rPr>
        <w:t xml:space="preserve">and grew, as surely </w:t>
      </w:r>
      <w:r w:rsidR="003B26E7">
        <w:rPr>
          <w:rFonts w:ascii="Arial" w:hAnsi="Arial" w:cs="Arial"/>
          <w:sz w:val="20"/>
          <w:szCs w:val="20"/>
        </w:rPr>
        <w:t xml:space="preserve">as </w:t>
      </w:r>
      <w:r w:rsidR="0053113E" w:rsidRPr="0067140D">
        <w:rPr>
          <w:rFonts w:ascii="Arial" w:hAnsi="Arial" w:cs="Arial"/>
          <w:sz w:val="20"/>
          <w:szCs w:val="20"/>
        </w:rPr>
        <w:t>the Portuguese Eurasian</w:t>
      </w:r>
      <w:r w:rsidR="004F3910" w:rsidRPr="0067140D">
        <w:rPr>
          <w:rFonts w:ascii="Arial" w:hAnsi="Arial" w:cs="Arial"/>
          <w:sz w:val="20"/>
          <w:szCs w:val="20"/>
        </w:rPr>
        <w:t>s</w:t>
      </w:r>
      <w:r w:rsidR="0053113E" w:rsidRPr="0067140D">
        <w:rPr>
          <w:rFonts w:ascii="Arial" w:hAnsi="Arial" w:cs="Arial"/>
          <w:sz w:val="20"/>
          <w:szCs w:val="20"/>
        </w:rPr>
        <w:t xml:space="preserve"> and </w:t>
      </w:r>
      <w:r w:rsidR="00414506" w:rsidRPr="0067140D">
        <w:rPr>
          <w:rFonts w:ascii="Arial" w:hAnsi="Arial" w:cs="Arial"/>
          <w:sz w:val="20"/>
          <w:szCs w:val="20"/>
        </w:rPr>
        <w:t xml:space="preserve">the Chinese </w:t>
      </w:r>
      <w:r w:rsidR="0053113E" w:rsidRPr="0067140D">
        <w:rPr>
          <w:rFonts w:ascii="Arial" w:hAnsi="Arial" w:cs="Arial"/>
          <w:sz w:val="20"/>
          <w:szCs w:val="20"/>
        </w:rPr>
        <w:t>Peranakan</w:t>
      </w:r>
      <w:r w:rsidR="004F3910" w:rsidRPr="0067140D">
        <w:rPr>
          <w:rFonts w:ascii="Arial" w:hAnsi="Arial" w:cs="Arial"/>
          <w:sz w:val="20"/>
          <w:szCs w:val="20"/>
        </w:rPr>
        <w:t>s</w:t>
      </w:r>
      <w:r w:rsidR="0053113E" w:rsidRPr="0067140D">
        <w:rPr>
          <w:rFonts w:ascii="Arial" w:hAnsi="Arial" w:cs="Arial"/>
          <w:sz w:val="20"/>
          <w:szCs w:val="20"/>
        </w:rPr>
        <w:t xml:space="preserve"> did</w:t>
      </w:r>
      <w:r>
        <w:rPr>
          <w:rFonts w:ascii="Arial" w:hAnsi="Arial" w:cs="Arial"/>
          <w:sz w:val="20"/>
          <w:szCs w:val="20"/>
        </w:rPr>
        <w:t xml:space="preserve">, </w:t>
      </w:r>
      <w:r w:rsidR="004E2D79">
        <w:rPr>
          <w:rFonts w:ascii="Arial" w:hAnsi="Arial" w:cs="Arial"/>
          <w:sz w:val="20"/>
          <w:szCs w:val="20"/>
        </w:rPr>
        <w:t xml:space="preserve">there was also attrition, for </w:t>
      </w:r>
      <w:r w:rsidR="00BC5393">
        <w:rPr>
          <w:rFonts w:ascii="Arial" w:hAnsi="Arial" w:cs="Arial"/>
          <w:sz w:val="20"/>
          <w:szCs w:val="20"/>
        </w:rPr>
        <w:t xml:space="preserve">in individual cases some </w:t>
      </w:r>
      <w:r w:rsidR="004E2D79">
        <w:rPr>
          <w:rFonts w:ascii="Arial" w:hAnsi="Arial" w:cs="Arial"/>
          <w:sz w:val="20"/>
          <w:szCs w:val="20"/>
        </w:rPr>
        <w:t xml:space="preserve">would have </w:t>
      </w:r>
      <w:r w:rsidR="00BC5393">
        <w:rPr>
          <w:rFonts w:ascii="Arial" w:hAnsi="Arial" w:cs="Arial"/>
          <w:sz w:val="20"/>
          <w:szCs w:val="20"/>
        </w:rPr>
        <w:t xml:space="preserve">converted </w:t>
      </w:r>
      <w:r w:rsidR="00C44FB7">
        <w:rPr>
          <w:rFonts w:ascii="Arial" w:hAnsi="Arial" w:cs="Arial"/>
          <w:sz w:val="20"/>
          <w:szCs w:val="20"/>
        </w:rPr>
        <w:t xml:space="preserve">to </w:t>
      </w:r>
      <w:r w:rsidR="004E2D79">
        <w:rPr>
          <w:rFonts w:ascii="Arial" w:hAnsi="Arial" w:cs="Arial"/>
          <w:sz w:val="20"/>
          <w:szCs w:val="20"/>
        </w:rPr>
        <w:t xml:space="preserve">Christianity or Islam to </w:t>
      </w:r>
      <w:r w:rsidR="00C44FB7">
        <w:rPr>
          <w:rFonts w:ascii="Arial" w:hAnsi="Arial" w:cs="Arial"/>
          <w:sz w:val="20"/>
          <w:szCs w:val="20"/>
        </w:rPr>
        <w:t xml:space="preserve">win their lady of choice. </w:t>
      </w:r>
      <w:r w:rsidR="00C26414">
        <w:rPr>
          <w:rFonts w:ascii="Arial" w:hAnsi="Arial" w:cs="Arial"/>
          <w:sz w:val="20"/>
          <w:szCs w:val="20"/>
        </w:rPr>
        <w:t>It is in fact reported that the mosque in Temple Street, alongside the Chetty Malacca Hindu temple</w:t>
      </w:r>
      <w:r w:rsidR="004E2D79">
        <w:rPr>
          <w:rFonts w:ascii="Arial" w:hAnsi="Arial" w:cs="Arial"/>
          <w:sz w:val="20"/>
          <w:szCs w:val="20"/>
        </w:rPr>
        <w:t>,</w:t>
      </w:r>
      <w:r w:rsidR="00C26414">
        <w:rPr>
          <w:rFonts w:ascii="Arial" w:hAnsi="Arial" w:cs="Arial"/>
          <w:sz w:val="20"/>
          <w:szCs w:val="20"/>
        </w:rPr>
        <w:t xml:space="preserve"> was built by Chetty Malaca converts</w:t>
      </w:r>
      <w:r>
        <w:rPr>
          <w:rFonts w:ascii="Arial" w:hAnsi="Arial" w:cs="Arial"/>
          <w:sz w:val="20"/>
          <w:szCs w:val="20"/>
        </w:rPr>
        <w:t xml:space="preserve"> to Islam</w:t>
      </w:r>
      <w:r w:rsidR="00C26414">
        <w:rPr>
          <w:rFonts w:ascii="Arial" w:hAnsi="Arial" w:cs="Arial"/>
          <w:sz w:val="20"/>
          <w:szCs w:val="20"/>
        </w:rPr>
        <w:t>.</w:t>
      </w:r>
      <w:r w:rsidR="00955056">
        <w:rPr>
          <w:rFonts w:ascii="Arial" w:hAnsi="Arial" w:cs="Arial"/>
          <w:sz w:val="20"/>
          <w:szCs w:val="20"/>
        </w:rPr>
        <w:t xml:space="preserve"> </w:t>
      </w:r>
    </w:p>
    <w:p w:rsidR="00FB579A" w:rsidRPr="0067140D" w:rsidRDefault="00FB579A" w:rsidP="0080262F">
      <w:pPr>
        <w:jc w:val="both"/>
        <w:rPr>
          <w:rFonts w:ascii="Arial" w:hAnsi="Arial" w:cs="Arial"/>
          <w:sz w:val="20"/>
          <w:szCs w:val="20"/>
        </w:rPr>
      </w:pPr>
    </w:p>
    <w:p w:rsidR="00CF2F89" w:rsidRPr="0067140D" w:rsidRDefault="00414506" w:rsidP="0080262F">
      <w:pPr>
        <w:jc w:val="both"/>
        <w:rPr>
          <w:rFonts w:ascii="Arial" w:hAnsi="Arial" w:cs="Arial"/>
          <w:sz w:val="20"/>
          <w:szCs w:val="20"/>
        </w:rPr>
      </w:pPr>
      <w:r w:rsidRPr="0067140D">
        <w:rPr>
          <w:rFonts w:ascii="Arial" w:hAnsi="Arial" w:cs="Arial"/>
          <w:sz w:val="20"/>
          <w:szCs w:val="20"/>
        </w:rPr>
        <w:t>It has to be remembered that all th</w:t>
      </w:r>
      <w:r w:rsidR="00C26414">
        <w:rPr>
          <w:rFonts w:ascii="Arial" w:hAnsi="Arial" w:cs="Arial"/>
          <w:sz w:val="20"/>
          <w:szCs w:val="20"/>
        </w:rPr>
        <w:t xml:space="preserve">e above </w:t>
      </w:r>
      <w:r w:rsidRPr="0067140D">
        <w:rPr>
          <w:rFonts w:ascii="Arial" w:hAnsi="Arial" w:cs="Arial"/>
          <w:sz w:val="20"/>
          <w:szCs w:val="20"/>
        </w:rPr>
        <w:t xml:space="preserve">happened </w:t>
      </w:r>
      <w:r w:rsidR="00C44FB7" w:rsidRPr="00B61FAD">
        <w:rPr>
          <w:rFonts w:ascii="Arial" w:hAnsi="Arial" w:cs="Arial"/>
          <w:sz w:val="20"/>
          <w:szCs w:val="20"/>
          <w:u w:val="single"/>
        </w:rPr>
        <w:t>in the distant past</w:t>
      </w:r>
      <w:r w:rsidR="00C44FB7" w:rsidRPr="00B61FAD">
        <w:rPr>
          <w:rFonts w:ascii="Arial" w:hAnsi="Arial" w:cs="Arial"/>
          <w:sz w:val="20"/>
          <w:szCs w:val="20"/>
        </w:rPr>
        <w:t xml:space="preserve"> </w:t>
      </w:r>
      <w:r w:rsidR="00C26414" w:rsidRPr="00B61FAD">
        <w:rPr>
          <w:rFonts w:ascii="Arial" w:hAnsi="Arial" w:cs="Arial"/>
          <w:sz w:val="20"/>
          <w:szCs w:val="20"/>
        </w:rPr>
        <w:t>–</w:t>
      </w:r>
      <w:r w:rsidR="00C44FB7">
        <w:rPr>
          <w:rFonts w:ascii="Arial" w:hAnsi="Arial" w:cs="Arial"/>
          <w:sz w:val="20"/>
          <w:szCs w:val="20"/>
        </w:rPr>
        <w:t xml:space="preserve"> </w:t>
      </w:r>
      <w:r w:rsidR="00C26414">
        <w:rPr>
          <w:rFonts w:ascii="Arial" w:hAnsi="Arial" w:cs="Arial"/>
          <w:sz w:val="20"/>
          <w:szCs w:val="20"/>
        </w:rPr>
        <w:t xml:space="preserve">well </w:t>
      </w:r>
      <w:r w:rsidRPr="0067140D">
        <w:rPr>
          <w:rFonts w:ascii="Arial" w:hAnsi="Arial" w:cs="Arial"/>
          <w:sz w:val="20"/>
          <w:szCs w:val="20"/>
        </w:rPr>
        <w:t>before the British East India Company</w:t>
      </w:r>
      <w:r w:rsidR="009C307D" w:rsidRPr="0067140D">
        <w:rPr>
          <w:rFonts w:ascii="Arial" w:hAnsi="Arial" w:cs="Arial"/>
          <w:sz w:val="20"/>
          <w:szCs w:val="20"/>
        </w:rPr>
        <w:t xml:space="preserve"> (EIC) </w:t>
      </w:r>
      <w:r w:rsidRPr="0067140D">
        <w:rPr>
          <w:rFonts w:ascii="Arial" w:hAnsi="Arial" w:cs="Arial"/>
          <w:sz w:val="20"/>
          <w:szCs w:val="20"/>
        </w:rPr>
        <w:t>or the Dutch East India Company</w:t>
      </w:r>
      <w:r w:rsidR="009C307D" w:rsidRPr="0067140D">
        <w:rPr>
          <w:rFonts w:ascii="Arial" w:hAnsi="Arial" w:cs="Arial"/>
          <w:sz w:val="20"/>
          <w:szCs w:val="20"/>
        </w:rPr>
        <w:t xml:space="preserve"> (</w:t>
      </w:r>
      <w:r w:rsidR="009C307D" w:rsidRPr="0067140D">
        <w:rPr>
          <w:rFonts w:ascii="Arial" w:hAnsi="Arial" w:cs="Arial"/>
          <w:bCs/>
          <w:iCs/>
          <w:sz w:val="20"/>
          <w:szCs w:val="20"/>
          <w:lang w:val="nl-NL"/>
        </w:rPr>
        <w:t>Vereenigde Oost-Indische Compagnie</w:t>
      </w:r>
      <w:r w:rsidR="009C307D" w:rsidRPr="0067140D">
        <w:rPr>
          <w:rFonts w:ascii="Arial" w:hAnsi="Arial" w:cs="Arial"/>
          <w:sz w:val="20"/>
          <w:szCs w:val="20"/>
          <w:lang w:val="en"/>
        </w:rPr>
        <w:t xml:space="preserve"> or </w:t>
      </w:r>
      <w:r w:rsidR="009C307D" w:rsidRPr="0067140D">
        <w:rPr>
          <w:rFonts w:ascii="Arial" w:hAnsi="Arial" w:cs="Arial"/>
          <w:bCs/>
          <w:sz w:val="20"/>
          <w:szCs w:val="20"/>
          <w:lang w:val="en"/>
        </w:rPr>
        <w:t>VOC)</w:t>
      </w:r>
      <w:r w:rsidR="009C307D" w:rsidRPr="0067140D">
        <w:rPr>
          <w:rFonts w:ascii="Arial" w:hAnsi="Arial" w:cs="Arial"/>
          <w:sz w:val="20"/>
          <w:szCs w:val="20"/>
          <w:lang w:val="en"/>
        </w:rPr>
        <w:t xml:space="preserve"> </w:t>
      </w:r>
      <w:r w:rsidRPr="0067140D">
        <w:rPr>
          <w:rFonts w:ascii="Arial" w:hAnsi="Arial" w:cs="Arial"/>
          <w:sz w:val="20"/>
          <w:szCs w:val="20"/>
        </w:rPr>
        <w:t>were</w:t>
      </w:r>
      <w:r w:rsidR="006B4F6F" w:rsidRPr="0067140D">
        <w:rPr>
          <w:rFonts w:ascii="Arial" w:hAnsi="Arial" w:cs="Arial"/>
          <w:sz w:val="20"/>
          <w:szCs w:val="20"/>
        </w:rPr>
        <w:t xml:space="preserve"> </w:t>
      </w:r>
      <w:r w:rsidRPr="0067140D">
        <w:rPr>
          <w:rFonts w:ascii="Arial" w:hAnsi="Arial" w:cs="Arial"/>
          <w:sz w:val="20"/>
          <w:szCs w:val="20"/>
        </w:rPr>
        <w:t>born</w:t>
      </w:r>
      <w:r w:rsidR="006B4F6F" w:rsidRPr="0067140D">
        <w:rPr>
          <w:rFonts w:ascii="Arial" w:hAnsi="Arial" w:cs="Arial"/>
          <w:sz w:val="20"/>
          <w:szCs w:val="20"/>
        </w:rPr>
        <w:t>, in 1600</w:t>
      </w:r>
      <w:r w:rsidR="004E1379" w:rsidRPr="0067140D">
        <w:rPr>
          <w:rFonts w:ascii="Arial" w:hAnsi="Arial" w:cs="Arial"/>
          <w:sz w:val="20"/>
          <w:szCs w:val="20"/>
        </w:rPr>
        <w:t xml:space="preserve"> and 1602 respectively</w:t>
      </w:r>
      <w:r w:rsidR="004F3910" w:rsidRPr="0067140D">
        <w:rPr>
          <w:rFonts w:ascii="Arial" w:hAnsi="Arial" w:cs="Arial"/>
          <w:sz w:val="20"/>
          <w:szCs w:val="20"/>
        </w:rPr>
        <w:t>!</w:t>
      </w:r>
      <w:r w:rsidRPr="0067140D">
        <w:rPr>
          <w:rFonts w:ascii="Arial" w:hAnsi="Arial" w:cs="Arial"/>
          <w:sz w:val="20"/>
          <w:szCs w:val="20"/>
        </w:rPr>
        <w:t>.</w:t>
      </w:r>
    </w:p>
    <w:p w:rsidR="00A249A3" w:rsidRPr="0067140D" w:rsidRDefault="00A249A3" w:rsidP="0080262F">
      <w:pPr>
        <w:jc w:val="both"/>
        <w:rPr>
          <w:rFonts w:ascii="Arial" w:hAnsi="Arial" w:cs="Arial"/>
          <w:sz w:val="20"/>
          <w:szCs w:val="20"/>
        </w:rPr>
      </w:pPr>
    </w:p>
    <w:p w:rsidR="00A249A3" w:rsidRPr="0067140D" w:rsidRDefault="00A249A3" w:rsidP="0080262F">
      <w:pPr>
        <w:jc w:val="both"/>
        <w:rPr>
          <w:rFonts w:ascii="Arial" w:hAnsi="Arial" w:cs="Arial"/>
          <w:sz w:val="20"/>
          <w:szCs w:val="20"/>
        </w:rPr>
      </w:pPr>
      <w:r w:rsidRPr="0067140D">
        <w:rPr>
          <w:rFonts w:ascii="Arial" w:hAnsi="Arial" w:cs="Arial"/>
          <w:sz w:val="20"/>
          <w:szCs w:val="20"/>
        </w:rPr>
        <w:t>The</w:t>
      </w:r>
      <w:r w:rsidR="005B2C07">
        <w:rPr>
          <w:rFonts w:ascii="Arial" w:hAnsi="Arial" w:cs="Arial"/>
          <w:sz w:val="20"/>
          <w:szCs w:val="20"/>
        </w:rPr>
        <w:t xml:space="preserve">re were </w:t>
      </w:r>
      <w:r w:rsidRPr="0067140D">
        <w:rPr>
          <w:rFonts w:ascii="Arial" w:hAnsi="Arial" w:cs="Arial"/>
          <w:sz w:val="20"/>
          <w:szCs w:val="20"/>
        </w:rPr>
        <w:t>other visiting Indian traders</w:t>
      </w:r>
      <w:r w:rsidR="005B2C07">
        <w:rPr>
          <w:rFonts w:ascii="Arial" w:hAnsi="Arial" w:cs="Arial"/>
          <w:sz w:val="20"/>
          <w:szCs w:val="20"/>
        </w:rPr>
        <w:t xml:space="preserve">. They </w:t>
      </w:r>
      <w:r w:rsidRPr="0067140D">
        <w:rPr>
          <w:rFonts w:ascii="Arial" w:hAnsi="Arial" w:cs="Arial"/>
          <w:sz w:val="20"/>
          <w:szCs w:val="20"/>
        </w:rPr>
        <w:t>included a sizeable number of merchants from Gujerat, a Muslim state in West India</w:t>
      </w:r>
      <w:r w:rsidR="00A45C60">
        <w:rPr>
          <w:rFonts w:ascii="Arial" w:hAnsi="Arial" w:cs="Arial"/>
          <w:sz w:val="20"/>
          <w:szCs w:val="20"/>
        </w:rPr>
        <w:t>, the original traders in spices</w:t>
      </w:r>
      <w:r w:rsidR="007574D3">
        <w:rPr>
          <w:rFonts w:ascii="Arial" w:hAnsi="Arial" w:cs="Arial"/>
          <w:sz w:val="20"/>
          <w:szCs w:val="20"/>
        </w:rPr>
        <w:t xml:space="preserve"> supplying Europe through Venice.</w:t>
      </w:r>
      <w:r w:rsidRPr="0067140D">
        <w:rPr>
          <w:rFonts w:ascii="Arial" w:hAnsi="Arial" w:cs="Arial"/>
          <w:sz w:val="20"/>
          <w:szCs w:val="20"/>
        </w:rPr>
        <w:t xml:space="preserve">  </w:t>
      </w:r>
      <w:r w:rsidR="005B2C07">
        <w:rPr>
          <w:rFonts w:ascii="Arial" w:hAnsi="Arial" w:cs="Arial"/>
          <w:sz w:val="20"/>
          <w:szCs w:val="20"/>
        </w:rPr>
        <w:t xml:space="preserve">I was curious not finding </w:t>
      </w:r>
      <w:r w:rsidRPr="0067140D">
        <w:rPr>
          <w:rFonts w:ascii="Arial" w:hAnsi="Arial" w:cs="Arial"/>
          <w:sz w:val="20"/>
          <w:szCs w:val="20"/>
        </w:rPr>
        <w:t>communities of local domicile of these Indians</w:t>
      </w:r>
      <w:r w:rsidR="00C26414">
        <w:rPr>
          <w:rFonts w:ascii="Arial" w:hAnsi="Arial" w:cs="Arial"/>
          <w:sz w:val="20"/>
          <w:szCs w:val="20"/>
        </w:rPr>
        <w:t xml:space="preserve">, counterpart to </w:t>
      </w:r>
      <w:r w:rsidR="005B2C07">
        <w:rPr>
          <w:rFonts w:ascii="Arial" w:hAnsi="Arial" w:cs="Arial"/>
          <w:sz w:val="20"/>
          <w:szCs w:val="20"/>
        </w:rPr>
        <w:t>the Chetty Malacca</w:t>
      </w:r>
      <w:r w:rsidR="00CD0DC0">
        <w:rPr>
          <w:rFonts w:ascii="Arial" w:hAnsi="Arial" w:cs="Arial"/>
          <w:sz w:val="20"/>
          <w:szCs w:val="20"/>
        </w:rPr>
        <w:t xml:space="preserve">. </w:t>
      </w:r>
      <w:r w:rsidRPr="0067140D">
        <w:rPr>
          <w:rFonts w:ascii="Arial" w:hAnsi="Arial" w:cs="Arial"/>
          <w:sz w:val="20"/>
          <w:szCs w:val="20"/>
        </w:rPr>
        <w:t xml:space="preserve">My own </w:t>
      </w:r>
      <w:r w:rsidR="00607F45" w:rsidRPr="0067140D">
        <w:rPr>
          <w:rFonts w:ascii="Arial" w:hAnsi="Arial" w:cs="Arial"/>
          <w:sz w:val="20"/>
          <w:szCs w:val="20"/>
        </w:rPr>
        <w:t xml:space="preserve">take on this </w:t>
      </w:r>
      <w:r w:rsidRPr="0067140D">
        <w:rPr>
          <w:rFonts w:ascii="Arial" w:hAnsi="Arial" w:cs="Arial"/>
          <w:sz w:val="20"/>
          <w:szCs w:val="20"/>
        </w:rPr>
        <w:t xml:space="preserve">is that they did indeed marry and were </w:t>
      </w:r>
      <w:r w:rsidR="00CD0DC0" w:rsidRPr="0067140D">
        <w:rPr>
          <w:rFonts w:ascii="Arial" w:hAnsi="Arial" w:cs="Arial"/>
          <w:sz w:val="20"/>
          <w:szCs w:val="20"/>
        </w:rPr>
        <w:t xml:space="preserve">easily </w:t>
      </w:r>
      <w:r w:rsidRPr="0067140D">
        <w:rPr>
          <w:rFonts w:ascii="Arial" w:hAnsi="Arial" w:cs="Arial"/>
          <w:sz w:val="20"/>
          <w:szCs w:val="20"/>
        </w:rPr>
        <w:t>assimilated into the local Malay Muslim communities. Even up to today, Indian Muslims marry freely with Malays</w:t>
      </w:r>
      <w:r w:rsidR="00CD0DC0">
        <w:rPr>
          <w:rFonts w:ascii="Arial" w:hAnsi="Arial" w:cs="Arial"/>
          <w:sz w:val="20"/>
          <w:szCs w:val="20"/>
        </w:rPr>
        <w:t>,</w:t>
      </w:r>
      <w:r w:rsidRPr="0067140D">
        <w:rPr>
          <w:rFonts w:ascii="Arial" w:hAnsi="Arial" w:cs="Arial"/>
          <w:sz w:val="20"/>
          <w:szCs w:val="20"/>
        </w:rPr>
        <w:t xml:space="preserve"> and their children more often than not identify themselves as Malay</w:t>
      </w:r>
      <w:r w:rsidR="00CD0DC0">
        <w:rPr>
          <w:rFonts w:ascii="Arial" w:hAnsi="Arial" w:cs="Arial"/>
          <w:sz w:val="20"/>
          <w:szCs w:val="20"/>
        </w:rPr>
        <w:t xml:space="preserve">. </w:t>
      </w:r>
      <w:r w:rsidR="00633FEE" w:rsidRPr="0067140D">
        <w:rPr>
          <w:rFonts w:ascii="Arial" w:hAnsi="Arial" w:cs="Arial"/>
          <w:sz w:val="20"/>
          <w:szCs w:val="20"/>
        </w:rPr>
        <w:t xml:space="preserve">Mohamed Mahathir, the former Prime Minster of Malaysia, was </w:t>
      </w:r>
      <w:r w:rsidR="00633FEE">
        <w:rPr>
          <w:rFonts w:ascii="Arial" w:hAnsi="Arial" w:cs="Arial"/>
          <w:sz w:val="20"/>
          <w:szCs w:val="20"/>
        </w:rPr>
        <w:t xml:space="preserve">I am told </w:t>
      </w:r>
      <w:r w:rsidR="00633FEE" w:rsidRPr="0067140D">
        <w:rPr>
          <w:rFonts w:ascii="Arial" w:hAnsi="Arial" w:cs="Arial"/>
          <w:sz w:val="20"/>
          <w:szCs w:val="20"/>
        </w:rPr>
        <w:t>of Indian ancestry but called himself Malay</w:t>
      </w:r>
      <w:r w:rsidR="00633FEE">
        <w:rPr>
          <w:rFonts w:ascii="Arial" w:hAnsi="Arial" w:cs="Arial"/>
          <w:sz w:val="20"/>
          <w:szCs w:val="20"/>
        </w:rPr>
        <w:t>.</w:t>
      </w:r>
      <w:r w:rsidR="00633FEE" w:rsidRPr="0067140D">
        <w:rPr>
          <w:rFonts w:ascii="Arial" w:hAnsi="Arial" w:cs="Arial"/>
          <w:sz w:val="20"/>
          <w:szCs w:val="20"/>
        </w:rPr>
        <w:t xml:space="preserve"> </w:t>
      </w:r>
      <w:r w:rsidR="0050060B">
        <w:rPr>
          <w:rFonts w:ascii="Arial" w:hAnsi="Arial" w:cs="Arial"/>
          <w:sz w:val="20"/>
          <w:szCs w:val="20"/>
        </w:rPr>
        <w:t xml:space="preserve">The one reference </w:t>
      </w:r>
      <w:r w:rsidR="00CD0DC0">
        <w:rPr>
          <w:rFonts w:ascii="Arial" w:hAnsi="Arial" w:cs="Arial"/>
          <w:sz w:val="20"/>
          <w:szCs w:val="20"/>
        </w:rPr>
        <w:t xml:space="preserve">I did find </w:t>
      </w:r>
      <w:r w:rsidR="00B61FAD">
        <w:rPr>
          <w:rFonts w:ascii="Arial" w:hAnsi="Arial" w:cs="Arial"/>
          <w:sz w:val="20"/>
          <w:szCs w:val="20"/>
        </w:rPr>
        <w:t xml:space="preserve">was </w:t>
      </w:r>
      <w:r w:rsidR="0050060B">
        <w:rPr>
          <w:rFonts w:ascii="Arial" w:hAnsi="Arial" w:cs="Arial"/>
          <w:sz w:val="20"/>
          <w:szCs w:val="20"/>
        </w:rPr>
        <w:t xml:space="preserve">a </w:t>
      </w:r>
      <w:r w:rsidR="001D1D7D">
        <w:rPr>
          <w:rFonts w:ascii="Arial" w:hAnsi="Arial" w:cs="Arial"/>
          <w:sz w:val="20"/>
          <w:szCs w:val="20"/>
        </w:rPr>
        <w:t xml:space="preserve">reference </w:t>
      </w:r>
      <w:r w:rsidR="00B61FAD">
        <w:rPr>
          <w:rFonts w:ascii="Arial" w:hAnsi="Arial" w:cs="Arial"/>
          <w:sz w:val="20"/>
          <w:szCs w:val="20"/>
        </w:rPr>
        <w:t xml:space="preserve">- </w:t>
      </w:r>
      <w:r w:rsidR="001D1D7D">
        <w:rPr>
          <w:rFonts w:ascii="Arial" w:hAnsi="Arial" w:cs="Arial"/>
          <w:sz w:val="20"/>
          <w:szCs w:val="20"/>
        </w:rPr>
        <w:t xml:space="preserve">again </w:t>
      </w:r>
      <w:r w:rsidR="00B61FAD">
        <w:rPr>
          <w:rFonts w:ascii="Arial" w:hAnsi="Arial" w:cs="Arial"/>
          <w:sz w:val="20"/>
          <w:szCs w:val="20"/>
        </w:rPr>
        <w:t xml:space="preserve">- </w:t>
      </w:r>
      <w:r w:rsidR="001D1D7D">
        <w:rPr>
          <w:rFonts w:ascii="Arial" w:hAnsi="Arial" w:cs="Arial"/>
          <w:sz w:val="20"/>
          <w:szCs w:val="20"/>
        </w:rPr>
        <w:t>to t</w:t>
      </w:r>
      <w:r w:rsidR="00CD0DC0">
        <w:rPr>
          <w:rFonts w:ascii="Arial" w:hAnsi="Arial" w:cs="Arial"/>
          <w:sz w:val="20"/>
          <w:szCs w:val="20"/>
        </w:rPr>
        <w:t>he Jawi Pekan</w:t>
      </w:r>
      <w:r w:rsidR="001D1D7D">
        <w:rPr>
          <w:rFonts w:ascii="Arial" w:hAnsi="Arial" w:cs="Arial"/>
          <w:sz w:val="20"/>
          <w:szCs w:val="20"/>
        </w:rPr>
        <w:t>.</w:t>
      </w:r>
      <w:r w:rsidR="0050060B">
        <w:rPr>
          <w:rFonts w:ascii="Arial" w:hAnsi="Arial" w:cs="Arial"/>
          <w:sz w:val="20"/>
          <w:szCs w:val="20"/>
        </w:rPr>
        <w:t xml:space="preserve"> </w:t>
      </w:r>
      <w:r w:rsidR="00633FEE">
        <w:rPr>
          <w:rFonts w:ascii="Arial" w:hAnsi="Arial" w:cs="Arial"/>
          <w:sz w:val="20"/>
          <w:szCs w:val="20"/>
        </w:rPr>
        <w:t xml:space="preserve">They </w:t>
      </w:r>
      <w:r w:rsidR="0050060B">
        <w:rPr>
          <w:rFonts w:ascii="Arial" w:hAnsi="Arial" w:cs="Arial"/>
          <w:sz w:val="20"/>
          <w:szCs w:val="20"/>
        </w:rPr>
        <w:t>were</w:t>
      </w:r>
      <w:r w:rsidR="00633FEE">
        <w:rPr>
          <w:rFonts w:ascii="Arial" w:hAnsi="Arial" w:cs="Arial"/>
          <w:sz w:val="20"/>
          <w:szCs w:val="20"/>
        </w:rPr>
        <w:t xml:space="preserve"> Indian Muslims who married Malay women but maintained a separate identity. Apparently they were affluent, retained their own culture and practised their own form of Islam. </w:t>
      </w:r>
      <w:r w:rsidR="0050060B">
        <w:rPr>
          <w:rFonts w:ascii="Arial" w:hAnsi="Arial" w:cs="Arial"/>
          <w:sz w:val="20"/>
          <w:szCs w:val="20"/>
        </w:rPr>
        <w:t>Apart from their role in sultanate times, t</w:t>
      </w:r>
      <w:r w:rsidR="00633FEE">
        <w:rPr>
          <w:rFonts w:ascii="Arial" w:hAnsi="Arial" w:cs="Arial"/>
          <w:sz w:val="20"/>
          <w:szCs w:val="20"/>
        </w:rPr>
        <w:t xml:space="preserve">hey arose mainly in Penang in British times, some two hundred years in the future.  </w:t>
      </w:r>
      <w:r w:rsidRPr="0067140D">
        <w:rPr>
          <w:rFonts w:ascii="Arial" w:hAnsi="Arial" w:cs="Arial"/>
          <w:sz w:val="20"/>
          <w:szCs w:val="20"/>
        </w:rPr>
        <w:t>.</w:t>
      </w:r>
    </w:p>
    <w:p w:rsidR="00E44C14" w:rsidRPr="0067140D" w:rsidRDefault="00E44C14" w:rsidP="0080262F">
      <w:pPr>
        <w:jc w:val="both"/>
        <w:rPr>
          <w:rFonts w:ascii="Arial" w:hAnsi="Arial" w:cs="Arial"/>
          <w:sz w:val="20"/>
          <w:szCs w:val="20"/>
        </w:rPr>
      </w:pPr>
    </w:p>
    <w:p w:rsidR="00E44C14" w:rsidRPr="0067140D" w:rsidRDefault="00E44C14" w:rsidP="0080262F">
      <w:pPr>
        <w:jc w:val="both"/>
        <w:rPr>
          <w:rFonts w:ascii="Arial" w:hAnsi="Arial" w:cs="Arial"/>
          <w:sz w:val="20"/>
          <w:szCs w:val="20"/>
        </w:rPr>
      </w:pPr>
    </w:p>
    <w:p w:rsidR="00E44C14" w:rsidRPr="0067140D" w:rsidRDefault="00633FEE" w:rsidP="0080262F">
      <w:pPr>
        <w:jc w:val="both"/>
        <w:rPr>
          <w:rFonts w:ascii="Arial" w:hAnsi="Arial" w:cs="Arial"/>
          <w:sz w:val="20"/>
          <w:szCs w:val="20"/>
        </w:rPr>
      </w:pPr>
      <w:r>
        <w:rPr>
          <w:rFonts w:ascii="Arial" w:hAnsi="Arial" w:cs="Arial"/>
          <w:sz w:val="20"/>
          <w:szCs w:val="20"/>
        </w:rPr>
        <w:lastRenderedPageBreak/>
        <w:t>A</w:t>
      </w:r>
      <w:r w:rsidR="00EF5F9D">
        <w:rPr>
          <w:rFonts w:ascii="Arial" w:hAnsi="Arial" w:cs="Arial"/>
          <w:sz w:val="20"/>
          <w:szCs w:val="20"/>
        </w:rPr>
        <w:t>s</w:t>
      </w:r>
      <w:r>
        <w:rPr>
          <w:rFonts w:ascii="Arial" w:hAnsi="Arial" w:cs="Arial"/>
          <w:sz w:val="20"/>
          <w:szCs w:val="20"/>
        </w:rPr>
        <w:t xml:space="preserve"> might be expected, </w:t>
      </w:r>
      <w:r w:rsidR="00EF5F9D">
        <w:rPr>
          <w:rFonts w:ascii="Arial" w:hAnsi="Arial" w:cs="Arial"/>
          <w:sz w:val="20"/>
          <w:szCs w:val="20"/>
        </w:rPr>
        <w:t xml:space="preserve">over time, </w:t>
      </w:r>
      <w:r w:rsidR="008A7BD6" w:rsidRPr="0067140D">
        <w:rPr>
          <w:rFonts w:ascii="Arial" w:hAnsi="Arial" w:cs="Arial"/>
          <w:sz w:val="20"/>
          <w:szCs w:val="20"/>
        </w:rPr>
        <w:t xml:space="preserve">the </w:t>
      </w:r>
      <w:r w:rsidR="00832BA8" w:rsidRPr="0067140D">
        <w:rPr>
          <w:rFonts w:ascii="Arial" w:hAnsi="Arial" w:cs="Arial"/>
          <w:sz w:val="20"/>
          <w:szCs w:val="20"/>
        </w:rPr>
        <w:t xml:space="preserve">Tamil Hindu </w:t>
      </w:r>
      <w:r w:rsidR="008A7BD6" w:rsidRPr="0067140D">
        <w:rPr>
          <w:rFonts w:ascii="Arial" w:hAnsi="Arial" w:cs="Arial"/>
          <w:sz w:val="20"/>
          <w:szCs w:val="20"/>
        </w:rPr>
        <w:t>community brought over their artisans, domestics and menial workers, who themselves built local families</w:t>
      </w:r>
      <w:r w:rsidR="008E1608">
        <w:rPr>
          <w:rFonts w:ascii="Arial" w:hAnsi="Arial" w:cs="Arial"/>
          <w:sz w:val="20"/>
          <w:szCs w:val="20"/>
        </w:rPr>
        <w:t xml:space="preserve">. </w:t>
      </w:r>
      <w:r w:rsidR="00187F86" w:rsidRPr="0067140D">
        <w:rPr>
          <w:rFonts w:ascii="Arial" w:hAnsi="Arial" w:cs="Arial"/>
          <w:sz w:val="20"/>
          <w:szCs w:val="20"/>
        </w:rPr>
        <w:t>This accounted for the stratification by economic class and wealth of the Chetty Malacca community, even discernable these days.</w:t>
      </w:r>
      <w:r w:rsidR="00187F86">
        <w:rPr>
          <w:rFonts w:ascii="Arial" w:hAnsi="Arial" w:cs="Arial"/>
          <w:sz w:val="20"/>
          <w:szCs w:val="20"/>
        </w:rPr>
        <w:t xml:space="preserve"> </w:t>
      </w:r>
      <w:r w:rsidR="008E1608">
        <w:rPr>
          <w:rFonts w:ascii="Arial" w:hAnsi="Arial" w:cs="Arial"/>
          <w:sz w:val="20"/>
          <w:szCs w:val="20"/>
        </w:rPr>
        <w:t xml:space="preserve">While slaves were caught and sold in abundance in India to slave traders, I have so far not heard that it was the practice for families and businesses to have </w:t>
      </w:r>
      <w:r w:rsidR="00187F86">
        <w:rPr>
          <w:rFonts w:ascii="Arial" w:hAnsi="Arial" w:cs="Arial"/>
          <w:sz w:val="20"/>
          <w:szCs w:val="20"/>
        </w:rPr>
        <w:t xml:space="preserve">domestic </w:t>
      </w:r>
      <w:r w:rsidR="008E1608">
        <w:rPr>
          <w:rFonts w:ascii="Arial" w:hAnsi="Arial" w:cs="Arial"/>
          <w:sz w:val="20"/>
          <w:szCs w:val="20"/>
        </w:rPr>
        <w:t xml:space="preserve">slaves working for them. The caste system did pretty well in their place. So I conclude they did not bring slaves over </w:t>
      </w:r>
      <w:r w:rsidR="00187F86">
        <w:rPr>
          <w:rFonts w:ascii="Arial" w:hAnsi="Arial" w:cs="Arial"/>
          <w:sz w:val="20"/>
          <w:szCs w:val="20"/>
        </w:rPr>
        <w:t xml:space="preserve">to </w:t>
      </w:r>
      <w:r w:rsidR="008E1608">
        <w:rPr>
          <w:rFonts w:ascii="Arial" w:hAnsi="Arial" w:cs="Arial"/>
          <w:sz w:val="20"/>
          <w:szCs w:val="20"/>
        </w:rPr>
        <w:t>Malacca.</w:t>
      </w:r>
      <w:r w:rsidR="003A59E9" w:rsidRPr="0067140D">
        <w:rPr>
          <w:rFonts w:ascii="Arial" w:hAnsi="Arial" w:cs="Arial"/>
          <w:sz w:val="20"/>
          <w:szCs w:val="20"/>
        </w:rPr>
        <w:t xml:space="preserve">  A factor consolidating the local community was that local wives and families </w:t>
      </w:r>
      <w:r w:rsidR="005D0A9B" w:rsidRPr="0067140D">
        <w:rPr>
          <w:rFonts w:ascii="Arial" w:hAnsi="Arial" w:cs="Arial"/>
          <w:sz w:val="20"/>
          <w:szCs w:val="20"/>
        </w:rPr>
        <w:t>were</w:t>
      </w:r>
      <w:r w:rsidR="003A59E9" w:rsidRPr="0067140D">
        <w:rPr>
          <w:rFonts w:ascii="Arial" w:hAnsi="Arial" w:cs="Arial"/>
          <w:sz w:val="20"/>
          <w:szCs w:val="20"/>
        </w:rPr>
        <w:t xml:space="preserve"> not </w:t>
      </w:r>
      <w:r w:rsidR="005D0A9B" w:rsidRPr="0067140D">
        <w:rPr>
          <w:rFonts w:ascii="Arial" w:hAnsi="Arial" w:cs="Arial"/>
          <w:sz w:val="20"/>
          <w:szCs w:val="20"/>
        </w:rPr>
        <w:t>a</w:t>
      </w:r>
      <w:r w:rsidR="00F861ED" w:rsidRPr="0067140D">
        <w:rPr>
          <w:rFonts w:ascii="Arial" w:hAnsi="Arial" w:cs="Arial"/>
          <w:sz w:val="20"/>
          <w:szCs w:val="20"/>
        </w:rPr>
        <w:t>s</w:t>
      </w:r>
      <w:r w:rsidR="005D0A9B" w:rsidRPr="0067140D">
        <w:rPr>
          <w:rFonts w:ascii="Arial" w:hAnsi="Arial" w:cs="Arial"/>
          <w:sz w:val="20"/>
          <w:szCs w:val="20"/>
        </w:rPr>
        <w:t>s</w:t>
      </w:r>
      <w:r w:rsidR="00F861ED" w:rsidRPr="0067140D">
        <w:rPr>
          <w:rFonts w:ascii="Arial" w:hAnsi="Arial" w:cs="Arial"/>
          <w:sz w:val="20"/>
          <w:szCs w:val="20"/>
        </w:rPr>
        <w:t>imalable</w:t>
      </w:r>
      <w:r w:rsidR="003A59E9" w:rsidRPr="0067140D">
        <w:rPr>
          <w:rFonts w:ascii="Arial" w:hAnsi="Arial" w:cs="Arial"/>
          <w:sz w:val="20"/>
          <w:szCs w:val="20"/>
        </w:rPr>
        <w:t xml:space="preserve"> into </w:t>
      </w:r>
      <w:r w:rsidR="005D0A9B" w:rsidRPr="0067140D">
        <w:rPr>
          <w:rFonts w:ascii="Arial" w:hAnsi="Arial" w:cs="Arial"/>
          <w:sz w:val="20"/>
          <w:szCs w:val="20"/>
        </w:rPr>
        <w:t xml:space="preserve">the structure of </w:t>
      </w:r>
      <w:r w:rsidR="003A59E9" w:rsidRPr="0067140D">
        <w:rPr>
          <w:rFonts w:ascii="Arial" w:hAnsi="Arial" w:cs="Arial"/>
          <w:sz w:val="20"/>
          <w:szCs w:val="20"/>
        </w:rPr>
        <w:t>Indian society</w:t>
      </w:r>
      <w:r w:rsidR="005D0A9B" w:rsidRPr="0067140D">
        <w:rPr>
          <w:rFonts w:ascii="Arial" w:hAnsi="Arial" w:cs="Arial"/>
          <w:sz w:val="20"/>
          <w:szCs w:val="20"/>
        </w:rPr>
        <w:t xml:space="preserve"> even if brought </w:t>
      </w:r>
      <w:r>
        <w:rPr>
          <w:rFonts w:ascii="Arial" w:hAnsi="Arial" w:cs="Arial"/>
          <w:sz w:val="20"/>
          <w:szCs w:val="20"/>
        </w:rPr>
        <w:t>back</w:t>
      </w:r>
      <w:r w:rsidR="00570839" w:rsidRPr="0067140D">
        <w:rPr>
          <w:rFonts w:ascii="Arial" w:hAnsi="Arial" w:cs="Arial"/>
          <w:sz w:val="20"/>
          <w:szCs w:val="20"/>
        </w:rPr>
        <w:t xml:space="preserve"> to India. The</w:t>
      </w:r>
      <w:r w:rsidR="00F861ED" w:rsidRPr="0067140D">
        <w:rPr>
          <w:rFonts w:ascii="Arial" w:hAnsi="Arial" w:cs="Arial"/>
          <w:sz w:val="20"/>
          <w:szCs w:val="20"/>
        </w:rPr>
        <w:t>r</w:t>
      </w:r>
      <w:r w:rsidR="00570839" w:rsidRPr="0067140D">
        <w:rPr>
          <w:rFonts w:ascii="Arial" w:hAnsi="Arial" w:cs="Arial"/>
          <w:sz w:val="20"/>
          <w:szCs w:val="20"/>
        </w:rPr>
        <w:t xml:space="preserve">e was </w:t>
      </w:r>
      <w:r w:rsidR="00F861ED" w:rsidRPr="0067140D">
        <w:rPr>
          <w:rFonts w:ascii="Arial" w:hAnsi="Arial" w:cs="Arial"/>
          <w:sz w:val="20"/>
          <w:szCs w:val="20"/>
        </w:rPr>
        <w:t xml:space="preserve">therefore </w:t>
      </w:r>
      <w:r w:rsidR="00570839" w:rsidRPr="0067140D">
        <w:rPr>
          <w:rFonts w:ascii="Arial" w:hAnsi="Arial" w:cs="Arial"/>
          <w:sz w:val="20"/>
          <w:szCs w:val="20"/>
        </w:rPr>
        <w:t xml:space="preserve">no point. </w:t>
      </w:r>
      <w:r w:rsidR="005D0A9B" w:rsidRPr="0067140D">
        <w:rPr>
          <w:rFonts w:ascii="Arial" w:hAnsi="Arial" w:cs="Arial"/>
          <w:sz w:val="20"/>
          <w:szCs w:val="20"/>
        </w:rPr>
        <w:t>The two worlds remained</w:t>
      </w:r>
      <w:r w:rsidR="00344EBD" w:rsidRPr="0067140D">
        <w:rPr>
          <w:rFonts w:ascii="Arial" w:hAnsi="Arial" w:cs="Arial"/>
          <w:sz w:val="20"/>
          <w:szCs w:val="20"/>
        </w:rPr>
        <w:t xml:space="preserve"> </w:t>
      </w:r>
      <w:r w:rsidR="005D0A9B" w:rsidRPr="0067140D">
        <w:rPr>
          <w:rFonts w:ascii="Arial" w:hAnsi="Arial" w:cs="Arial"/>
          <w:sz w:val="20"/>
          <w:szCs w:val="20"/>
        </w:rPr>
        <w:t xml:space="preserve">happily apart. Finally, history intervened again, to seal the processes, with the conquest of the </w:t>
      </w:r>
      <w:r w:rsidR="004E1379" w:rsidRPr="0067140D">
        <w:rPr>
          <w:rFonts w:ascii="Arial" w:hAnsi="Arial" w:cs="Arial"/>
          <w:sz w:val="20"/>
          <w:szCs w:val="20"/>
        </w:rPr>
        <w:t xml:space="preserve">last </w:t>
      </w:r>
      <w:r w:rsidR="005D0A9B" w:rsidRPr="0067140D">
        <w:rPr>
          <w:rFonts w:ascii="Arial" w:hAnsi="Arial" w:cs="Arial"/>
          <w:sz w:val="20"/>
          <w:szCs w:val="20"/>
        </w:rPr>
        <w:t>Coramandel Hindu Kingdom (Vi</w:t>
      </w:r>
      <w:r w:rsidR="00AC4716" w:rsidRPr="0067140D">
        <w:rPr>
          <w:rFonts w:ascii="Arial" w:hAnsi="Arial" w:cs="Arial"/>
          <w:sz w:val="20"/>
          <w:szCs w:val="20"/>
        </w:rPr>
        <w:t>jayanagar)</w:t>
      </w:r>
      <w:r w:rsidR="005D0A9B" w:rsidRPr="0067140D">
        <w:rPr>
          <w:rFonts w:ascii="Arial" w:hAnsi="Arial" w:cs="Arial"/>
          <w:sz w:val="20"/>
          <w:szCs w:val="20"/>
        </w:rPr>
        <w:t xml:space="preserve"> by Muslim</w:t>
      </w:r>
      <w:r w:rsidR="0050060B">
        <w:rPr>
          <w:rFonts w:ascii="Arial" w:hAnsi="Arial" w:cs="Arial"/>
          <w:sz w:val="20"/>
          <w:szCs w:val="20"/>
        </w:rPr>
        <w:t xml:space="preserve"> conquerors</w:t>
      </w:r>
      <w:r w:rsidR="005D0A9B" w:rsidRPr="0067140D">
        <w:rPr>
          <w:rFonts w:ascii="Arial" w:hAnsi="Arial" w:cs="Arial"/>
          <w:sz w:val="20"/>
          <w:szCs w:val="20"/>
        </w:rPr>
        <w:t xml:space="preserve"> in 1642. Contact with their homeland</w:t>
      </w:r>
      <w:r w:rsidR="005060B8" w:rsidRPr="0067140D">
        <w:rPr>
          <w:rFonts w:ascii="Arial" w:hAnsi="Arial" w:cs="Arial"/>
          <w:sz w:val="20"/>
          <w:szCs w:val="20"/>
        </w:rPr>
        <w:t>, was</w:t>
      </w:r>
      <w:r w:rsidR="005D0A9B" w:rsidRPr="0067140D">
        <w:rPr>
          <w:rFonts w:ascii="Arial" w:hAnsi="Arial" w:cs="Arial"/>
          <w:sz w:val="20"/>
          <w:szCs w:val="20"/>
        </w:rPr>
        <w:t xml:space="preserve"> </w:t>
      </w:r>
      <w:r w:rsidR="001D0455">
        <w:rPr>
          <w:rFonts w:ascii="Arial" w:hAnsi="Arial" w:cs="Arial"/>
          <w:sz w:val="20"/>
          <w:szCs w:val="20"/>
        </w:rPr>
        <w:t xml:space="preserve">progressively </w:t>
      </w:r>
      <w:r w:rsidR="005D0A9B" w:rsidRPr="0067140D">
        <w:rPr>
          <w:rFonts w:ascii="Arial" w:hAnsi="Arial" w:cs="Arial"/>
          <w:sz w:val="20"/>
          <w:szCs w:val="20"/>
        </w:rPr>
        <w:t>severed</w:t>
      </w:r>
      <w:r w:rsidR="005060B8" w:rsidRPr="0067140D">
        <w:rPr>
          <w:rFonts w:ascii="Arial" w:hAnsi="Arial" w:cs="Arial"/>
          <w:sz w:val="20"/>
          <w:szCs w:val="20"/>
        </w:rPr>
        <w:t xml:space="preserve">, </w:t>
      </w:r>
      <w:r w:rsidR="005D0A9B" w:rsidRPr="0067140D">
        <w:rPr>
          <w:rFonts w:ascii="Arial" w:hAnsi="Arial" w:cs="Arial"/>
          <w:sz w:val="20"/>
          <w:szCs w:val="20"/>
        </w:rPr>
        <w:t>their ships not longer enjoyed the protection of the Hindu royal fleets</w:t>
      </w:r>
      <w:r w:rsidR="005060B8" w:rsidRPr="0067140D">
        <w:rPr>
          <w:rFonts w:ascii="Arial" w:hAnsi="Arial" w:cs="Arial"/>
          <w:sz w:val="20"/>
          <w:szCs w:val="20"/>
        </w:rPr>
        <w:t>, and they lost their maritime trade.</w:t>
      </w:r>
      <w:r w:rsidR="005D0A9B" w:rsidRPr="0067140D">
        <w:rPr>
          <w:rFonts w:ascii="Arial" w:hAnsi="Arial" w:cs="Arial"/>
          <w:sz w:val="20"/>
          <w:szCs w:val="20"/>
        </w:rPr>
        <w:t xml:space="preserve"> The Hindu merchants in fact began to lease or sell their ships to the Muslims, and looked </w:t>
      </w:r>
      <w:r w:rsidR="00F861ED" w:rsidRPr="0067140D">
        <w:rPr>
          <w:rFonts w:ascii="Arial" w:hAnsi="Arial" w:cs="Arial"/>
          <w:sz w:val="20"/>
          <w:szCs w:val="20"/>
        </w:rPr>
        <w:t xml:space="preserve">for solace in the ready arms of their local partners and landwards for their economic future. </w:t>
      </w:r>
      <w:r w:rsidR="00CE7F60" w:rsidRPr="0067140D">
        <w:rPr>
          <w:rFonts w:ascii="Arial" w:hAnsi="Arial" w:cs="Arial"/>
          <w:sz w:val="20"/>
          <w:szCs w:val="20"/>
        </w:rPr>
        <w:t xml:space="preserve"> </w:t>
      </w:r>
      <w:r w:rsidR="005F67FE">
        <w:rPr>
          <w:rFonts w:ascii="Arial" w:hAnsi="Arial" w:cs="Arial"/>
          <w:sz w:val="20"/>
          <w:szCs w:val="20"/>
        </w:rPr>
        <w:t xml:space="preserve">This </w:t>
      </w:r>
      <w:r w:rsidR="002703AB" w:rsidRPr="0067140D">
        <w:rPr>
          <w:rFonts w:ascii="Arial" w:hAnsi="Arial" w:cs="Arial"/>
          <w:sz w:val="20"/>
          <w:szCs w:val="20"/>
        </w:rPr>
        <w:t>did not mean some of them did not sneak back to enjoy double marital bliss.</w:t>
      </w:r>
      <w:r w:rsidR="00CE7F60" w:rsidRPr="0067140D">
        <w:rPr>
          <w:rFonts w:ascii="Arial" w:hAnsi="Arial" w:cs="Arial"/>
          <w:sz w:val="20"/>
          <w:szCs w:val="20"/>
        </w:rPr>
        <w:t xml:space="preserve"> </w:t>
      </w:r>
      <w:r w:rsidR="00361973">
        <w:rPr>
          <w:rFonts w:ascii="Arial" w:hAnsi="Arial" w:cs="Arial"/>
          <w:sz w:val="20"/>
          <w:szCs w:val="20"/>
        </w:rPr>
        <w:t>But even before this</w:t>
      </w:r>
      <w:r w:rsidR="009E296F" w:rsidRPr="0067140D">
        <w:rPr>
          <w:rFonts w:ascii="Arial" w:hAnsi="Arial" w:cs="Arial"/>
          <w:sz w:val="20"/>
          <w:szCs w:val="20"/>
        </w:rPr>
        <w:t xml:space="preserve"> </w:t>
      </w:r>
      <w:r w:rsidR="009E296F">
        <w:rPr>
          <w:rFonts w:ascii="Arial" w:hAnsi="Arial" w:cs="Arial"/>
          <w:sz w:val="20"/>
          <w:szCs w:val="20"/>
        </w:rPr>
        <w:t xml:space="preserve">strand of events </w:t>
      </w:r>
      <w:r w:rsidR="00361973">
        <w:rPr>
          <w:rFonts w:ascii="Arial" w:hAnsi="Arial" w:cs="Arial"/>
          <w:sz w:val="20"/>
          <w:szCs w:val="20"/>
        </w:rPr>
        <w:t xml:space="preserve">could reach </w:t>
      </w:r>
      <w:r w:rsidR="009E296F">
        <w:rPr>
          <w:rFonts w:ascii="Arial" w:hAnsi="Arial" w:cs="Arial"/>
          <w:sz w:val="20"/>
          <w:szCs w:val="20"/>
        </w:rPr>
        <w:t xml:space="preserve">its </w:t>
      </w:r>
      <w:r w:rsidR="00361973">
        <w:rPr>
          <w:rFonts w:ascii="Arial" w:hAnsi="Arial" w:cs="Arial"/>
          <w:sz w:val="20"/>
          <w:szCs w:val="20"/>
        </w:rPr>
        <w:t>termination, Malacca was conquered by the Dutch in 164</w:t>
      </w:r>
      <w:r w:rsidR="00187F86">
        <w:rPr>
          <w:rFonts w:ascii="Arial" w:hAnsi="Arial" w:cs="Arial"/>
          <w:sz w:val="20"/>
          <w:szCs w:val="20"/>
        </w:rPr>
        <w:t>1</w:t>
      </w:r>
      <w:r w:rsidR="00361973">
        <w:rPr>
          <w:rFonts w:ascii="Arial" w:hAnsi="Arial" w:cs="Arial"/>
          <w:sz w:val="20"/>
          <w:szCs w:val="20"/>
        </w:rPr>
        <w:t>. That event was to truncate and transform everything.</w:t>
      </w:r>
    </w:p>
    <w:p w:rsidR="00E44C14" w:rsidRPr="0067140D" w:rsidRDefault="00E44C14" w:rsidP="0080262F">
      <w:pPr>
        <w:jc w:val="both"/>
        <w:rPr>
          <w:rFonts w:ascii="Arial" w:hAnsi="Arial" w:cs="Arial"/>
          <w:sz w:val="20"/>
          <w:szCs w:val="20"/>
        </w:rPr>
      </w:pPr>
    </w:p>
    <w:p w:rsidR="00FA12B9" w:rsidRDefault="00E44C14" w:rsidP="0080262F">
      <w:pPr>
        <w:jc w:val="both"/>
        <w:rPr>
          <w:rFonts w:ascii="Arial" w:hAnsi="Arial" w:cs="Arial"/>
          <w:sz w:val="20"/>
          <w:szCs w:val="20"/>
        </w:rPr>
      </w:pPr>
      <w:r w:rsidRPr="0067140D">
        <w:rPr>
          <w:rFonts w:ascii="Arial" w:hAnsi="Arial" w:cs="Arial"/>
          <w:sz w:val="20"/>
          <w:szCs w:val="20"/>
        </w:rPr>
        <w:t>According to the Tamil-English Dictionary by .</w:t>
      </w:r>
      <w:r w:rsidR="00C1676B" w:rsidRPr="0067140D">
        <w:rPr>
          <w:rFonts w:ascii="Arial" w:hAnsi="Arial" w:cs="Arial"/>
          <w:sz w:val="20"/>
          <w:szCs w:val="20"/>
        </w:rPr>
        <w:t>V</w:t>
      </w:r>
      <w:r w:rsidRPr="0067140D">
        <w:rPr>
          <w:rFonts w:ascii="Arial" w:hAnsi="Arial" w:cs="Arial"/>
          <w:sz w:val="20"/>
          <w:szCs w:val="20"/>
        </w:rPr>
        <w:t xml:space="preserve"> Visvanatha Pillai, the word </w:t>
      </w:r>
      <w:r w:rsidRPr="0067140D">
        <w:rPr>
          <w:rFonts w:ascii="Arial" w:hAnsi="Arial" w:cs="Arial"/>
          <w:i/>
          <w:sz w:val="20"/>
          <w:szCs w:val="20"/>
        </w:rPr>
        <w:t xml:space="preserve">setu </w:t>
      </w:r>
      <w:r w:rsidRPr="0067140D">
        <w:rPr>
          <w:rFonts w:ascii="Arial" w:hAnsi="Arial" w:cs="Arial"/>
          <w:sz w:val="20"/>
          <w:szCs w:val="20"/>
        </w:rPr>
        <w:t xml:space="preserve">means merchant. This is thought to be the genesis of </w:t>
      </w:r>
      <w:r w:rsidRPr="0067140D">
        <w:rPr>
          <w:rFonts w:ascii="Arial" w:hAnsi="Arial" w:cs="Arial"/>
          <w:i/>
          <w:sz w:val="20"/>
          <w:szCs w:val="20"/>
        </w:rPr>
        <w:t xml:space="preserve">chitty </w:t>
      </w:r>
      <w:r w:rsidR="00CE7F60" w:rsidRPr="0067140D">
        <w:rPr>
          <w:rFonts w:ascii="Arial" w:hAnsi="Arial" w:cs="Arial"/>
          <w:i/>
          <w:sz w:val="20"/>
          <w:szCs w:val="20"/>
        </w:rPr>
        <w:t xml:space="preserve"> </w:t>
      </w:r>
      <w:r w:rsidRPr="0067140D">
        <w:rPr>
          <w:rFonts w:ascii="Arial" w:hAnsi="Arial" w:cs="Arial"/>
          <w:sz w:val="20"/>
          <w:szCs w:val="20"/>
        </w:rPr>
        <w:t xml:space="preserve">Our ancestors </w:t>
      </w:r>
      <w:r w:rsidR="007F0AB3" w:rsidRPr="0067140D">
        <w:rPr>
          <w:rFonts w:ascii="Arial" w:hAnsi="Arial" w:cs="Arial"/>
          <w:sz w:val="20"/>
          <w:szCs w:val="20"/>
        </w:rPr>
        <w:t xml:space="preserve">therefore </w:t>
      </w:r>
      <w:r w:rsidRPr="0067140D">
        <w:rPr>
          <w:rFonts w:ascii="Arial" w:hAnsi="Arial" w:cs="Arial"/>
          <w:sz w:val="20"/>
          <w:szCs w:val="20"/>
        </w:rPr>
        <w:t xml:space="preserve">became known as Chitty Malacca </w:t>
      </w:r>
      <w:r w:rsidR="007F0AB3" w:rsidRPr="0067140D">
        <w:rPr>
          <w:rFonts w:ascii="Arial" w:hAnsi="Arial" w:cs="Arial"/>
          <w:sz w:val="20"/>
          <w:szCs w:val="20"/>
        </w:rPr>
        <w:t xml:space="preserve">- </w:t>
      </w:r>
      <w:r w:rsidRPr="0067140D">
        <w:rPr>
          <w:rFonts w:ascii="Arial" w:hAnsi="Arial" w:cs="Arial"/>
          <w:sz w:val="20"/>
          <w:szCs w:val="20"/>
        </w:rPr>
        <w:t xml:space="preserve"> </w:t>
      </w:r>
      <w:r w:rsidRPr="0067140D">
        <w:rPr>
          <w:rFonts w:ascii="Arial" w:hAnsi="Arial" w:cs="Arial"/>
          <w:b/>
          <w:sz w:val="20"/>
          <w:szCs w:val="20"/>
        </w:rPr>
        <w:t>Chetty Malaca</w:t>
      </w:r>
      <w:r w:rsidRPr="0067140D">
        <w:rPr>
          <w:rFonts w:ascii="Arial" w:hAnsi="Arial" w:cs="Arial"/>
          <w:sz w:val="20"/>
          <w:szCs w:val="20"/>
        </w:rPr>
        <w:t xml:space="preserve"> in </w:t>
      </w:r>
      <w:r w:rsidR="00C1676B" w:rsidRPr="0067140D">
        <w:rPr>
          <w:rFonts w:ascii="Arial" w:hAnsi="Arial" w:cs="Arial"/>
          <w:sz w:val="20"/>
          <w:szCs w:val="20"/>
        </w:rPr>
        <w:t xml:space="preserve">our </w:t>
      </w:r>
      <w:r w:rsidRPr="0067140D">
        <w:rPr>
          <w:rFonts w:ascii="Arial" w:hAnsi="Arial" w:cs="Arial"/>
          <w:sz w:val="20"/>
          <w:szCs w:val="20"/>
        </w:rPr>
        <w:t>more natural local Malay colloquial language</w:t>
      </w:r>
      <w:r w:rsidR="00C1676B" w:rsidRPr="0067140D">
        <w:rPr>
          <w:rFonts w:ascii="Arial" w:hAnsi="Arial" w:cs="Arial"/>
          <w:sz w:val="20"/>
          <w:szCs w:val="20"/>
        </w:rPr>
        <w:t xml:space="preserve">. </w:t>
      </w:r>
      <w:r w:rsidR="007F0AB3" w:rsidRPr="0067140D">
        <w:rPr>
          <w:rFonts w:ascii="Arial" w:hAnsi="Arial" w:cs="Arial"/>
          <w:sz w:val="20"/>
          <w:szCs w:val="20"/>
        </w:rPr>
        <w:t>This has been supported by the fact that the Gujerat</w:t>
      </w:r>
      <w:r w:rsidR="008764DC" w:rsidRPr="0067140D">
        <w:rPr>
          <w:rFonts w:ascii="Arial" w:hAnsi="Arial" w:cs="Arial"/>
          <w:sz w:val="20"/>
          <w:szCs w:val="20"/>
        </w:rPr>
        <w:t>is</w:t>
      </w:r>
      <w:r w:rsidR="007F0AB3" w:rsidRPr="0067140D">
        <w:rPr>
          <w:rFonts w:ascii="Arial" w:hAnsi="Arial" w:cs="Arial"/>
          <w:sz w:val="20"/>
          <w:szCs w:val="20"/>
        </w:rPr>
        <w:t xml:space="preserve"> called their higher echelon merchant classes </w:t>
      </w:r>
      <w:r w:rsidR="007F0AB3" w:rsidRPr="0067140D">
        <w:rPr>
          <w:rFonts w:ascii="Arial" w:hAnsi="Arial" w:cs="Arial"/>
          <w:i/>
          <w:sz w:val="20"/>
          <w:szCs w:val="20"/>
        </w:rPr>
        <w:t>“sertjis”</w:t>
      </w:r>
      <w:r w:rsidR="00A7317D">
        <w:rPr>
          <w:rFonts w:ascii="Arial" w:hAnsi="Arial" w:cs="Arial"/>
          <w:i/>
          <w:sz w:val="20"/>
          <w:szCs w:val="20"/>
        </w:rPr>
        <w:t xml:space="preserve"> </w:t>
      </w:r>
      <w:r w:rsidR="00A7317D" w:rsidRPr="00A7317D">
        <w:rPr>
          <w:rFonts w:ascii="Arial" w:hAnsi="Arial" w:cs="Arial"/>
          <w:sz w:val="20"/>
          <w:szCs w:val="20"/>
        </w:rPr>
        <w:t>This is no doubt</w:t>
      </w:r>
      <w:r w:rsidR="00A7317D">
        <w:rPr>
          <w:rFonts w:ascii="Arial" w:hAnsi="Arial" w:cs="Arial"/>
          <w:i/>
          <w:sz w:val="20"/>
          <w:szCs w:val="20"/>
        </w:rPr>
        <w:t xml:space="preserve"> </w:t>
      </w:r>
      <w:r w:rsidR="00A7317D" w:rsidRPr="00A7317D">
        <w:rPr>
          <w:rFonts w:ascii="Arial" w:hAnsi="Arial" w:cs="Arial"/>
          <w:sz w:val="20"/>
          <w:szCs w:val="20"/>
        </w:rPr>
        <w:t xml:space="preserve">to </w:t>
      </w:r>
      <w:r w:rsidR="007F0AB3" w:rsidRPr="0067140D">
        <w:rPr>
          <w:rFonts w:ascii="Arial" w:hAnsi="Arial" w:cs="Arial"/>
          <w:sz w:val="20"/>
          <w:szCs w:val="20"/>
        </w:rPr>
        <w:t>measure up socially with the Chetty Malacca</w:t>
      </w:r>
      <w:r w:rsidR="00C82928">
        <w:rPr>
          <w:rFonts w:ascii="Arial" w:hAnsi="Arial" w:cs="Arial"/>
          <w:sz w:val="20"/>
          <w:szCs w:val="20"/>
        </w:rPr>
        <w:t>. Th</w:t>
      </w:r>
      <w:r w:rsidR="007F0AB3" w:rsidRPr="0067140D">
        <w:rPr>
          <w:rFonts w:ascii="Arial" w:hAnsi="Arial" w:cs="Arial"/>
          <w:sz w:val="20"/>
          <w:szCs w:val="20"/>
        </w:rPr>
        <w:t xml:space="preserve">ere is no better proof </w:t>
      </w:r>
      <w:r w:rsidR="008764DC" w:rsidRPr="0067140D">
        <w:rPr>
          <w:rFonts w:ascii="Arial" w:hAnsi="Arial" w:cs="Arial"/>
          <w:sz w:val="20"/>
          <w:szCs w:val="20"/>
        </w:rPr>
        <w:t xml:space="preserve">of human </w:t>
      </w:r>
      <w:r w:rsidR="00C82928">
        <w:rPr>
          <w:rFonts w:ascii="Arial" w:hAnsi="Arial" w:cs="Arial"/>
          <w:sz w:val="20"/>
          <w:szCs w:val="20"/>
        </w:rPr>
        <w:t xml:space="preserve">nature </w:t>
      </w:r>
      <w:r w:rsidR="007F0AB3" w:rsidRPr="0067140D">
        <w:rPr>
          <w:rFonts w:ascii="Arial" w:hAnsi="Arial" w:cs="Arial"/>
          <w:sz w:val="20"/>
          <w:szCs w:val="20"/>
        </w:rPr>
        <w:t xml:space="preserve">than human vanity. </w:t>
      </w:r>
      <w:r w:rsidR="00C1676B" w:rsidRPr="0067140D">
        <w:rPr>
          <w:rFonts w:ascii="Arial" w:hAnsi="Arial" w:cs="Arial"/>
          <w:sz w:val="20"/>
          <w:szCs w:val="20"/>
        </w:rPr>
        <w:t xml:space="preserve">We </w:t>
      </w:r>
      <w:r w:rsidR="007F0AB3" w:rsidRPr="0067140D">
        <w:rPr>
          <w:rFonts w:ascii="Arial" w:hAnsi="Arial" w:cs="Arial"/>
          <w:sz w:val="20"/>
          <w:szCs w:val="20"/>
        </w:rPr>
        <w:t xml:space="preserve">in turn </w:t>
      </w:r>
      <w:r w:rsidR="00C1676B" w:rsidRPr="0067140D">
        <w:rPr>
          <w:rFonts w:ascii="Arial" w:hAnsi="Arial" w:cs="Arial"/>
          <w:sz w:val="20"/>
          <w:szCs w:val="20"/>
        </w:rPr>
        <w:t xml:space="preserve">always take pains to point out that we are totally different from (albeit </w:t>
      </w:r>
      <w:r w:rsidR="007F0AB3" w:rsidRPr="0067140D">
        <w:rPr>
          <w:rFonts w:ascii="Arial" w:hAnsi="Arial" w:cs="Arial"/>
          <w:sz w:val="20"/>
          <w:szCs w:val="20"/>
        </w:rPr>
        <w:t xml:space="preserve">much </w:t>
      </w:r>
      <w:r w:rsidR="00C1676B" w:rsidRPr="0067140D">
        <w:rPr>
          <w:rFonts w:ascii="Arial" w:hAnsi="Arial" w:cs="Arial"/>
          <w:sz w:val="20"/>
          <w:szCs w:val="20"/>
        </w:rPr>
        <w:t xml:space="preserve">poorer </w:t>
      </w:r>
      <w:r w:rsidR="007F0AB3" w:rsidRPr="0067140D">
        <w:rPr>
          <w:rFonts w:ascii="Arial" w:hAnsi="Arial" w:cs="Arial"/>
          <w:sz w:val="20"/>
          <w:szCs w:val="20"/>
        </w:rPr>
        <w:t xml:space="preserve">as a whole </w:t>
      </w:r>
      <w:r w:rsidR="00C1676B" w:rsidRPr="0067140D">
        <w:rPr>
          <w:rFonts w:ascii="Arial" w:hAnsi="Arial" w:cs="Arial"/>
          <w:sz w:val="20"/>
          <w:szCs w:val="20"/>
        </w:rPr>
        <w:t xml:space="preserve">than) the Tamil </w:t>
      </w:r>
      <w:r w:rsidR="00C1676B" w:rsidRPr="0067140D">
        <w:rPr>
          <w:rFonts w:ascii="Arial" w:hAnsi="Arial" w:cs="Arial"/>
          <w:i/>
          <w:sz w:val="20"/>
          <w:szCs w:val="20"/>
        </w:rPr>
        <w:t xml:space="preserve">chettiars </w:t>
      </w:r>
      <w:r w:rsidR="00C1676B" w:rsidRPr="0067140D">
        <w:rPr>
          <w:rFonts w:ascii="Arial" w:hAnsi="Arial" w:cs="Arial"/>
          <w:sz w:val="20"/>
          <w:szCs w:val="20"/>
        </w:rPr>
        <w:t xml:space="preserve">who came in </w:t>
      </w:r>
      <w:r w:rsidR="007F0AB3" w:rsidRPr="0067140D">
        <w:rPr>
          <w:rFonts w:ascii="Arial" w:hAnsi="Arial" w:cs="Arial"/>
          <w:sz w:val="20"/>
          <w:szCs w:val="20"/>
        </w:rPr>
        <w:t xml:space="preserve">at </w:t>
      </w:r>
      <w:r w:rsidR="00C1676B" w:rsidRPr="0067140D">
        <w:rPr>
          <w:rFonts w:ascii="Arial" w:hAnsi="Arial" w:cs="Arial"/>
          <w:sz w:val="20"/>
          <w:szCs w:val="20"/>
        </w:rPr>
        <w:t xml:space="preserve">a later time and who were and still are familiar to our </w:t>
      </w:r>
      <w:r w:rsidR="00CB72FE">
        <w:rPr>
          <w:rFonts w:ascii="Arial" w:hAnsi="Arial" w:cs="Arial"/>
          <w:sz w:val="20"/>
          <w:szCs w:val="20"/>
        </w:rPr>
        <w:t xml:space="preserve">brethren </w:t>
      </w:r>
      <w:r w:rsidR="0050060B">
        <w:rPr>
          <w:rFonts w:ascii="Arial" w:hAnsi="Arial" w:cs="Arial"/>
          <w:sz w:val="20"/>
          <w:szCs w:val="20"/>
        </w:rPr>
        <w:t xml:space="preserve">in modern Malaysia </w:t>
      </w:r>
      <w:r w:rsidR="00C1676B" w:rsidRPr="0067140D">
        <w:rPr>
          <w:rFonts w:ascii="Arial" w:hAnsi="Arial" w:cs="Arial"/>
          <w:sz w:val="20"/>
          <w:szCs w:val="20"/>
        </w:rPr>
        <w:t xml:space="preserve">as their clients in their professional business of money-lending. </w:t>
      </w:r>
    </w:p>
    <w:p w:rsidR="009F6615" w:rsidRDefault="009F6615" w:rsidP="0080262F">
      <w:pPr>
        <w:jc w:val="both"/>
        <w:rPr>
          <w:rFonts w:ascii="Arial" w:hAnsi="Arial" w:cs="Arial"/>
          <w:sz w:val="20"/>
          <w:szCs w:val="20"/>
        </w:rPr>
      </w:pPr>
    </w:p>
    <w:p w:rsidR="009F6615" w:rsidRDefault="00FA10F3" w:rsidP="0080262F">
      <w:pPr>
        <w:jc w:val="both"/>
        <w:rPr>
          <w:rFonts w:ascii="Arial" w:hAnsi="Arial" w:cs="Arial"/>
          <w:sz w:val="20"/>
          <w:szCs w:val="20"/>
        </w:rPr>
      </w:pPr>
      <w:r>
        <w:rPr>
          <w:rFonts w:ascii="Arial" w:hAnsi="Arial" w:cs="Arial"/>
          <w:sz w:val="20"/>
          <w:szCs w:val="20"/>
        </w:rPr>
        <w:t>At the turn of the century, t</w:t>
      </w:r>
      <w:r w:rsidR="009F6615" w:rsidRPr="00AC54FA">
        <w:rPr>
          <w:rFonts w:ascii="Arial" w:hAnsi="Arial" w:cs="Arial"/>
          <w:sz w:val="20"/>
          <w:szCs w:val="20"/>
        </w:rPr>
        <w:t xml:space="preserve">he population of Malacca </w:t>
      </w:r>
      <w:r w:rsidR="009F6615">
        <w:rPr>
          <w:rFonts w:ascii="Arial" w:hAnsi="Arial" w:cs="Arial"/>
          <w:sz w:val="20"/>
          <w:szCs w:val="20"/>
        </w:rPr>
        <w:t xml:space="preserve">was variously </w:t>
      </w:r>
      <w:r w:rsidR="009F6615" w:rsidRPr="00AC54FA">
        <w:rPr>
          <w:rFonts w:ascii="Arial" w:hAnsi="Arial" w:cs="Arial"/>
          <w:sz w:val="20"/>
          <w:szCs w:val="20"/>
        </w:rPr>
        <w:t xml:space="preserve">estimated at 20,000. Eredia estimated that the Christian population in 1613 was </w:t>
      </w:r>
      <w:r w:rsidR="009F6615">
        <w:rPr>
          <w:rFonts w:ascii="Arial" w:hAnsi="Arial" w:cs="Arial"/>
          <w:sz w:val="20"/>
          <w:szCs w:val="20"/>
        </w:rPr>
        <w:t xml:space="preserve">as </w:t>
      </w:r>
      <w:r w:rsidR="009F6615" w:rsidRPr="00AC54FA">
        <w:rPr>
          <w:rFonts w:ascii="Arial" w:hAnsi="Arial" w:cs="Arial"/>
          <w:sz w:val="20"/>
          <w:szCs w:val="20"/>
        </w:rPr>
        <w:t>around 7</w:t>
      </w:r>
      <w:r w:rsidR="00A734D1">
        <w:rPr>
          <w:rFonts w:ascii="Arial" w:hAnsi="Arial" w:cs="Arial"/>
          <w:sz w:val="20"/>
          <w:szCs w:val="20"/>
        </w:rPr>
        <w:t>,</w:t>
      </w:r>
      <w:r w:rsidR="009F6615" w:rsidRPr="00AC54FA">
        <w:rPr>
          <w:rFonts w:ascii="Arial" w:hAnsi="Arial" w:cs="Arial"/>
          <w:sz w:val="20"/>
          <w:szCs w:val="20"/>
        </w:rPr>
        <w:t xml:space="preserve">400, </w:t>
      </w:r>
      <w:r w:rsidR="009F6615">
        <w:rPr>
          <w:rFonts w:ascii="Arial" w:hAnsi="Arial" w:cs="Arial"/>
          <w:sz w:val="20"/>
          <w:szCs w:val="20"/>
        </w:rPr>
        <w:t>Most of these would have been Eurasians (mestiços)</w:t>
      </w:r>
      <w:r w:rsidR="00A734D1">
        <w:rPr>
          <w:rFonts w:ascii="Arial" w:hAnsi="Arial" w:cs="Arial"/>
          <w:sz w:val="20"/>
          <w:szCs w:val="20"/>
        </w:rPr>
        <w:t>,</w:t>
      </w:r>
      <w:r w:rsidR="009F6615">
        <w:rPr>
          <w:rFonts w:ascii="Arial" w:hAnsi="Arial" w:cs="Arial"/>
          <w:sz w:val="20"/>
          <w:szCs w:val="20"/>
        </w:rPr>
        <w:t xml:space="preserve"> or Orang Serani (Christ</w:t>
      </w:r>
      <w:r w:rsidR="00B661F9">
        <w:rPr>
          <w:rFonts w:ascii="Arial" w:hAnsi="Arial" w:cs="Arial"/>
          <w:sz w:val="20"/>
          <w:szCs w:val="20"/>
        </w:rPr>
        <w:t>angs</w:t>
      </w:r>
      <w:r w:rsidR="009F6615">
        <w:rPr>
          <w:rFonts w:ascii="Arial" w:hAnsi="Arial" w:cs="Arial"/>
          <w:sz w:val="20"/>
          <w:szCs w:val="20"/>
        </w:rPr>
        <w:t>) as they came to be called. The Portuguese married easily into the local communicates</w:t>
      </w:r>
      <w:r w:rsidR="009F6615" w:rsidRPr="00ED2A80">
        <w:rPr>
          <w:rFonts w:ascii="Arial" w:hAnsi="Arial" w:cs="Arial"/>
          <w:sz w:val="20"/>
          <w:szCs w:val="20"/>
        </w:rPr>
        <w:t xml:space="preserve"> </w:t>
      </w:r>
      <w:r w:rsidR="009F6615">
        <w:rPr>
          <w:rFonts w:ascii="Arial" w:hAnsi="Arial" w:cs="Arial"/>
          <w:sz w:val="20"/>
          <w:szCs w:val="20"/>
        </w:rPr>
        <w:t>as they were about to do in Brazil, facilitated by the Catholic Church, which would in any case have insisted upon baptising the children. Conversion and marriage was also the route for slaves to attain freedom. By this time, the</w:t>
      </w:r>
      <w:r w:rsidR="00800A68">
        <w:rPr>
          <w:rFonts w:ascii="Arial" w:hAnsi="Arial" w:cs="Arial"/>
          <w:sz w:val="20"/>
          <w:szCs w:val="20"/>
        </w:rPr>
        <w:t xml:space="preserve"> Eurasians </w:t>
      </w:r>
      <w:r w:rsidR="009F6615">
        <w:rPr>
          <w:rFonts w:ascii="Arial" w:hAnsi="Arial" w:cs="Arial"/>
          <w:sz w:val="20"/>
          <w:szCs w:val="20"/>
        </w:rPr>
        <w:t xml:space="preserve">had had 100 years to create their </w:t>
      </w:r>
      <w:r>
        <w:rPr>
          <w:rFonts w:ascii="Arial" w:hAnsi="Arial" w:cs="Arial"/>
          <w:sz w:val="20"/>
          <w:szCs w:val="20"/>
        </w:rPr>
        <w:t xml:space="preserve">own </w:t>
      </w:r>
      <w:r w:rsidR="009F6615">
        <w:rPr>
          <w:rFonts w:ascii="Arial" w:hAnsi="Arial" w:cs="Arial"/>
          <w:sz w:val="20"/>
          <w:szCs w:val="20"/>
        </w:rPr>
        <w:t xml:space="preserve">community. </w:t>
      </w:r>
      <w:r w:rsidR="009F6615" w:rsidRPr="00AC54FA">
        <w:rPr>
          <w:rFonts w:ascii="Arial" w:hAnsi="Arial" w:cs="Arial"/>
          <w:sz w:val="20"/>
          <w:szCs w:val="20"/>
        </w:rPr>
        <w:t>There were</w:t>
      </w:r>
      <w:r w:rsidR="009F6615" w:rsidRPr="00FD1D7F">
        <w:rPr>
          <w:rFonts w:ascii="Arial" w:hAnsi="Arial" w:cs="Arial"/>
          <w:sz w:val="20"/>
          <w:szCs w:val="20"/>
        </w:rPr>
        <w:t xml:space="preserve"> eight parishes in the town</w:t>
      </w:r>
      <w:r w:rsidR="009F6615">
        <w:rPr>
          <w:rFonts w:ascii="Arial" w:hAnsi="Arial" w:cs="Arial"/>
          <w:sz w:val="20"/>
          <w:szCs w:val="20"/>
        </w:rPr>
        <w:t xml:space="preserve">. </w:t>
      </w:r>
      <w:r w:rsidR="009F6615" w:rsidRPr="00FD1D7F">
        <w:rPr>
          <w:rFonts w:ascii="Arial" w:hAnsi="Arial" w:cs="Arial"/>
          <w:sz w:val="20"/>
          <w:szCs w:val="20"/>
        </w:rPr>
        <w:t xml:space="preserve"> </w:t>
      </w:r>
      <w:r w:rsidR="009F6615">
        <w:rPr>
          <w:rFonts w:ascii="Arial" w:hAnsi="Arial" w:cs="Arial"/>
          <w:sz w:val="20"/>
          <w:szCs w:val="20"/>
        </w:rPr>
        <w:t>I have no figures</w:t>
      </w:r>
      <w:r w:rsidR="00CB72FE">
        <w:rPr>
          <w:rFonts w:ascii="Arial" w:hAnsi="Arial" w:cs="Arial"/>
          <w:sz w:val="20"/>
          <w:szCs w:val="20"/>
        </w:rPr>
        <w:t xml:space="preserve">, </w:t>
      </w:r>
      <w:r w:rsidR="009F6615">
        <w:rPr>
          <w:rFonts w:ascii="Arial" w:hAnsi="Arial" w:cs="Arial"/>
          <w:sz w:val="20"/>
          <w:szCs w:val="20"/>
        </w:rPr>
        <w:t xml:space="preserve">but judging by the fact that our ancestors had a hundred years head-start on </w:t>
      </w:r>
      <w:r>
        <w:rPr>
          <w:rFonts w:ascii="Arial" w:hAnsi="Arial" w:cs="Arial"/>
          <w:sz w:val="20"/>
          <w:szCs w:val="20"/>
        </w:rPr>
        <w:t xml:space="preserve">the Eurasians, </w:t>
      </w:r>
      <w:r w:rsidR="009F6615">
        <w:rPr>
          <w:rFonts w:ascii="Arial" w:hAnsi="Arial" w:cs="Arial"/>
          <w:sz w:val="20"/>
          <w:szCs w:val="20"/>
        </w:rPr>
        <w:t xml:space="preserve">we can conclude that the Chetty Malacca population </w:t>
      </w:r>
      <w:r>
        <w:rPr>
          <w:rFonts w:ascii="Arial" w:hAnsi="Arial" w:cs="Arial"/>
          <w:sz w:val="20"/>
          <w:szCs w:val="20"/>
        </w:rPr>
        <w:t xml:space="preserve">should </w:t>
      </w:r>
      <w:r w:rsidR="009F6615">
        <w:rPr>
          <w:rFonts w:ascii="Arial" w:hAnsi="Arial" w:cs="Arial"/>
          <w:sz w:val="20"/>
          <w:szCs w:val="20"/>
        </w:rPr>
        <w:t xml:space="preserve">have been </w:t>
      </w:r>
      <w:r w:rsidR="00800A68">
        <w:rPr>
          <w:rFonts w:ascii="Arial" w:hAnsi="Arial" w:cs="Arial"/>
          <w:sz w:val="20"/>
          <w:szCs w:val="20"/>
        </w:rPr>
        <w:t xml:space="preserve">at least </w:t>
      </w:r>
      <w:r w:rsidR="009F6615">
        <w:rPr>
          <w:rFonts w:ascii="Arial" w:hAnsi="Arial" w:cs="Arial"/>
          <w:sz w:val="20"/>
          <w:szCs w:val="20"/>
        </w:rPr>
        <w:t>no</w:t>
      </w:r>
      <w:r w:rsidR="00800A68">
        <w:rPr>
          <w:rFonts w:ascii="Arial" w:hAnsi="Arial" w:cs="Arial"/>
          <w:sz w:val="20"/>
          <w:szCs w:val="20"/>
        </w:rPr>
        <w:t>t</w:t>
      </w:r>
      <w:r w:rsidR="009F6615">
        <w:rPr>
          <w:rFonts w:ascii="Arial" w:hAnsi="Arial" w:cs="Arial"/>
          <w:sz w:val="20"/>
          <w:szCs w:val="20"/>
        </w:rPr>
        <w:t xml:space="preserve"> less than</w:t>
      </w:r>
      <w:r>
        <w:rPr>
          <w:rFonts w:ascii="Arial" w:hAnsi="Arial" w:cs="Arial"/>
          <w:sz w:val="20"/>
          <w:szCs w:val="20"/>
        </w:rPr>
        <w:t xml:space="preserve"> that of the</w:t>
      </w:r>
      <w:r w:rsidR="009F6615">
        <w:rPr>
          <w:rFonts w:ascii="Arial" w:hAnsi="Arial" w:cs="Arial"/>
          <w:sz w:val="20"/>
          <w:szCs w:val="20"/>
        </w:rPr>
        <w:t xml:space="preserve"> Christians</w:t>
      </w:r>
      <w:r w:rsidR="00F83248">
        <w:rPr>
          <w:rFonts w:ascii="Arial" w:hAnsi="Arial" w:cs="Arial"/>
          <w:sz w:val="20"/>
          <w:szCs w:val="20"/>
        </w:rPr>
        <w:t xml:space="preserve">, </w:t>
      </w:r>
      <w:r>
        <w:rPr>
          <w:rFonts w:ascii="Arial" w:hAnsi="Arial" w:cs="Arial"/>
          <w:sz w:val="20"/>
          <w:szCs w:val="20"/>
        </w:rPr>
        <w:t xml:space="preserve">taking into account that the Eurasians would be more advantageously placed </w:t>
      </w:r>
      <w:r w:rsidR="00F83248">
        <w:rPr>
          <w:rFonts w:ascii="Arial" w:hAnsi="Arial" w:cs="Arial"/>
          <w:sz w:val="20"/>
          <w:szCs w:val="20"/>
        </w:rPr>
        <w:t xml:space="preserve">by their affinity to the ruling power </w:t>
      </w:r>
      <w:r>
        <w:rPr>
          <w:rFonts w:ascii="Arial" w:hAnsi="Arial" w:cs="Arial"/>
          <w:sz w:val="20"/>
          <w:szCs w:val="20"/>
        </w:rPr>
        <w:t>in securing brides</w:t>
      </w:r>
      <w:r w:rsidR="00A734D1">
        <w:rPr>
          <w:rFonts w:ascii="Arial" w:hAnsi="Arial" w:cs="Arial"/>
          <w:sz w:val="20"/>
          <w:szCs w:val="20"/>
        </w:rPr>
        <w:t>.</w:t>
      </w:r>
      <w:r w:rsidR="009F6615">
        <w:rPr>
          <w:rFonts w:ascii="Arial" w:hAnsi="Arial" w:cs="Arial"/>
          <w:sz w:val="20"/>
          <w:szCs w:val="20"/>
        </w:rPr>
        <w:t xml:space="preserve"> Most of the others would have been Peranakans Chinese. I have not checked out the parallel history of the Peranakan Chinese, but I would say their numbers </w:t>
      </w:r>
      <w:r w:rsidR="00CB72FE">
        <w:rPr>
          <w:rFonts w:ascii="Arial" w:hAnsi="Arial" w:cs="Arial"/>
          <w:sz w:val="20"/>
          <w:szCs w:val="20"/>
        </w:rPr>
        <w:t xml:space="preserve">were always </w:t>
      </w:r>
      <w:r w:rsidR="009F6615">
        <w:rPr>
          <w:rFonts w:ascii="Arial" w:hAnsi="Arial" w:cs="Arial"/>
          <w:sz w:val="20"/>
          <w:szCs w:val="20"/>
        </w:rPr>
        <w:t xml:space="preserve">greater than </w:t>
      </w:r>
      <w:r w:rsidR="00800A68">
        <w:rPr>
          <w:rFonts w:ascii="Arial" w:hAnsi="Arial" w:cs="Arial"/>
          <w:sz w:val="20"/>
          <w:szCs w:val="20"/>
        </w:rPr>
        <w:t xml:space="preserve">that of </w:t>
      </w:r>
      <w:r w:rsidR="009F6615">
        <w:rPr>
          <w:rFonts w:ascii="Arial" w:hAnsi="Arial" w:cs="Arial"/>
          <w:sz w:val="20"/>
          <w:szCs w:val="20"/>
        </w:rPr>
        <w:t xml:space="preserve">the Christians. It is probably true that the Malays </w:t>
      </w:r>
      <w:r w:rsidR="00F83248">
        <w:rPr>
          <w:rFonts w:ascii="Arial" w:hAnsi="Arial" w:cs="Arial"/>
          <w:sz w:val="20"/>
          <w:szCs w:val="20"/>
        </w:rPr>
        <w:t xml:space="preserve">by and large </w:t>
      </w:r>
      <w:r w:rsidR="009F6615">
        <w:rPr>
          <w:rFonts w:ascii="Arial" w:hAnsi="Arial" w:cs="Arial"/>
          <w:sz w:val="20"/>
          <w:szCs w:val="20"/>
        </w:rPr>
        <w:t xml:space="preserve">stayed out of town and were </w:t>
      </w:r>
      <w:r w:rsidR="00A734D1">
        <w:rPr>
          <w:rFonts w:ascii="Arial" w:hAnsi="Arial" w:cs="Arial"/>
          <w:sz w:val="20"/>
          <w:szCs w:val="20"/>
        </w:rPr>
        <w:t xml:space="preserve">mostly </w:t>
      </w:r>
      <w:r w:rsidR="009F6615">
        <w:rPr>
          <w:rFonts w:ascii="Arial" w:hAnsi="Arial" w:cs="Arial"/>
          <w:sz w:val="20"/>
          <w:szCs w:val="20"/>
        </w:rPr>
        <w:t xml:space="preserve">not counted as </w:t>
      </w:r>
      <w:r w:rsidR="00F83248">
        <w:rPr>
          <w:rFonts w:ascii="Arial" w:hAnsi="Arial" w:cs="Arial"/>
          <w:sz w:val="20"/>
          <w:szCs w:val="20"/>
        </w:rPr>
        <w:t xml:space="preserve">part of the </w:t>
      </w:r>
      <w:r w:rsidR="009F6615">
        <w:rPr>
          <w:rFonts w:ascii="Arial" w:hAnsi="Arial" w:cs="Arial"/>
          <w:sz w:val="20"/>
          <w:szCs w:val="20"/>
        </w:rPr>
        <w:t xml:space="preserve">city’s population. </w:t>
      </w:r>
      <w:r w:rsidR="00B37669">
        <w:rPr>
          <w:rFonts w:ascii="Arial" w:hAnsi="Arial" w:cs="Arial"/>
          <w:sz w:val="20"/>
          <w:szCs w:val="20"/>
        </w:rPr>
        <w:t xml:space="preserve">I did not find any reference to any Malay elite in upper colonial society. </w:t>
      </w:r>
      <w:r w:rsidR="00FE765A">
        <w:rPr>
          <w:rFonts w:ascii="Arial" w:hAnsi="Arial" w:cs="Arial"/>
          <w:sz w:val="20"/>
          <w:szCs w:val="20"/>
        </w:rPr>
        <w:t xml:space="preserve">If during Portuguese times, our ancestors found it harder to marry Malay ladies, it could have been because of the latter reason, and also because the Malays had by and large moved out of town into the kampong. </w:t>
      </w:r>
      <w:r w:rsidR="00F83248">
        <w:rPr>
          <w:rFonts w:ascii="Arial" w:hAnsi="Arial" w:cs="Arial"/>
          <w:sz w:val="20"/>
          <w:szCs w:val="20"/>
        </w:rPr>
        <w:t>The figures I quote are from different sources</w:t>
      </w:r>
      <w:r w:rsidR="00800A68">
        <w:rPr>
          <w:rFonts w:ascii="Arial" w:hAnsi="Arial" w:cs="Arial"/>
          <w:sz w:val="20"/>
          <w:szCs w:val="20"/>
        </w:rPr>
        <w:t>, were estimates,</w:t>
      </w:r>
      <w:r w:rsidR="00F83248">
        <w:rPr>
          <w:rFonts w:ascii="Arial" w:hAnsi="Arial" w:cs="Arial"/>
          <w:sz w:val="20"/>
          <w:szCs w:val="20"/>
        </w:rPr>
        <w:t xml:space="preserve"> and don’t add up. My aim is </w:t>
      </w:r>
      <w:r w:rsidR="00CB72FE">
        <w:rPr>
          <w:rFonts w:ascii="Arial" w:hAnsi="Arial" w:cs="Arial"/>
          <w:sz w:val="20"/>
          <w:szCs w:val="20"/>
        </w:rPr>
        <w:t xml:space="preserve">solely </w:t>
      </w:r>
      <w:r w:rsidR="00F83248">
        <w:rPr>
          <w:rFonts w:ascii="Arial" w:hAnsi="Arial" w:cs="Arial"/>
          <w:sz w:val="20"/>
          <w:szCs w:val="20"/>
        </w:rPr>
        <w:t xml:space="preserve">to give </w:t>
      </w:r>
      <w:r w:rsidR="00800A68">
        <w:rPr>
          <w:rFonts w:ascii="Arial" w:hAnsi="Arial" w:cs="Arial"/>
          <w:sz w:val="20"/>
          <w:szCs w:val="20"/>
        </w:rPr>
        <w:t xml:space="preserve">an impression of </w:t>
      </w:r>
      <w:r w:rsidR="00F83248">
        <w:rPr>
          <w:rFonts w:ascii="Arial" w:hAnsi="Arial" w:cs="Arial"/>
          <w:sz w:val="20"/>
          <w:szCs w:val="20"/>
        </w:rPr>
        <w:t>the broad ranges and relative proportions of the people, including the Chetty Malacca.</w:t>
      </w:r>
    </w:p>
    <w:p w:rsidR="009F6615" w:rsidRDefault="009F6615" w:rsidP="0080262F">
      <w:pPr>
        <w:jc w:val="both"/>
        <w:rPr>
          <w:rFonts w:ascii="Arial" w:hAnsi="Arial" w:cs="Arial"/>
          <w:sz w:val="20"/>
          <w:szCs w:val="20"/>
        </w:rPr>
      </w:pPr>
    </w:p>
    <w:p w:rsidR="00EF5F9D" w:rsidRDefault="00EF5F9D" w:rsidP="0080262F">
      <w:pPr>
        <w:jc w:val="both"/>
        <w:rPr>
          <w:rFonts w:ascii="Arial" w:hAnsi="Arial" w:cs="Arial"/>
          <w:sz w:val="20"/>
          <w:szCs w:val="20"/>
        </w:rPr>
      </w:pPr>
    </w:p>
    <w:p w:rsidR="00EF5F9D" w:rsidRPr="00F52A07" w:rsidRDefault="00EF5F9D" w:rsidP="0080262F">
      <w:pPr>
        <w:jc w:val="both"/>
        <w:rPr>
          <w:rFonts w:ascii="Arial" w:hAnsi="Arial" w:cs="Arial"/>
        </w:rPr>
      </w:pPr>
      <w:r w:rsidRPr="00F52A07">
        <w:rPr>
          <w:rFonts w:ascii="Arial" w:hAnsi="Arial" w:cs="Arial"/>
        </w:rPr>
        <w:t>Enter the Dutch</w:t>
      </w:r>
    </w:p>
    <w:p w:rsidR="00F52A07" w:rsidRDefault="00F52A07" w:rsidP="0080262F">
      <w:pPr>
        <w:jc w:val="both"/>
        <w:rPr>
          <w:rFonts w:ascii="Arial" w:hAnsi="Arial" w:cs="Arial"/>
          <w:sz w:val="20"/>
          <w:szCs w:val="20"/>
        </w:rPr>
      </w:pPr>
    </w:p>
    <w:p w:rsidR="008559F8" w:rsidRPr="0067140D" w:rsidRDefault="00422C8A" w:rsidP="0080262F">
      <w:pPr>
        <w:jc w:val="both"/>
        <w:rPr>
          <w:rFonts w:ascii="Arial" w:hAnsi="Arial" w:cs="Arial"/>
          <w:sz w:val="20"/>
          <w:szCs w:val="20"/>
        </w:rPr>
      </w:pPr>
      <w:r w:rsidRPr="0067140D">
        <w:rPr>
          <w:rFonts w:ascii="Arial" w:hAnsi="Arial" w:cs="Arial"/>
          <w:sz w:val="20"/>
          <w:szCs w:val="20"/>
        </w:rPr>
        <w:t xml:space="preserve">Formed in 1602, </w:t>
      </w:r>
      <w:r w:rsidR="007F0AB3" w:rsidRPr="0067140D">
        <w:rPr>
          <w:rFonts w:ascii="Arial" w:hAnsi="Arial" w:cs="Arial"/>
          <w:sz w:val="20"/>
          <w:szCs w:val="20"/>
        </w:rPr>
        <w:t xml:space="preserve">The </w:t>
      </w:r>
      <w:r w:rsidR="001E1EC0" w:rsidRPr="0067140D">
        <w:rPr>
          <w:rFonts w:ascii="Arial" w:hAnsi="Arial" w:cs="Arial"/>
          <w:sz w:val="20"/>
          <w:szCs w:val="20"/>
        </w:rPr>
        <w:t xml:space="preserve">Dutch East India Company or VOC </w:t>
      </w:r>
      <w:r w:rsidR="00F52A07">
        <w:rPr>
          <w:rFonts w:ascii="Arial" w:hAnsi="Arial" w:cs="Arial"/>
          <w:sz w:val="20"/>
          <w:szCs w:val="20"/>
        </w:rPr>
        <w:t>was</w:t>
      </w:r>
      <w:r w:rsidR="007F0AB3" w:rsidRPr="0067140D">
        <w:rPr>
          <w:rFonts w:ascii="Arial" w:hAnsi="Arial" w:cs="Arial"/>
          <w:sz w:val="20"/>
          <w:szCs w:val="20"/>
        </w:rPr>
        <w:t xml:space="preserve"> a joint stock company operating under the protection of the </w:t>
      </w:r>
      <w:hyperlink r:id="rId47" w:history="1">
        <w:r w:rsidR="007F0AB3" w:rsidRPr="0067140D">
          <w:rPr>
            <w:rStyle w:val="Hyperlink"/>
            <w:rFonts w:ascii="Arial" w:hAnsi="Arial" w:cs="Arial"/>
            <w:color w:val="auto"/>
            <w:sz w:val="20"/>
            <w:szCs w:val="20"/>
            <w:u w:val="none"/>
          </w:rPr>
          <w:t>Dutch Republic</w:t>
        </w:r>
      </w:hyperlink>
      <w:r w:rsidR="007F0AB3" w:rsidRPr="0067140D">
        <w:rPr>
          <w:rFonts w:ascii="Arial" w:hAnsi="Arial" w:cs="Arial"/>
          <w:sz w:val="20"/>
          <w:szCs w:val="20"/>
        </w:rPr>
        <w:t xml:space="preserve">. </w:t>
      </w:r>
      <w:r w:rsidR="001E1EC0" w:rsidRPr="0067140D">
        <w:rPr>
          <w:rFonts w:ascii="Arial" w:hAnsi="Arial" w:cs="Arial"/>
          <w:sz w:val="20"/>
          <w:szCs w:val="20"/>
        </w:rPr>
        <w:t xml:space="preserve">From the outset, </w:t>
      </w:r>
      <w:r w:rsidRPr="0067140D">
        <w:rPr>
          <w:rFonts w:ascii="Arial" w:hAnsi="Arial" w:cs="Arial"/>
          <w:sz w:val="20"/>
          <w:szCs w:val="20"/>
        </w:rPr>
        <w:t>t</w:t>
      </w:r>
      <w:r w:rsidR="000048D2" w:rsidRPr="0067140D">
        <w:rPr>
          <w:rFonts w:ascii="Arial" w:hAnsi="Arial" w:cs="Arial"/>
          <w:sz w:val="20"/>
          <w:szCs w:val="20"/>
        </w:rPr>
        <w:t xml:space="preserve">he VOC </w:t>
      </w:r>
      <w:r w:rsidR="00903C62" w:rsidRPr="0067140D">
        <w:rPr>
          <w:rFonts w:ascii="Arial" w:hAnsi="Arial" w:cs="Arial"/>
          <w:sz w:val="20"/>
          <w:szCs w:val="20"/>
        </w:rPr>
        <w:t xml:space="preserve">set out to capture the </w:t>
      </w:r>
      <w:r w:rsidRPr="0067140D">
        <w:rPr>
          <w:rFonts w:ascii="Arial" w:hAnsi="Arial" w:cs="Arial"/>
          <w:sz w:val="20"/>
          <w:szCs w:val="20"/>
        </w:rPr>
        <w:t xml:space="preserve">monopoly of the </w:t>
      </w:r>
      <w:r w:rsidR="00903C62" w:rsidRPr="0067140D">
        <w:rPr>
          <w:rFonts w:ascii="Arial" w:hAnsi="Arial" w:cs="Arial"/>
          <w:sz w:val="20"/>
          <w:szCs w:val="20"/>
        </w:rPr>
        <w:t>spice trade</w:t>
      </w:r>
      <w:r w:rsidR="00361973">
        <w:rPr>
          <w:rFonts w:ascii="Arial" w:hAnsi="Arial" w:cs="Arial"/>
          <w:sz w:val="20"/>
          <w:szCs w:val="20"/>
        </w:rPr>
        <w:t>.</w:t>
      </w:r>
      <w:r w:rsidR="00986BDC" w:rsidRPr="0067140D">
        <w:rPr>
          <w:rFonts w:ascii="Arial" w:hAnsi="Arial" w:cs="Arial"/>
          <w:sz w:val="20"/>
          <w:szCs w:val="20"/>
        </w:rPr>
        <w:t xml:space="preserve"> T</w:t>
      </w:r>
      <w:r w:rsidR="00FB579A" w:rsidRPr="0067140D">
        <w:rPr>
          <w:rFonts w:ascii="Arial" w:hAnsi="Arial" w:cs="Arial"/>
          <w:sz w:val="20"/>
          <w:szCs w:val="20"/>
        </w:rPr>
        <w:t>he meant the source territories</w:t>
      </w:r>
      <w:r w:rsidR="00361973">
        <w:rPr>
          <w:rFonts w:ascii="Arial" w:hAnsi="Arial" w:cs="Arial"/>
          <w:sz w:val="20"/>
          <w:szCs w:val="20"/>
        </w:rPr>
        <w:t>, the</w:t>
      </w:r>
      <w:r w:rsidR="00FB579A" w:rsidRPr="0067140D">
        <w:rPr>
          <w:rFonts w:ascii="Arial" w:hAnsi="Arial" w:cs="Arial"/>
          <w:sz w:val="20"/>
          <w:szCs w:val="20"/>
        </w:rPr>
        <w:t xml:space="preserve"> trading posts</w:t>
      </w:r>
      <w:r w:rsidR="0065754F">
        <w:rPr>
          <w:rFonts w:ascii="Arial" w:hAnsi="Arial" w:cs="Arial"/>
          <w:sz w:val="20"/>
          <w:szCs w:val="20"/>
        </w:rPr>
        <w:t xml:space="preserve">, entre-ports </w:t>
      </w:r>
      <w:r w:rsidR="00986BDC" w:rsidRPr="0067140D">
        <w:rPr>
          <w:rFonts w:ascii="Arial" w:hAnsi="Arial" w:cs="Arial"/>
          <w:sz w:val="20"/>
          <w:szCs w:val="20"/>
        </w:rPr>
        <w:t xml:space="preserve">and the international route. </w:t>
      </w:r>
      <w:r w:rsidR="00903C62" w:rsidRPr="0067140D">
        <w:rPr>
          <w:rFonts w:ascii="Arial" w:hAnsi="Arial" w:cs="Arial"/>
          <w:sz w:val="20"/>
          <w:szCs w:val="20"/>
        </w:rPr>
        <w:t xml:space="preserve"> </w:t>
      </w:r>
      <w:r w:rsidR="00F52A07">
        <w:rPr>
          <w:rFonts w:ascii="Arial" w:hAnsi="Arial" w:cs="Arial"/>
          <w:sz w:val="20"/>
          <w:szCs w:val="20"/>
        </w:rPr>
        <w:t>Among their prime targets was Malacca.</w:t>
      </w:r>
    </w:p>
    <w:p w:rsidR="008559F8" w:rsidRPr="0067140D" w:rsidRDefault="008559F8" w:rsidP="0080262F">
      <w:pPr>
        <w:jc w:val="both"/>
        <w:rPr>
          <w:rFonts w:ascii="Arial" w:hAnsi="Arial" w:cs="Arial"/>
          <w:sz w:val="20"/>
          <w:szCs w:val="20"/>
        </w:rPr>
      </w:pPr>
    </w:p>
    <w:p w:rsidR="00986BDC" w:rsidRDefault="00903C62" w:rsidP="0080262F">
      <w:pPr>
        <w:jc w:val="both"/>
        <w:rPr>
          <w:rFonts w:ascii="Arial" w:hAnsi="Arial" w:cs="Arial"/>
          <w:sz w:val="20"/>
          <w:szCs w:val="20"/>
        </w:rPr>
      </w:pPr>
      <w:r w:rsidRPr="0067140D">
        <w:rPr>
          <w:rFonts w:ascii="Arial" w:hAnsi="Arial" w:cs="Arial"/>
          <w:sz w:val="20"/>
          <w:szCs w:val="20"/>
        </w:rPr>
        <w:lastRenderedPageBreak/>
        <w:t xml:space="preserve">One of </w:t>
      </w:r>
      <w:r w:rsidR="00F52A07">
        <w:rPr>
          <w:rFonts w:ascii="Arial" w:hAnsi="Arial" w:cs="Arial"/>
          <w:sz w:val="20"/>
          <w:szCs w:val="20"/>
        </w:rPr>
        <w:t xml:space="preserve">their </w:t>
      </w:r>
      <w:r w:rsidRPr="0067140D">
        <w:rPr>
          <w:rFonts w:ascii="Arial" w:hAnsi="Arial" w:cs="Arial"/>
          <w:sz w:val="20"/>
          <w:szCs w:val="20"/>
        </w:rPr>
        <w:t xml:space="preserve">first actions was to </w:t>
      </w:r>
      <w:r w:rsidR="00422C8A" w:rsidRPr="0067140D">
        <w:rPr>
          <w:rFonts w:ascii="Arial" w:hAnsi="Arial" w:cs="Arial"/>
          <w:sz w:val="20"/>
          <w:szCs w:val="20"/>
        </w:rPr>
        <w:t>take over the Portuguese fort of Ambon</w:t>
      </w:r>
      <w:r w:rsidR="00EB75FC" w:rsidRPr="0067140D">
        <w:rPr>
          <w:rFonts w:ascii="Arial" w:hAnsi="Arial" w:cs="Arial"/>
          <w:sz w:val="20"/>
          <w:szCs w:val="20"/>
        </w:rPr>
        <w:t>,</w:t>
      </w:r>
      <w:r w:rsidR="00057F24" w:rsidRPr="0067140D">
        <w:rPr>
          <w:rFonts w:ascii="Arial" w:hAnsi="Arial" w:cs="Arial"/>
          <w:sz w:val="20"/>
          <w:szCs w:val="20"/>
        </w:rPr>
        <w:t xml:space="preserve"> in the </w:t>
      </w:r>
      <w:r w:rsidR="00EB75FC" w:rsidRPr="0067140D">
        <w:rPr>
          <w:rFonts w:ascii="Arial" w:hAnsi="Arial" w:cs="Arial"/>
          <w:sz w:val="20"/>
          <w:szCs w:val="20"/>
        </w:rPr>
        <w:t xml:space="preserve">heart of the </w:t>
      </w:r>
      <w:r w:rsidR="00057F24" w:rsidRPr="0067140D">
        <w:rPr>
          <w:rFonts w:ascii="Arial" w:hAnsi="Arial" w:cs="Arial"/>
          <w:sz w:val="20"/>
          <w:szCs w:val="20"/>
        </w:rPr>
        <w:t>Moluccas</w:t>
      </w:r>
      <w:r w:rsidR="00EB75FC" w:rsidRPr="0067140D">
        <w:rPr>
          <w:rFonts w:ascii="Arial" w:hAnsi="Arial" w:cs="Arial"/>
          <w:sz w:val="20"/>
          <w:szCs w:val="20"/>
        </w:rPr>
        <w:t>,</w:t>
      </w:r>
      <w:r w:rsidR="00422C8A" w:rsidRPr="0067140D">
        <w:rPr>
          <w:rFonts w:ascii="Arial" w:hAnsi="Arial" w:cs="Arial"/>
          <w:sz w:val="20"/>
          <w:szCs w:val="20"/>
        </w:rPr>
        <w:t xml:space="preserve"> in 1604. </w:t>
      </w:r>
      <w:r w:rsidR="00A734D1">
        <w:rPr>
          <w:rFonts w:ascii="Arial" w:hAnsi="Arial" w:cs="Arial"/>
          <w:sz w:val="20"/>
          <w:szCs w:val="20"/>
        </w:rPr>
        <w:t xml:space="preserve">They </w:t>
      </w:r>
      <w:r w:rsidR="00422C8A" w:rsidRPr="0067140D">
        <w:rPr>
          <w:rFonts w:ascii="Arial" w:hAnsi="Arial" w:cs="Arial"/>
          <w:sz w:val="20"/>
          <w:szCs w:val="20"/>
        </w:rPr>
        <w:t xml:space="preserve">founded the first Dutch permanent trading post in Bantem, West Java in 1611, and in 1619 it established Batavia (now Jakarta) as </w:t>
      </w:r>
      <w:r w:rsidR="00A734D1">
        <w:rPr>
          <w:rFonts w:ascii="Arial" w:hAnsi="Arial" w:cs="Arial"/>
          <w:sz w:val="20"/>
          <w:szCs w:val="20"/>
        </w:rPr>
        <w:t xml:space="preserve">their </w:t>
      </w:r>
      <w:r w:rsidR="00422C8A" w:rsidRPr="0067140D">
        <w:rPr>
          <w:rFonts w:ascii="Arial" w:hAnsi="Arial" w:cs="Arial"/>
          <w:sz w:val="20"/>
          <w:szCs w:val="20"/>
        </w:rPr>
        <w:t xml:space="preserve">permanent capital. After an initial scramble for trading posts, the </w:t>
      </w:r>
      <w:r w:rsidR="004A30BD" w:rsidRPr="0067140D">
        <w:rPr>
          <w:rFonts w:ascii="Arial" w:hAnsi="Arial" w:cs="Arial"/>
          <w:sz w:val="20"/>
          <w:szCs w:val="20"/>
        </w:rPr>
        <w:t xml:space="preserve">newly formed </w:t>
      </w:r>
      <w:r w:rsidR="00422C8A" w:rsidRPr="0067140D">
        <w:rPr>
          <w:rFonts w:ascii="Arial" w:hAnsi="Arial" w:cs="Arial"/>
          <w:sz w:val="20"/>
          <w:szCs w:val="20"/>
        </w:rPr>
        <w:t xml:space="preserve">British East Indian Company (EIC) withdrew and left </w:t>
      </w:r>
      <w:r w:rsidR="00057F24" w:rsidRPr="0067140D">
        <w:rPr>
          <w:rFonts w:ascii="Arial" w:hAnsi="Arial" w:cs="Arial"/>
          <w:sz w:val="20"/>
          <w:szCs w:val="20"/>
        </w:rPr>
        <w:t xml:space="preserve">the islands to </w:t>
      </w:r>
      <w:r w:rsidR="00422C8A" w:rsidRPr="0067140D">
        <w:rPr>
          <w:rFonts w:ascii="Arial" w:hAnsi="Arial" w:cs="Arial"/>
          <w:sz w:val="20"/>
          <w:szCs w:val="20"/>
        </w:rPr>
        <w:t>the Dutch</w:t>
      </w:r>
      <w:r w:rsidR="003F6379" w:rsidRPr="0067140D">
        <w:rPr>
          <w:rFonts w:ascii="Arial" w:hAnsi="Arial" w:cs="Arial"/>
          <w:sz w:val="20"/>
          <w:szCs w:val="20"/>
        </w:rPr>
        <w:t xml:space="preserve">. The latter </w:t>
      </w:r>
      <w:r w:rsidR="00057F24" w:rsidRPr="0067140D">
        <w:rPr>
          <w:rFonts w:ascii="Arial" w:hAnsi="Arial" w:cs="Arial"/>
          <w:sz w:val="20"/>
          <w:szCs w:val="20"/>
        </w:rPr>
        <w:t xml:space="preserve">proceeded </w:t>
      </w:r>
      <w:r w:rsidR="004A30BD" w:rsidRPr="0067140D">
        <w:rPr>
          <w:rFonts w:ascii="Arial" w:hAnsi="Arial" w:cs="Arial"/>
          <w:sz w:val="20"/>
          <w:szCs w:val="20"/>
        </w:rPr>
        <w:t xml:space="preserve">to complete their </w:t>
      </w:r>
      <w:r w:rsidR="001E1EC0" w:rsidRPr="0067140D">
        <w:rPr>
          <w:rFonts w:ascii="Arial" w:hAnsi="Arial" w:cs="Arial"/>
          <w:sz w:val="20"/>
          <w:szCs w:val="20"/>
        </w:rPr>
        <w:t xml:space="preserve">conquests </w:t>
      </w:r>
      <w:r w:rsidR="003F6379" w:rsidRPr="0067140D">
        <w:rPr>
          <w:rFonts w:ascii="Arial" w:hAnsi="Arial" w:cs="Arial"/>
          <w:sz w:val="20"/>
          <w:szCs w:val="20"/>
        </w:rPr>
        <w:t xml:space="preserve">of the </w:t>
      </w:r>
      <w:r w:rsidR="00111ABE" w:rsidRPr="0067140D">
        <w:rPr>
          <w:rFonts w:ascii="Arial" w:hAnsi="Arial" w:cs="Arial"/>
          <w:sz w:val="20"/>
          <w:szCs w:val="20"/>
        </w:rPr>
        <w:t>o</w:t>
      </w:r>
      <w:r w:rsidR="003F6379" w:rsidRPr="0067140D">
        <w:rPr>
          <w:rFonts w:ascii="Arial" w:hAnsi="Arial" w:cs="Arial"/>
          <w:sz w:val="20"/>
          <w:szCs w:val="20"/>
        </w:rPr>
        <w:t xml:space="preserve">cean routes </w:t>
      </w:r>
      <w:r w:rsidR="00EF5F9D" w:rsidRPr="0067140D">
        <w:rPr>
          <w:rFonts w:ascii="Arial" w:hAnsi="Arial" w:cs="Arial"/>
          <w:sz w:val="20"/>
          <w:szCs w:val="20"/>
        </w:rPr>
        <w:t>in style</w:t>
      </w:r>
      <w:r w:rsidR="00187F86">
        <w:rPr>
          <w:rFonts w:ascii="Arial" w:hAnsi="Arial" w:cs="Arial"/>
          <w:sz w:val="20"/>
          <w:szCs w:val="20"/>
        </w:rPr>
        <w:t xml:space="preserve">. They </w:t>
      </w:r>
      <w:r w:rsidR="00057F24" w:rsidRPr="0067140D">
        <w:rPr>
          <w:rFonts w:ascii="Arial" w:hAnsi="Arial" w:cs="Arial"/>
          <w:sz w:val="20"/>
          <w:szCs w:val="20"/>
        </w:rPr>
        <w:t xml:space="preserve">captured Galle and Colombo </w:t>
      </w:r>
      <w:r w:rsidR="00A734D1">
        <w:rPr>
          <w:rFonts w:ascii="Arial" w:hAnsi="Arial" w:cs="Arial"/>
          <w:sz w:val="20"/>
          <w:szCs w:val="20"/>
        </w:rPr>
        <w:t>in Ceylon</w:t>
      </w:r>
      <w:r w:rsidR="00A734D1">
        <w:rPr>
          <w:rStyle w:val="FootnoteReference"/>
          <w:rFonts w:ascii="Arial" w:hAnsi="Arial" w:cs="Arial"/>
          <w:sz w:val="20"/>
          <w:szCs w:val="20"/>
        </w:rPr>
        <w:footnoteReference w:id="7"/>
      </w:r>
      <w:r w:rsidR="00A734D1">
        <w:rPr>
          <w:rFonts w:ascii="Arial" w:hAnsi="Arial" w:cs="Arial"/>
          <w:sz w:val="20"/>
          <w:szCs w:val="20"/>
        </w:rPr>
        <w:t xml:space="preserve"> from t</w:t>
      </w:r>
      <w:r w:rsidR="00A734D1" w:rsidRPr="0067140D">
        <w:rPr>
          <w:rFonts w:ascii="Arial" w:hAnsi="Arial" w:cs="Arial"/>
          <w:sz w:val="20"/>
          <w:szCs w:val="20"/>
        </w:rPr>
        <w:t>he Portuguese</w:t>
      </w:r>
      <w:r w:rsidR="00A734D1" w:rsidRPr="00EF5F9D">
        <w:rPr>
          <w:rFonts w:ascii="Arial" w:hAnsi="Arial" w:cs="Arial"/>
          <w:sz w:val="20"/>
          <w:szCs w:val="20"/>
        </w:rPr>
        <w:t xml:space="preserve"> </w:t>
      </w:r>
      <w:r w:rsidR="00057F24" w:rsidRPr="0067140D">
        <w:rPr>
          <w:rFonts w:ascii="Arial" w:hAnsi="Arial" w:cs="Arial"/>
          <w:sz w:val="20"/>
          <w:szCs w:val="20"/>
        </w:rPr>
        <w:t>in 1640 and 1658</w:t>
      </w:r>
      <w:r w:rsidR="00A734D1">
        <w:rPr>
          <w:rFonts w:ascii="Arial" w:hAnsi="Arial" w:cs="Arial"/>
          <w:sz w:val="20"/>
          <w:szCs w:val="20"/>
        </w:rPr>
        <w:t>,</w:t>
      </w:r>
      <w:r w:rsidR="00EB75FC" w:rsidRPr="0067140D">
        <w:rPr>
          <w:rFonts w:ascii="Arial" w:hAnsi="Arial" w:cs="Arial"/>
          <w:sz w:val="20"/>
          <w:szCs w:val="20"/>
        </w:rPr>
        <w:t xml:space="preserve"> respectively</w:t>
      </w:r>
      <w:r w:rsidR="00057F24" w:rsidRPr="0067140D">
        <w:rPr>
          <w:rFonts w:ascii="Arial" w:hAnsi="Arial" w:cs="Arial"/>
          <w:sz w:val="20"/>
          <w:szCs w:val="20"/>
        </w:rPr>
        <w:t xml:space="preserve">. </w:t>
      </w:r>
      <w:r w:rsidR="00EE53C1" w:rsidRPr="0067140D">
        <w:rPr>
          <w:rFonts w:ascii="Arial" w:hAnsi="Arial" w:cs="Arial"/>
          <w:sz w:val="20"/>
          <w:szCs w:val="20"/>
        </w:rPr>
        <w:t xml:space="preserve">In </w:t>
      </w:r>
      <w:r w:rsidR="00057F24" w:rsidRPr="0067140D">
        <w:rPr>
          <w:rFonts w:ascii="Arial" w:hAnsi="Arial" w:cs="Arial"/>
          <w:sz w:val="20"/>
          <w:szCs w:val="20"/>
        </w:rPr>
        <w:t>1641</w:t>
      </w:r>
      <w:r w:rsidR="00EE53C1" w:rsidRPr="0067140D">
        <w:rPr>
          <w:rFonts w:ascii="Arial" w:hAnsi="Arial" w:cs="Arial"/>
          <w:sz w:val="20"/>
          <w:szCs w:val="20"/>
        </w:rPr>
        <w:t xml:space="preserve">, after </w:t>
      </w:r>
      <w:r w:rsidR="00FB579A" w:rsidRPr="0067140D">
        <w:rPr>
          <w:rFonts w:ascii="Arial" w:hAnsi="Arial" w:cs="Arial"/>
          <w:sz w:val="20"/>
          <w:szCs w:val="20"/>
        </w:rPr>
        <w:t>6</w:t>
      </w:r>
      <w:r w:rsidR="00361973">
        <w:rPr>
          <w:rFonts w:ascii="Arial" w:hAnsi="Arial" w:cs="Arial"/>
          <w:sz w:val="20"/>
          <w:szCs w:val="20"/>
        </w:rPr>
        <w:t xml:space="preserve"> </w:t>
      </w:r>
      <w:r w:rsidR="00FB579A" w:rsidRPr="0067140D">
        <w:rPr>
          <w:rFonts w:ascii="Arial" w:hAnsi="Arial" w:cs="Arial"/>
          <w:sz w:val="20"/>
          <w:szCs w:val="20"/>
        </w:rPr>
        <w:t xml:space="preserve">months’ </w:t>
      </w:r>
      <w:r w:rsidR="00EB75FC" w:rsidRPr="0067140D">
        <w:rPr>
          <w:rFonts w:ascii="Arial" w:hAnsi="Arial" w:cs="Arial"/>
          <w:sz w:val="20"/>
          <w:szCs w:val="20"/>
        </w:rPr>
        <w:t>siege</w:t>
      </w:r>
      <w:r w:rsidR="003F6379" w:rsidRPr="0067140D">
        <w:rPr>
          <w:rFonts w:ascii="Arial" w:hAnsi="Arial" w:cs="Arial"/>
          <w:sz w:val="20"/>
          <w:szCs w:val="20"/>
        </w:rPr>
        <w:t>,</w:t>
      </w:r>
      <w:r w:rsidR="00EB75FC" w:rsidRPr="0067140D">
        <w:rPr>
          <w:rFonts w:ascii="Arial" w:hAnsi="Arial" w:cs="Arial"/>
          <w:sz w:val="20"/>
          <w:szCs w:val="20"/>
        </w:rPr>
        <w:t xml:space="preserve"> in </w:t>
      </w:r>
      <w:r w:rsidR="00EE53C1" w:rsidRPr="0067140D">
        <w:rPr>
          <w:rFonts w:ascii="Arial" w:hAnsi="Arial" w:cs="Arial"/>
          <w:sz w:val="20"/>
          <w:szCs w:val="20"/>
        </w:rPr>
        <w:t>alliance with the Sultan of Johore, they captured Malacca</w:t>
      </w:r>
      <w:r w:rsidR="00EF5F9D">
        <w:rPr>
          <w:rFonts w:ascii="Arial" w:hAnsi="Arial" w:cs="Arial"/>
          <w:sz w:val="20"/>
          <w:szCs w:val="20"/>
        </w:rPr>
        <w:t xml:space="preserve">, </w:t>
      </w:r>
      <w:r w:rsidR="00EE53C1" w:rsidRPr="0067140D">
        <w:rPr>
          <w:rFonts w:ascii="Arial" w:hAnsi="Arial" w:cs="Arial"/>
          <w:sz w:val="20"/>
          <w:szCs w:val="20"/>
        </w:rPr>
        <w:t>”</w:t>
      </w:r>
      <w:r w:rsidR="00187F86">
        <w:rPr>
          <w:rFonts w:ascii="Arial" w:hAnsi="Arial" w:cs="Arial"/>
          <w:sz w:val="20"/>
          <w:szCs w:val="20"/>
        </w:rPr>
        <w:t xml:space="preserve">the </w:t>
      </w:r>
      <w:r w:rsidR="00EE53C1" w:rsidRPr="0067140D">
        <w:rPr>
          <w:rFonts w:ascii="Arial" w:hAnsi="Arial" w:cs="Arial"/>
          <w:sz w:val="20"/>
          <w:szCs w:val="20"/>
        </w:rPr>
        <w:t>Pearl of the Portuguese Crown”</w:t>
      </w:r>
      <w:r w:rsidR="00EF5F9D">
        <w:rPr>
          <w:rFonts w:ascii="Arial" w:hAnsi="Arial" w:cs="Arial"/>
          <w:sz w:val="20"/>
          <w:szCs w:val="20"/>
        </w:rPr>
        <w:t xml:space="preserve"> as they called it.</w:t>
      </w:r>
      <w:r w:rsidR="00EE53C1" w:rsidRPr="0067140D">
        <w:rPr>
          <w:rFonts w:ascii="Arial" w:hAnsi="Arial" w:cs="Arial"/>
          <w:sz w:val="20"/>
          <w:szCs w:val="20"/>
        </w:rPr>
        <w:t xml:space="preserve"> In 1643, they replaced the Portuguese on Dejima</w:t>
      </w:r>
      <w:r w:rsidR="00EB75FC" w:rsidRPr="0067140D">
        <w:rPr>
          <w:rFonts w:ascii="Arial" w:hAnsi="Arial" w:cs="Arial"/>
          <w:sz w:val="20"/>
          <w:szCs w:val="20"/>
        </w:rPr>
        <w:t xml:space="preserve"> </w:t>
      </w:r>
      <w:r w:rsidR="00187F86">
        <w:rPr>
          <w:rFonts w:ascii="Arial" w:hAnsi="Arial" w:cs="Arial"/>
          <w:sz w:val="20"/>
          <w:szCs w:val="20"/>
        </w:rPr>
        <w:t xml:space="preserve">island </w:t>
      </w:r>
      <w:r w:rsidR="00EB75FC" w:rsidRPr="0067140D">
        <w:rPr>
          <w:rFonts w:ascii="Arial" w:hAnsi="Arial" w:cs="Arial"/>
          <w:sz w:val="20"/>
          <w:szCs w:val="20"/>
        </w:rPr>
        <w:t>in Nagasaki</w:t>
      </w:r>
      <w:r w:rsidR="003C5E78" w:rsidRPr="0067140D">
        <w:rPr>
          <w:rFonts w:ascii="Arial" w:hAnsi="Arial" w:cs="Arial"/>
          <w:sz w:val="20"/>
          <w:szCs w:val="20"/>
        </w:rPr>
        <w:t xml:space="preserve"> Bay</w:t>
      </w:r>
      <w:r w:rsidR="00EE53C1" w:rsidRPr="0067140D">
        <w:rPr>
          <w:rFonts w:ascii="Arial" w:hAnsi="Arial" w:cs="Arial"/>
          <w:sz w:val="20"/>
          <w:szCs w:val="20"/>
        </w:rPr>
        <w:t>, Japan.</w:t>
      </w:r>
      <w:r w:rsidR="003F6379" w:rsidRPr="0067140D">
        <w:rPr>
          <w:rFonts w:ascii="Arial" w:hAnsi="Arial" w:cs="Arial"/>
          <w:sz w:val="20"/>
          <w:szCs w:val="20"/>
        </w:rPr>
        <w:t xml:space="preserve"> I</w:t>
      </w:r>
      <w:r w:rsidR="001E1EC0" w:rsidRPr="0067140D">
        <w:rPr>
          <w:rFonts w:ascii="Arial" w:hAnsi="Arial" w:cs="Arial"/>
          <w:sz w:val="20"/>
          <w:szCs w:val="20"/>
        </w:rPr>
        <w:t xml:space="preserve">n India they took Negapatnam (Coromandel) in </w:t>
      </w:r>
      <w:r w:rsidR="00FB579A" w:rsidRPr="0067140D">
        <w:rPr>
          <w:rFonts w:ascii="Arial" w:hAnsi="Arial" w:cs="Arial"/>
          <w:sz w:val="20"/>
          <w:szCs w:val="20"/>
        </w:rPr>
        <w:t>1657</w:t>
      </w:r>
      <w:r w:rsidR="001E1EC0" w:rsidRPr="0067140D">
        <w:rPr>
          <w:rFonts w:ascii="Arial" w:hAnsi="Arial" w:cs="Arial"/>
          <w:sz w:val="20"/>
          <w:szCs w:val="20"/>
        </w:rPr>
        <w:t xml:space="preserve"> and Cochin (Malabar) in 1663</w:t>
      </w:r>
      <w:r w:rsidR="00EF5F9D">
        <w:rPr>
          <w:rFonts w:ascii="Arial" w:hAnsi="Arial" w:cs="Arial"/>
          <w:sz w:val="20"/>
          <w:szCs w:val="20"/>
        </w:rPr>
        <w:t>. However,</w:t>
      </w:r>
      <w:r w:rsidR="003F6379" w:rsidRPr="0067140D">
        <w:rPr>
          <w:rFonts w:ascii="Arial" w:hAnsi="Arial" w:cs="Arial"/>
          <w:sz w:val="20"/>
          <w:szCs w:val="20"/>
        </w:rPr>
        <w:t xml:space="preserve"> r</w:t>
      </w:r>
      <w:r w:rsidR="001E1EC0" w:rsidRPr="0067140D">
        <w:rPr>
          <w:rFonts w:ascii="Arial" w:hAnsi="Arial" w:cs="Arial"/>
          <w:sz w:val="20"/>
          <w:szCs w:val="20"/>
        </w:rPr>
        <w:t>epeated efforts to take Goa failed</w:t>
      </w:r>
      <w:r w:rsidR="003F6379" w:rsidRPr="0067140D">
        <w:rPr>
          <w:rFonts w:ascii="Arial" w:hAnsi="Arial" w:cs="Arial"/>
          <w:sz w:val="20"/>
          <w:szCs w:val="20"/>
        </w:rPr>
        <w:t>.</w:t>
      </w:r>
      <w:r w:rsidR="00EE53C1" w:rsidRPr="0067140D">
        <w:rPr>
          <w:rFonts w:ascii="Arial" w:hAnsi="Arial" w:cs="Arial"/>
          <w:sz w:val="20"/>
          <w:szCs w:val="20"/>
        </w:rPr>
        <w:t xml:space="preserve"> </w:t>
      </w:r>
      <w:r w:rsidR="00EB75FC" w:rsidRPr="0067140D">
        <w:rPr>
          <w:rFonts w:ascii="Arial" w:hAnsi="Arial" w:cs="Arial"/>
          <w:sz w:val="20"/>
          <w:szCs w:val="20"/>
        </w:rPr>
        <w:t xml:space="preserve">The </w:t>
      </w:r>
      <w:r w:rsidR="00EE53C1" w:rsidRPr="0067140D">
        <w:rPr>
          <w:rFonts w:ascii="Arial" w:hAnsi="Arial" w:cs="Arial"/>
          <w:sz w:val="20"/>
          <w:szCs w:val="20"/>
        </w:rPr>
        <w:t xml:space="preserve">Dutch were to go on to establish </w:t>
      </w:r>
      <w:r w:rsidR="003F6379" w:rsidRPr="0067140D">
        <w:rPr>
          <w:rFonts w:ascii="Arial" w:hAnsi="Arial" w:cs="Arial"/>
          <w:sz w:val="20"/>
          <w:szCs w:val="20"/>
        </w:rPr>
        <w:t xml:space="preserve">control of Formosa and Mauritius, and set up </w:t>
      </w:r>
      <w:r w:rsidR="003C5E78" w:rsidRPr="0067140D">
        <w:rPr>
          <w:rFonts w:ascii="Arial" w:hAnsi="Arial" w:cs="Arial"/>
          <w:sz w:val="20"/>
          <w:szCs w:val="20"/>
        </w:rPr>
        <w:t xml:space="preserve">other </w:t>
      </w:r>
      <w:r w:rsidR="00EE53C1" w:rsidRPr="0067140D">
        <w:rPr>
          <w:rFonts w:ascii="Arial" w:hAnsi="Arial" w:cs="Arial"/>
          <w:sz w:val="20"/>
          <w:szCs w:val="20"/>
        </w:rPr>
        <w:t>trading posts in Persia, Siam, and China</w:t>
      </w:r>
      <w:r w:rsidR="00331E62" w:rsidRPr="0067140D">
        <w:rPr>
          <w:rFonts w:ascii="Arial" w:hAnsi="Arial" w:cs="Arial"/>
          <w:sz w:val="20"/>
          <w:szCs w:val="20"/>
        </w:rPr>
        <w:t>.</w:t>
      </w:r>
      <w:r w:rsidR="00794794" w:rsidRPr="0067140D">
        <w:rPr>
          <w:rFonts w:ascii="Arial" w:hAnsi="Arial" w:cs="Arial"/>
          <w:sz w:val="20"/>
          <w:szCs w:val="20"/>
        </w:rPr>
        <w:t xml:space="preserve"> In passing the</w:t>
      </w:r>
      <w:r w:rsidR="003C5E78" w:rsidRPr="0067140D">
        <w:rPr>
          <w:rFonts w:ascii="Arial" w:hAnsi="Arial" w:cs="Arial"/>
          <w:sz w:val="20"/>
          <w:szCs w:val="20"/>
        </w:rPr>
        <w:t xml:space="preserve">y </w:t>
      </w:r>
      <w:r w:rsidR="003F6379" w:rsidRPr="0067140D">
        <w:rPr>
          <w:rFonts w:ascii="Arial" w:hAnsi="Arial" w:cs="Arial"/>
          <w:sz w:val="20"/>
          <w:szCs w:val="20"/>
        </w:rPr>
        <w:t xml:space="preserve">established </w:t>
      </w:r>
      <w:r w:rsidR="00794794" w:rsidRPr="0067140D">
        <w:rPr>
          <w:rFonts w:ascii="Arial" w:hAnsi="Arial" w:cs="Arial"/>
          <w:sz w:val="20"/>
          <w:szCs w:val="20"/>
        </w:rPr>
        <w:t>a</w:t>
      </w:r>
      <w:r w:rsidR="00331E62" w:rsidRPr="0067140D">
        <w:rPr>
          <w:rFonts w:ascii="Arial" w:hAnsi="Arial" w:cs="Arial"/>
          <w:sz w:val="20"/>
          <w:szCs w:val="20"/>
        </w:rPr>
        <w:t xml:space="preserve"> victualling </w:t>
      </w:r>
      <w:r w:rsidR="00794794" w:rsidRPr="0067140D">
        <w:rPr>
          <w:rFonts w:ascii="Arial" w:hAnsi="Arial" w:cs="Arial"/>
          <w:sz w:val="20"/>
          <w:szCs w:val="20"/>
        </w:rPr>
        <w:t>out-post at the Cape of Good Hope. The last</w:t>
      </w:r>
      <w:r w:rsidR="003F6379" w:rsidRPr="0067140D">
        <w:rPr>
          <w:rFonts w:ascii="Arial" w:hAnsi="Arial" w:cs="Arial"/>
          <w:sz w:val="20"/>
          <w:szCs w:val="20"/>
        </w:rPr>
        <w:t xml:space="preserve">, together with Mauritius, </w:t>
      </w:r>
      <w:r w:rsidR="00794794" w:rsidRPr="0067140D">
        <w:rPr>
          <w:rFonts w:ascii="Arial" w:hAnsi="Arial" w:cs="Arial"/>
          <w:sz w:val="20"/>
          <w:szCs w:val="20"/>
        </w:rPr>
        <w:t xml:space="preserve">enabled their ships to re-supply and opened </w:t>
      </w:r>
      <w:r w:rsidR="003C5E78" w:rsidRPr="0067140D">
        <w:rPr>
          <w:rFonts w:ascii="Arial" w:hAnsi="Arial" w:cs="Arial"/>
          <w:sz w:val="20"/>
          <w:szCs w:val="20"/>
        </w:rPr>
        <w:t xml:space="preserve">up their own </w:t>
      </w:r>
      <w:r w:rsidR="00794794" w:rsidRPr="0067140D">
        <w:rPr>
          <w:rFonts w:ascii="Arial" w:hAnsi="Arial" w:cs="Arial"/>
          <w:sz w:val="20"/>
          <w:szCs w:val="20"/>
        </w:rPr>
        <w:t xml:space="preserve">direct access </w:t>
      </w:r>
      <w:r w:rsidR="003C5E78" w:rsidRPr="0067140D">
        <w:rPr>
          <w:rFonts w:ascii="Arial" w:hAnsi="Arial" w:cs="Arial"/>
          <w:sz w:val="20"/>
          <w:szCs w:val="20"/>
        </w:rPr>
        <w:t xml:space="preserve">from and to </w:t>
      </w:r>
      <w:r w:rsidR="00794794" w:rsidRPr="0067140D">
        <w:rPr>
          <w:rFonts w:ascii="Arial" w:hAnsi="Arial" w:cs="Arial"/>
          <w:sz w:val="20"/>
          <w:szCs w:val="20"/>
        </w:rPr>
        <w:t xml:space="preserve">Europe. </w:t>
      </w:r>
      <w:r w:rsidR="00187F86">
        <w:rPr>
          <w:rFonts w:ascii="Arial" w:hAnsi="Arial" w:cs="Arial"/>
          <w:sz w:val="20"/>
          <w:szCs w:val="20"/>
        </w:rPr>
        <w:t xml:space="preserve">The </w:t>
      </w:r>
      <w:r w:rsidR="00331E62" w:rsidRPr="0067140D">
        <w:rPr>
          <w:rFonts w:ascii="Arial" w:hAnsi="Arial" w:cs="Arial"/>
          <w:sz w:val="20"/>
          <w:szCs w:val="20"/>
        </w:rPr>
        <w:t xml:space="preserve">VOC </w:t>
      </w:r>
      <w:r w:rsidR="00187F86">
        <w:rPr>
          <w:rFonts w:ascii="Arial" w:hAnsi="Arial" w:cs="Arial"/>
          <w:sz w:val="20"/>
          <w:szCs w:val="20"/>
        </w:rPr>
        <w:t xml:space="preserve">also </w:t>
      </w:r>
      <w:r w:rsidR="00EE53C1" w:rsidRPr="0067140D">
        <w:rPr>
          <w:rFonts w:ascii="Arial" w:hAnsi="Arial" w:cs="Arial"/>
          <w:sz w:val="20"/>
          <w:szCs w:val="20"/>
        </w:rPr>
        <w:t>develop</w:t>
      </w:r>
      <w:r w:rsidR="00EB75FC" w:rsidRPr="0067140D">
        <w:rPr>
          <w:rFonts w:ascii="Arial" w:hAnsi="Arial" w:cs="Arial"/>
          <w:sz w:val="20"/>
          <w:szCs w:val="20"/>
        </w:rPr>
        <w:t>ed</w:t>
      </w:r>
      <w:r w:rsidR="00EE53C1" w:rsidRPr="0067140D">
        <w:rPr>
          <w:rFonts w:ascii="Arial" w:hAnsi="Arial" w:cs="Arial"/>
          <w:sz w:val="20"/>
          <w:szCs w:val="20"/>
        </w:rPr>
        <w:t xml:space="preserve"> </w:t>
      </w:r>
      <w:r w:rsidR="00FB579A" w:rsidRPr="0067140D">
        <w:rPr>
          <w:rFonts w:ascii="Arial" w:hAnsi="Arial" w:cs="Arial"/>
          <w:sz w:val="20"/>
          <w:szCs w:val="20"/>
        </w:rPr>
        <w:t xml:space="preserve">a growing </w:t>
      </w:r>
      <w:r w:rsidR="00EE53C1" w:rsidRPr="0067140D">
        <w:rPr>
          <w:rFonts w:ascii="Arial" w:hAnsi="Arial" w:cs="Arial"/>
          <w:sz w:val="20"/>
          <w:szCs w:val="20"/>
        </w:rPr>
        <w:t>intra-Asian trade</w:t>
      </w:r>
      <w:r w:rsidR="003F6379" w:rsidRPr="0067140D">
        <w:rPr>
          <w:rFonts w:ascii="Arial" w:hAnsi="Arial" w:cs="Arial"/>
          <w:sz w:val="20"/>
          <w:szCs w:val="20"/>
        </w:rPr>
        <w:t xml:space="preserve">, as well as plantations in Formosa and </w:t>
      </w:r>
      <w:r w:rsidR="00A734D1">
        <w:rPr>
          <w:rFonts w:ascii="Arial" w:hAnsi="Arial" w:cs="Arial"/>
          <w:sz w:val="20"/>
          <w:szCs w:val="20"/>
        </w:rPr>
        <w:t>the East Indies.</w:t>
      </w:r>
      <w:r w:rsidR="00EE53C1" w:rsidRPr="0067140D">
        <w:rPr>
          <w:rFonts w:ascii="Arial" w:hAnsi="Arial" w:cs="Arial"/>
          <w:sz w:val="20"/>
          <w:szCs w:val="20"/>
        </w:rPr>
        <w:t xml:space="preserve"> The VOC </w:t>
      </w:r>
      <w:r w:rsidR="00F52A07">
        <w:rPr>
          <w:rFonts w:ascii="Arial" w:hAnsi="Arial" w:cs="Arial"/>
          <w:sz w:val="20"/>
          <w:szCs w:val="20"/>
        </w:rPr>
        <w:t>was enormously successful and became the largest and most powerful trading company in the world.</w:t>
      </w:r>
      <w:r w:rsidR="00111ABE" w:rsidRPr="0067140D">
        <w:rPr>
          <w:rFonts w:ascii="Arial" w:hAnsi="Arial" w:cs="Arial"/>
          <w:sz w:val="20"/>
          <w:szCs w:val="20"/>
        </w:rPr>
        <w:t xml:space="preserve"> </w:t>
      </w:r>
    </w:p>
    <w:p w:rsidR="00F52A07" w:rsidRDefault="00F52A07" w:rsidP="0080262F">
      <w:pPr>
        <w:jc w:val="both"/>
        <w:rPr>
          <w:rFonts w:ascii="Arial" w:hAnsi="Arial" w:cs="Arial"/>
          <w:sz w:val="20"/>
          <w:szCs w:val="20"/>
        </w:rPr>
      </w:pPr>
    </w:p>
    <w:p w:rsidR="00F52A07" w:rsidRDefault="00F52A07" w:rsidP="0080262F">
      <w:pPr>
        <w:jc w:val="both"/>
        <w:rPr>
          <w:rFonts w:ascii="Arial" w:hAnsi="Arial" w:cs="Arial"/>
          <w:sz w:val="20"/>
          <w:szCs w:val="20"/>
        </w:rPr>
      </w:pPr>
    </w:p>
    <w:p w:rsidR="00F52A07" w:rsidRPr="00F52A07" w:rsidRDefault="00F52A07" w:rsidP="0080262F">
      <w:pPr>
        <w:jc w:val="both"/>
        <w:rPr>
          <w:rFonts w:ascii="Arial" w:hAnsi="Arial" w:cs="Arial"/>
        </w:rPr>
      </w:pPr>
      <w:r w:rsidRPr="00F52A07">
        <w:rPr>
          <w:rFonts w:ascii="Arial" w:hAnsi="Arial" w:cs="Arial"/>
        </w:rPr>
        <w:t>Battle of Cape Rachado</w:t>
      </w:r>
    </w:p>
    <w:p w:rsidR="00F52A07" w:rsidRPr="0067140D" w:rsidRDefault="00F52A07" w:rsidP="0080262F">
      <w:pPr>
        <w:jc w:val="both"/>
        <w:rPr>
          <w:rFonts w:ascii="Arial" w:hAnsi="Arial" w:cs="Arial"/>
          <w:sz w:val="20"/>
          <w:szCs w:val="20"/>
        </w:rPr>
      </w:pPr>
    </w:p>
    <w:p w:rsidR="00401514" w:rsidRDefault="00401514" w:rsidP="0080262F">
      <w:pPr>
        <w:jc w:val="both"/>
        <w:rPr>
          <w:rFonts w:ascii="Arial" w:hAnsi="Arial" w:cs="Arial"/>
          <w:sz w:val="20"/>
          <w:szCs w:val="20"/>
        </w:rPr>
      </w:pPr>
      <w:r>
        <w:rPr>
          <w:rFonts w:ascii="Arial" w:hAnsi="Arial" w:cs="Arial"/>
          <w:sz w:val="20"/>
          <w:szCs w:val="20"/>
        </w:rPr>
        <w:t>Ever since I was small I had heard tell that, once upon a time</w:t>
      </w:r>
      <w:r w:rsidR="00A734D1">
        <w:rPr>
          <w:rFonts w:ascii="Arial" w:hAnsi="Arial" w:cs="Arial"/>
          <w:sz w:val="20"/>
          <w:szCs w:val="20"/>
        </w:rPr>
        <w:t>,</w:t>
      </w:r>
      <w:r>
        <w:rPr>
          <w:rFonts w:ascii="Arial" w:hAnsi="Arial" w:cs="Arial"/>
          <w:sz w:val="20"/>
          <w:szCs w:val="20"/>
        </w:rPr>
        <w:t xml:space="preserve"> there was a </w:t>
      </w:r>
      <w:r w:rsidR="00800A68">
        <w:rPr>
          <w:rFonts w:ascii="Arial" w:hAnsi="Arial" w:cs="Arial"/>
          <w:sz w:val="20"/>
          <w:szCs w:val="20"/>
        </w:rPr>
        <w:t xml:space="preserve">great </w:t>
      </w:r>
      <w:r>
        <w:rPr>
          <w:rFonts w:ascii="Arial" w:hAnsi="Arial" w:cs="Arial"/>
          <w:sz w:val="20"/>
          <w:szCs w:val="20"/>
        </w:rPr>
        <w:t xml:space="preserve">big sea battle </w:t>
      </w:r>
      <w:r w:rsidR="00800A68">
        <w:rPr>
          <w:rFonts w:ascii="Arial" w:hAnsi="Arial" w:cs="Arial"/>
          <w:sz w:val="20"/>
          <w:szCs w:val="20"/>
        </w:rPr>
        <w:t>just over the horizon</w:t>
      </w:r>
      <w:r w:rsidR="00A734D1">
        <w:rPr>
          <w:rFonts w:ascii="Arial" w:hAnsi="Arial" w:cs="Arial"/>
          <w:sz w:val="20"/>
          <w:szCs w:val="20"/>
        </w:rPr>
        <w:t>,</w:t>
      </w:r>
      <w:r w:rsidR="00800A68">
        <w:rPr>
          <w:rFonts w:ascii="Arial" w:hAnsi="Arial" w:cs="Arial"/>
          <w:sz w:val="20"/>
          <w:szCs w:val="20"/>
        </w:rPr>
        <w:t xml:space="preserve"> </w:t>
      </w:r>
      <w:r>
        <w:rPr>
          <w:rFonts w:ascii="Arial" w:hAnsi="Arial" w:cs="Arial"/>
          <w:sz w:val="20"/>
          <w:szCs w:val="20"/>
        </w:rPr>
        <w:t>slightly to the west</w:t>
      </w:r>
      <w:r w:rsidR="00A734D1" w:rsidRPr="00A734D1">
        <w:rPr>
          <w:rFonts w:ascii="Arial" w:hAnsi="Arial" w:cs="Arial"/>
          <w:sz w:val="20"/>
          <w:szCs w:val="20"/>
        </w:rPr>
        <w:t xml:space="preserve"> </w:t>
      </w:r>
      <w:r w:rsidR="00A734D1">
        <w:rPr>
          <w:rFonts w:ascii="Arial" w:hAnsi="Arial" w:cs="Arial"/>
          <w:sz w:val="20"/>
          <w:szCs w:val="20"/>
        </w:rPr>
        <w:t>off Tanjong Kling,</w:t>
      </w:r>
      <w:r>
        <w:rPr>
          <w:rFonts w:ascii="Arial" w:hAnsi="Arial" w:cs="Arial"/>
          <w:sz w:val="20"/>
          <w:szCs w:val="20"/>
        </w:rPr>
        <w:t>. Indeed this was the Battle of Cape Rachado</w:t>
      </w:r>
      <w:r w:rsidR="00712BB3">
        <w:rPr>
          <w:rFonts w:ascii="Arial" w:hAnsi="Arial" w:cs="Arial"/>
          <w:sz w:val="20"/>
          <w:szCs w:val="20"/>
        </w:rPr>
        <w:t>. It is a tale close to my heart</w:t>
      </w:r>
      <w:r w:rsidR="00800A68">
        <w:rPr>
          <w:rFonts w:ascii="Arial" w:hAnsi="Arial" w:cs="Arial"/>
          <w:sz w:val="20"/>
          <w:szCs w:val="20"/>
        </w:rPr>
        <w:t xml:space="preserve">, so </w:t>
      </w:r>
      <w:r>
        <w:rPr>
          <w:rFonts w:ascii="Arial" w:hAnsi="Arial" w:cs="Arial"/>
          <w:sz w:val="20"/>
          <w:szCs w:val="20"/>
        </w:rPr>
        <w:t xml:space="preserve">I make no bones about describing it in detail here. Those not interested may skip this section. But I can tell you it was </w:t>
      </w:r>
      <w:r w:rsidR="00712BB3">
        <w:rPr>
          <w:rFonts w:ascii="Arial" w:hAnsi="Arial" w:cs="Arial"/>
          <w:sz w:val="20"/>
          <w:szCs w:val="20"/>
        </w:rPr>
        <w:t xml:space="preserve">a spectacular </w:t>
      </w:r>
      <w:r>
        <w:rPr>
          <w:rFonts w:ascii="Arial" w:hAnsi="Arial" w:cs="Arial"/>
          <w:sz w:val="20"/>
          <w:szCs w:val="20"/>
        </w:rPr>
        <w:t xml:space="preserve">battle, </w:t>
      </w:r>
      <w:r w:rsidR="00915846">
        <w:rPr>
          <w:rFonts w:ascii="Arial" w:hAnsi="Arial" w:cs="Arial"/>
          <w:sz w:val="20"/>
          <w:szCs w:val="20"/>
        </w:rPr>
        <w:t xml:space="preserve">overshadowing </w:t>
      </w:r>
      <w:r>
        <w:rPr>
          <w:rFonts w:ascii="Arial" w:hAnsi="Arial" w:cs="Arial"/>
          <w:sz w:val="20"/>
          <w:szCs w:val="20"/>
        </w:rPr>
        <w:t xml:space="preserve">the other famous battle in this area, the Sinking of the </w:t>
      </w:r>
      <w:r w:rsidR="00712BB3">
        <w:rPr>
          <w:rFonts w:ascii="Arial" w:hAnsi="Arial" w:cs="Arial"/>
          <w:sz w:val="20"/>
          <w:szCs w:val="20"/>
        </w:rPr>
        <w:t xml:space="preserve">Prince of Wales and the </w:t>
      </w:r>
      <w:r>
        <w:rPr>
          <w:rFonts w:ascii="Arial" w:hAnsi="Arial" w:cs="Arial"/>
          <w:sz w:val="20"/>
          <w:szCs w:val="20"/>
        </w:rPr>
        <w:t>Rep</w:t>
      </w:r>
      <w:r w:rsidR="00712BB3">
        <w:rPr>
          <w:rFonts w:ascii="Arial" w:hAnsi="Arial" w:cs="Arial"/>
          <w:sz w:val="20"/>
          <w:szCs w:val="20"/>
        </w:rPr>
        <w:t>ulse</w:t>
      </w:r>
      <w:r w:rsidR="00915846">
        <w:rPr>
          <w:rFonts w:ascii="Arial" w:hAnsi="Arial" w:cs="Arial"/>
          <w:sz w:val="20"/>
          <w:szCs w:val="20"/>
        </w:rPr>
        <w:t>, on 10 December 1941.</w:t>
      </w:r>
    </w:p>
    <w:p w:rsidR="00800A68" w:rsidRPr="0067140D" w:rsidRDefault="00800A68" w:rsidP="0080262F">
      <w:pPr>
        <w:jc w:val="both"/>
        <w:rPr>
          <w:rFonts w:ascii="Arial" w:hAnsi="Arial" w:cs="Arial"/>
          <w:sz w:val="20"/>
          <w:szCs w:val="20"/>
        </w:rPr>
      </w:pPr>
    </w:p>
    <w:p w:rsidR="008920E5" w:rsidRPr="00A0452D" w:rsidRDefault="000A12A0" w:rsidP="0080262F">
      <w:pPr>
        <w:jc w:val="both"/>
        <w:rPr>
          <w:rFonts w:ascii="Arial" w:hAnsi="Arial" w:cs="Arial"/>
          <w:sz w:val="20"/>
          <w:szCs w:val="20"/>
          <w:lang w:val="en"/>
        </w:rPr>
      </w:pPr>
      <w:r w:rsidRPr="00A0452D">
        <w:rPr>
          <w:rFonts w:ascii="Arial" w:hAnsi="Arial" w:cs="Arial"/>
          <w:sz w:val="20"/>
          <w:szCs w:val="20"/>
          <w:lang w:val="en"/>
        </w:rPr>
        <w:t>On 12 May 1605</w:t>
      </w:r>
      <w:r w:rsidR="00B20561" w:rsidRPr="00A0452D">
        <w:rPr>
          <w:rFonts w:ascii="Arial" w:hAnsi="Arial" w:cs="Arial"/>
          <w:sz w:val="20"/>
          <w:szCs w:val="20"/>
          <w:lang w:val="en"/>
        </w:rPr>
        <w:t xml:space="preserve"> the third fleet of the VOC to visit the archipelago</w:t>
      </w:r>
      <w:r w:rsidRPr="00A0452D">
        <w:rPr>
          <w:rFonts w:ascii="Arial" w:hAnsi="Arial" w:cs="Arial"/>
          <w:sz w:val="20"/>
          <w:szCs w:val="20"/>
          <w:lang w:val="en"/>
        </w:rPr>
        <w:t xml:space="preserve"> sailed out of Holland. Comprising an armada of 11 ships commanded by Cornelis Matelief de Jonge</w:t>
      </w:r>
      <w:r w:rsidR="00A0452D" w:rsidRPr="00A0452D">
        <w:rPr>
          <w:rFonts w:ascii="Arial" w:hAnsi="Arial" w:cs="Arial"/>
          <w:sz w:val="20"/>
          <w:szCs w:val="20"/>
          <w:lang w:val="en"/>
        </w:rPr>
        <w:t xml:space="preserve">, its </w:t>
      </w:r>
      <w:r w:rsidRPr="00A0452D">
        <w:rPr>
          <w:rFonts w:ascii="Arial" w:hAnsi="Arial" w:cs="Arial"/>
          <w:sz w:val="20"/>
          <w:szCs w:val="20"/>
          <w:lang w:val="en"/>
        </w:rPr>
        <w:t xml:space="preserve">mission, kept secret even from the sailors, was to </w:t>
      </w:r>
      <w:r w:rsidR="00D96E87" w:rsidRPr="00A0452D">
        <w:rPr>
          <w:rFonts w:ascii="Arial" w:hAnsi="Arial" w:cs="Arial"/>
          <w:sz w:val="20"/>
          <w:szCs w:val="20"/>
          <w:lang w:val="en"/>
        </w:rPr>
        <w:t>seize</w:t>
      </w:r>
      <w:r w:rsidRPr="00A0452D">
        <w:rPr>
          <w:rFonts w:ascii="Arial" w:hAnsi="Arial" w:cs="Arial"/>
          <w:sz w:val="20"/>
          <w:szCs w:val="20"/>
          <w:lang w:val="en"/>
        </w:rPr>
        <w:t xml:space="preserve"> Malacca. </w:t>
      </w:r>
      <w:r w:rsidR="00D96E87" w:rsidRPr="00A0452D">
        <w:rPr>
          <w:rFonts w:ascii="Arial" w:hAnsi="Arial" w:cs="Arial"/>
          <w:sz w:val="20"/>
          <w:szCs w:val="20"/>
          <w:lang w:val="en"/>
        </w:rPr>
        <w:t xml:space="preserve">They passed Malacca on </w:t>
      </w:r>
      <w:r w:rsidR="00A0452D">
        <w:rPr>
          <w:rFonts w:ascii="Arial" w:hAnsi="Arial" w:cs="Arial"/>
          <w:sz w:val="20"/>
          <w:szCs w:val="20"/>
          <w:lang w:val="en"/>
        </w:rPr>
        <w:t xml:space="preserve">30 </w:t>
      </w:r>
      <w:r w:rsidR="00D96E87" w:rsidRPr="00A0452D">
        <w:rPr>
          <w:rFonts w:ascii="Arial" w:hAnsi="Arial" w:cs="Arial"/>
          <w:sz w:val="20"/>
          <w:szCs w:val="20"/>
          <w:lang w:val="en"/>
        </w:rPr>
        <w:t>April 1606 and arrived at Johor on 1 May 1606 where de Jonge proceeded to negotiate term</w:t>
      </w:r>
      <w:r w:rsidR="009E296F">
        <w:rPr>
          <w:rFonts w:ascii="Arial" w:hAnsi="Arial" w:cs="Arial"/>
          <w:sz w:val="20"/>
          <w:szCs w:val="20"/>
          <w:lang w:val="en"/>
        </w:rPr>
        <w:t>s</w:t>
      </w:r>
      <w:r w:rsidR="00D96E87" w:rsidRPr="00A0452D">
        <w:rPr>
          <w:rFonts w:ascii="Arial" w:hAnsi="Arial" w:cs="Arial"/>
          <w:sz w:val="20"/>
          <w:szCs w:val="20"/>
          <w:lang w:val="en"/>
        </w:rPr>
        <w:t xml:space="preserve"> of alliance with Johor. The pact was formally concluded on 17 May 1606</w:t>
      </w:r>
      <w:r w:rsidR="008920E5" w:rsidRPr="00A0452D">
        <w:rPr>
          <w:rFonts w:ascii="Arial" w:hAnsi="Arial" w:cs="Arial"/>
          <w:sz w:val="20"/>
          <w:szCs w:val="20"/>
          <w:lang w:val="en"/>
        </w:rPr>
        <w:t xml:space="preserve"> </w:t>
      </w:r>
      <w:r w:rsidR="003753BF" w:rsidRPr="00A0452D">
        <w:rPr>
          <w:rFonts w:ascii="Arial" w:hAnsi="Arial" w:cs="Arial"/>
          <w:sz w:val="20"/>
          <w:szCs w:val="20"/>
          <w:lang w:val="en"/>
        </w:rPr>
        <w:t xml:space="preserve">in </w:t>
      </w:r>
      <w:r w:rsidR="008920E5" w:rsidRPr="00A0452D">
        <w:rPr>
          <w:rFonts w:ascii="Arial" w:hAnsi="Arial" w:cs="Arial"/>
          <w:sz w:val="20"/>
          <w:szCs w:val="20"/>
          <w:lang w:val="en"/>
        </w:rPr>
        <w:t>which Johor agreed to a combined effort to attempt to dislodge the Portuguese</w:t>
      </w:r>
      <w:r w:rsidR="00915846">
        <w:rPr>
          <w:rFonts w:ascii="Arial" w:hAnsi="Arial" w:cs="Arial"/>
          <w:sz w:val="20"/>
          <w:szCs w:val="20"/>
          <w:lang w:val="en"/>
        </w:rPr>
        <w:t>.</w:t>
      </w:r>
      <w:r w:rsidR="008920E5" w:rsidRPr="00A0452D">
        <w:rPr>
          <w:rFonts w:ascii="Arial" w:hAnsi="Arial" w:cs="Arial"/>
          <w:sz w:val="20"/>
          <w:szCs w:val="20"/>
          <w:lang w:val="en"/>
        </w:rPr>
        <w:t xml:space="preserve"> Unlike the Portuguese, the Dutch and Johor agreed to respect each others religion</w:t>
      </w:r>
      <w:r w:rsidR="00A0452D">
        <w:rPr>
          <w:rFonts w:ascii="Arial" w:hAnsi="Arial" w:cs="Arial"/>
          <w:sz w:val="20"/>
          <w:szCs w:val="20"/>
          <w:lang w:val="en"/>
        </w:rPr>
        <w:t>;</w:t>
      </w:r>
      <w:r w:rsidR="008920E5" w:rsidRPr="00A0452D">
        <w:rPr>
          <w:rFonts w:ascii="Arial" w:hAnsi="Arial" w:cs="Arial"/>
          <w:sz w:val="20"/>
          <w:szCs w:val="20"/>
          <w:lang w:val="en"/>
        </w:rPr>
        <w:t xml:space="preserve"> the Dutch </w:t>
      </w:r>
      <w:r w:rsidR="00A0452D">
        <w:rPr>
          <w:rFonts w:ascii="Arial" w:hAnsi="Arial" w:cs="Arial"/>
          <w:sz w:val="20"/>
          <w:szCs w:val="20"/>
          <w:lang w:val="en"/>
        </w:rPr>
        <w:t xml:space="preserve">would </w:t>
      </w:r>
      <w:r w:rsidR="008920E5" w:rsidRPr="00A0452D">
        <w:rPr>
          <w:rFonts w:ascii="Arial" w:hAnsi="Arial" w:cs="Arial"/>
          <w:sz w:val="20"/>
          <w:szCs w:val="20"/>
          <w:lang w:val="en"/>
        </w:rPr>
        <w:t xml:space="preserve">get to keep Malacca and the right to trade in Johor. </w:t>
      </w:r>
    </w:p>
    <w:p w:rsidR="00FB584D" w:rsidRPr="00A0452D" w:rsidRDefault="008A5A97" w:rsidP="0080262F">
      <w:pPr>
        <w:pStyle w:val="NormalWeb"/>
        <w:jc w:val="both"/>
        <w:rPr>
          <w:rFonts w:ascii="Arial" w:hAnsi="Arial" w:cs="Arial"/>
          <w:sz w:val="20"/>
          <w:szCs w:val="20"/>
          <w:lang w:val="en"/>
        </w:rPr>
      </w:pPr>
      <w:r w:rsidRPr="00A0452D">
        <w:rPr>
          <w:rFonts w:ascii="Arial" w:hAnsi="Arial" w:cs="Arial"/>
          <w:sz w:val="20"/>
          <w:szCs w:val="20"/>
          <w:lang w:val="en"/>
        </w:rPr>
        <w:t xml:space="preserve">On 4 August 1606 </w:t>
      </w:r>
      <w:r w:rsidR="00FB584D" w:rsidRPr="00A0452D">
        <w:rPr>
          <w:rFonts w:ascii="Arial" w:hAnsi="Arial" w:cs="Arial"/>
          <w:sz w:val="20"/>
          <w:szCs w:val="20"/>
          <w:lang w:val="en"/>
        </w:rPr>
        <w:t xml:space="preserve">de Jonge started the </w:t>
      </w:r>
      <w:r w:rsidR="003753BF" w:rsidRPr="00A0452D">
        <w:rPr>
          <w:rFonts w:ascii="Arial" w:hAnsi="Arial" w:cs="Arial"/>
          <w:sz w:val="20"/>
          <w:szCs w:val="20"/>
          <w:lang w:val="en"/>
        </w:rPr>
        <w:t>offensive,</w:t>
      </w:r>
      <w:r w:rsidR="00FB584D" w:rsidRPr="00A0452D">
        <w:rPr>
          <w:rFonts w:ascii="Arial" w:hAnsi="Arial" w:cs="Arial"/>
          <w:sz w:val="20"/>
          <w:szCs w:val="20"/>
          <w:lang w:val="en"/>
        </w:rPr>
        <w:t xml:space="preserve"> by </w:t>
      </w:r>
      <w:r w:rsidRPr="00A0452D">
        <w:rPr>
          <w:rFonts w:ascii="Arial" w:hAnsi="Arial" w:cs="Arial"/>
          <w:sz w:val="20"/>
          <w:szCs w:val="20"/>
          <w:lang w:val="en"/>
        </w:rPr>
        <w:t>be</w:t>
      </w:r>
      <w:r w:rsidR="00FB584D" w:rsidRPr="00A0452D">
        <w:rPr>
          <w:rFonts w:ascii="Arial" w:hAnsi="Arial" w:cs="Arial"/>
          <w:sz w:val="20"/>
          <w:szCs w:val="20"/>
          <w:lang w:val="en"/>
        </w:rPr>
        <w:t>sieging the fortress and city</w:t>
      </w:r>
      <w:r w:rsidR="00915846">
        <w:rPr>
          <w:rFonts w:ascii="Arial" w:hAnsi="Arial" w:cs="Arial"/>
          <w:sz w:val="20"/>
          <w:szCs w:val="20"/>
          <w:lang w:val="en"/>
        </w:rPr>
        <w:t>.</w:t>
      </w:r>
      <w:r w:rsidRPr="00A0452D">
        <w:rPr>
          <w:rFonts w:ascii="Arial" w:hAnsi="Arial" w:cs="Arial"/>
          <w:sz w:val="20"/>
          <w:szCs w:val="20"/>
          <w:lang w:val="en"/>
        </w:rPr>
        <w:t xml:space="preserve"> </w:t>
      </w:r>
      <w:r w:rsidR="00FB584D" w:rsidRPr="00A0452D">
        <w:rPr>
          <w:rFonts w:ascii="Arial" w:hAnsi="Arial" w:cs="Arial"/>
          <w:sz w:val="20"/>
          <w:szCs w:val="20"/>
          <w:lang w:val="en"/>
        </w:rPr>
        <w:t xml:space="preserve">However, </w:t>
      </w:r>
      <w:r w:rsidR="003753BF" w:rsidRPr="00A0452D">
        <w:rPr>
          <w:rFonts w:ascii="Arial" w:hAnsi="Arial" w:cs="Arial"/>
          <w:sz w:val="20"/>
          <w:szCs w:val="20"/>
          <w:lang w:val="en"/>
        </w:rPr>
        <w:t xml:space="preserve">the Dutch, with only </w:t>
      </w:r>
      <w:r w:rsidR="00A0452D">
        <w:rPr>
          <w:rFonts w:ascii="Arial" w:hAnsi="Arial" w:cs="Arial"/>
          <w:sz w:val="20"/>
          <w:szCs w:val="20"/>
          <w:lang w:val="en"/>
        </w:rPr>
        <w:t xml:space="preserve">a </w:t>
      </w:r>
      <w:r w:rsidR="003753BF" w:rsidRPr="00A0452D">
        <w:rPr>
          <w:rFonts w:ascii="Arial" w:hAnsi="Arial" w:cs="Arial"/>
          <w:sz w:val="20"/>
          <w:szCs w:val="20"/>
          <w:lang w:val="en"/>
        </w:rPr>
        <w:t xml:space="preserve">small force, could not afford a land offensive, while </w:t>
      </w:r>
      <w:r w:rsidR="00FB584D" w:rsidRPr="00A0452D">
        <w:rPr>
          <w:rFonts w:ascii="Arial" w:hAnsi="Arial" w:cs="Arial"/>
          <w:sz w:val="20"/>
          <w:szCs w:val="20"/>
          <w:lang w:val="en"/>
        </w:rPr>
        <w:t>their Johor allies were unsure of the</w:t>
      </w:r>
      <w:r w:rsidR="00A0452D">
        <w:rPr>
          <w:rFonts w:ascii="Arial" w:hAnsi="Arial" w:cs="Arial"/>
          <w:sz w:val="20"/>
          <w:szCs w:val="20"/>
          <w:lang w:val="en"/>
        </w:rPr>
        <w:t>ir</w:t>
      </w:r>
      <w:r w:rsidR="00FB584D" w:rsidRPr="00A0452D">
        <w:rPr>
          <w:rFonts w:ascii="Arial" w:hAnsi="Arial" w:cs="Arial"/>
          <w:sz w:val="20"/>
          <w:szCs w:val="20"/>
          <w:lang w:val="en"/>
        </w:rPr>
        <w:t xml:space="preserve"> ability against Malacca and did not fully commit their resources</w:t>
      </w:r>
      <w:r w:rsidRPr="00A0452D">
        <w:rPr>
          <w:rFonts w:ascii="Arial" w:hAnsi="Arial" w:cs="Arial"/>
          <w:sz w:val="20"/>
          <w:szCs w:val="20"/>
          <w:lang w:val="en"/>
        </w:rPr>
        <w:t>.</w:t>
      </w:r>
      <w:r w:rsidR="00FB584D" w:rsidRPr="00A0452D">
        <w:rPr>
          <w:rFonts w:ascii="Arial" w:hAnsi="Arial" w:cs="Arial"/>
          <w:sz w:val="20"/>
          <w:szCs w:val="20"/>
          <w:lang w:val="en"/>
        </w:rPr>
        <w:t xml:space="preserve"> </w:t>
      </w:r>
      <w:r w:rsidR="009E296F">
        <w:rPr>
          <w:rFonts w:ascii="Arial" w:hAnsi="Arial" w:cs="Arial"/>
          <w:sz w:val="20"/>
          <w:szCs w:val="20"/>
          <w:lang w:val="en"/>
        </w:rPr>
        <w:t>Events took</w:t>
      </w:r>
      <w:r w:rsidR="00FB592C">
        <w:rPr>
          <w:rFonts w:ascii="Arial" w:hAnsi="Arial" w:cs="Arial"/>
          <w:sz w:val="20"/>
          <w:szCs w:val="20"/>
          <w:lang w:val="en"/>
        </w:rPr>
        <w:t xml:space="preserve"> </w:t>
      </w:r>
      <w:r w:rsidR="009E296F">
        <w:rPr>
          <w:rFonts w:ascii="Arial" w:hAnsi="Arial" w:cs="Arial"/>
          <w:sz w:val="20"/>
          <w:szCs w:val="20"/>
          <w:lang w:val="en"/>
        </w:rPr>
        <w:t>a turn when o</w:t>
      </w:r>
      <w:r w:rsidR="003753BF" w:rsidRPr="00A0452D">
        <w:rPr>
          <w:rFonts w:ascii="Arial" w:hAnsi="Arial" w:cs="Arial"/>
          <w:sz w:val="20"/>
          <w:szCs w:val="20"/>
          <w:lang w:val="en"/>
        </w:rPr>
        <w:t>n</w:t>
      </w:r>
      <w:r w:rsidR="00FB584D" w:rsidRPr="00A0452D">
        <w:rPr>
          <w:rFonts w:ascii="Arial" w:hAnsi="Arial" w:cs="Arial"/>
          <w:sz w:val="20"/>
          <w:szCs w:val="20"/>
          <w:lang w:val="en"/>
        </w:rPr>
        <w:t xml:space="preserve"> 14 August 1606 a Portuguese fleet from Goa arrived</w:t>
      </w:r>
      <w:r w:rsidR="00A0452D">
        <w:rPr>
          <w:rFonts w:ascii="Arial" w:hAnsi="Arial" w:cs="Arial"/>
          <w:sz w:val="20"/>
          <w:szCs w:val="20"/>
          <w:lang w:val="en"/>
        </w:rPr>
        <w:t>, led</w:t>
      </w:r>
      <w:r w:rsidR="00FB584D" w:rsidRPr="00A0452D">
        <w:rPr>
          <w:rFonts w:ascii="Arial" w:hAnsi="Arial" w:cs="Arial"/>
          <w:sz w:val="20"/>
          <w:szCs w:val="20"/>
          <w:lang w:val="en"/>
        </w:rPr>
        <w:t xml:space="preserve"> by the Viceroy of Goa, </w:t>
      </w:r>
      <w:r w:rsidR="00FB584D" w:rsidRPr="00AB415C">
        <w:rPr>
          <w:rFonts w:ascii="Arial" w:hAnsi="Arial" w:cs="Arial"/>
          <w:sz w:val="20"/>
          <w:szCs w:val="20"/>
          <w:lang w:val="en"/>
        </w:rPr>
        <w:t xml:space="preserve">Dom </w:t>
      </w:r>
      <w:hyperlink r:id="rId48" w:history="1">
        <w:r w:rsidR="00FB584D" w:rsidRPr="00FB592C">
          <w:rPr>
            <w:rStyle w:val="Hyperlink"/>
            <w:rFonts w:ascii="Arial" w:hAnsi="Arial" w:cs="Arial"/>
            <w:color w:val="auto"/>
            <w:sz w:val="20"/>
            <w:szCs w:val="20"/>
            <w:u w:val="none"/>
            <w:lang w:val="en"/>
          </w:rPr>
          <w:t>Martim Afonso de Castro</w:t>
        </w:r>
      </w:hyperlink>
      <w:r w:rsidR="00AB415C">
        <w:rPr>
          <w:rFonts w:ascii="Arial" w:hAnsi="Arial" w:cs="Arial"/>
          <w:sz w:val="20"/>
          <w:szCs w:val="20"/>
          <w:lang w:val="en"/>
        </w:rPr>
        <w:t xml:space="preserve">, with a </w:t>
      </w:r>
      <w:r w:rsidR="00A0452D">
        <w:rPr>
          <w:rFonts w:ascii="Arial" w:hAnsi="Arial" w:cs="Arial"/>
          <w:sz w:val="20"/>
          <w:szCs w:val="20"/>
          <w:lang w:val="en"/>
        </w:rPr>
        <w:t>flotilla of 20 ships. T</w:t>
      </w:r>
      <w:r w:rsidR="00FB584D" w:rsidRPr="00A0452D">
        <w:rPr>
          <w:rFonts w:ascii="Arial" w:hAnsi="Arial" w:cs="Arial"/>
          <w:sz w:val="20"/>
          <w:szCs w:val="20"/>
          <w:lang w:val="en"/>
        </w:rPr>
        <w:t>he siege was lifted when the</w:t>
      </w:r>
      <w:r w:rsidR="00A0452D">
        <w:rPr>
          <w:rFonts w:ascii="Arial" w:hAnsi="Arial" w:cs="Arial"/>
          <w:sz w:val="20"/>
          <w:szCs w:val="20"/>
          <w:lang w:val="en"/>
        </w:rPr>
        <w:t>y</w:t>
      </w:r>
      <w:r w:rsidR="00FB584D" w:rsidRPr="00A0452D">
        <w:rPr>
          <w:rFonts w:ascii="Arial" w:hAnsi="Arial" w:cs="Arial"/>
          <w:sz w:val="20"/>
          <w:szCs w:val="20"/>
          <w:lang w:val="en"/>
        </w:rPr>
        <w:t xml:space="preserve"> engage</w:t>
      </w:r>
      <w:r w:rsidR="00A0452D">
        <w:rPr>
          <w:rFonts w:ascii="Arial" w:hAnsi="Arial" w:cs="Arial"/>
          <w:sz w:val="20"/>
          <w:szCs w:val="20"/>
          <w:lang w:val="en"/>
        </w:rPr>
        <w:t>d</w:t>
      </w:r>
      <w:r w:rsidR="00FB584D" w:rsidRPr="00A0452D">
        <w:rPr>
          <w:rFonts w:ascii="Arial" w:hAnsi="Arial" w:cs="Arial"/>
          <w:sz w:val="20"/>
          <w:szCs w:val="20"/>
          <w:lang w:val="en"/>
        </w:rPr>
        <w:t xml:space="preserve"> the VOC fleet off the Malaccan waters. The two fleets traded cannon fire and the Portuguese ships began to move northward drawing the Dutch away from Malacca. On 16 August 1606, off the Portuguese lighthouse at Cape Rachado</w:t>
      </w:r>
      <w:r w:rsidR="00A0452D">
        <w:rPr>
          <w:rFonts w:ascii="Arial" w:hAnsi="Arial" w:cs="Arial"/>
          <w:sz w:val="20"/>
          <w:szCs w:val="20"/>
          <w:lang w:val="en"/>
        </w:rPr>
        <w:t>,</w:t>
      </w:r>
      <w:r w:rsidR="00FB584D" w:rsidRPr="00A0452D">
        <w:rPr>
          <w:rFonts w:ascii="Arial" w:hAnsi="Arial" w:cs="Arial"/>
          <w:sz w:val="20"/>
          <w:szCs w:val="20"/>
          <w:lang w:val="en"/>
        </w:rPr>
        <w:t xml:space="preserve"> the battle between the two fleets was joined.</w:t>
      </w:r>
      <w:r w:rsidRPr="00A0452D">
        <w:rPr>
          <w:rFonts w:ascii="Arial" w:hAnsi="Arial" w:cs="Arial"/>
          <w:sz w:val="20"/>
          <w:szCs w:val="20"/>
          <w:lang w:val="en"/>
        </w:rPr>
        <w:t xml:space="preserve"> </w:t>
      </w:r>
      <w:r w:rsidR="00FB584D" w:rsidRPr="00A0452D">
        <w:rPr>
          <w:rFonts w:ascii="Arial" w:hAnsi="Arial" w:cs="Arial"/>
          <w:sz w:val="20"/>
          <w:szCs w:val="20"/>
          <w:lang w:val="en"/>
        </w:rPr>
        <w:t xml:space="preserve">After a couple of days of cannon duels, on the morning of 18 August, with the wind in favor of the Portuguese, de Castro ordered the Portuguese to sail forth for the grapple. </w:t>
      </w:r>
      <w:r w:rsidR="003753BF" w:rsidRPr="00A0452D">
        <w:rPr>
          <w:rFonts w:ascii="Arial" w:hAnsi="Arial" w:cs="Arial"/>
          <w:sz w:val="20"/>
          <w:szCs w:val="20"/>
          <w:lang w:val="en"/>
        </w:rPr>
        <w:t xml:space="preserve">De Jonge ordered </w:t>
      </w:r>
      <w:r w:rsidR="00FB584D" w:rsidRPr="00A0452D">
        <w:rPr>
          <w:rFonts w:ascii="Arial" w:hAnsi="Arial" w:cs="Arial"/>
          <w:sz w:val="20"/>
          <w:szCs w:val="20"/>
          <w:lang w:val="en"/>
        </w:rPr>
        <w:t xml:space="preserve">his ships to turn </w:t>
      </w:r>
      <w:r w:rsidR="003753BF" w:rsidRPr="00A0452D">
        <w:rPr>
          <w:rFonts w:ascii="Arial" w:hAnsi="Arial" w:cs="Arial"/>
          <w:sz w:val="20"/>
          <w:szCs w:val="20"/>
          <w:lang w:val="en"/>
        </w:rPr>
        <w:t xml:space="preserve">and </w:t>
      </w:r>
      <w:r w:rsidR="00FB584D" w:rsidRPr="00A0452D">
        <w:rPr>
          <w:rFonts w:ascii="Arial" w:hAnsi="Arial" w:cs="Arial"/>
          <w:sz w:val="20"/>
          <w:szCs w:val="20"/>
          <w:lang w:val="en"/>
        </w:rPr>
        <w:t xml:space="preserve">sail away to evade boarding. </w:t>
      </w:r>
      <w:r w:rsidR="003753BF" w:rsidRPr="00A0452D">
        <w:rPr>
          <w:rFonts w:ascii="Arial" w:hAnsi="Arial" w:cs="Arial"/>
          <w:sz w:val="20"/>
          <w:szCs w:val="20"/>
          <w:lang w:val="en"/>
        </w:rPr>
        <w:t xml:space="preserve">However, </w:t>
      </w:r>
      <w:r w:rsidR="00FB584D" w:rsidRPr="00A0452D">
        <w:rPr>
          <w:rFonts w:ascii="Arial" w:hAnsi="Arial" w:cs="Arial"/>
          <w:sz w:val="20"/>
          <w:szCs w:val="20"/>
          <w:lang w:val="en"/>
        </w:rPr>
        <w:t xml:space="preserve">the VOC ship </w:t>
      </w:r>
      <w:r w:rsidR="00FB584D" w:rsidRPr="00A0452D">
        <w:rPr>
          <w:rFonts w:ascii="Arial" w:hAnsi="Arial" w:cs="Arial"/>
          <w:i/>
          <w:iCs/>
          <w:sz w:val="20"/>
          <w:szCs w:val="20"/>
          <w:lang w:val="en"/>
        </w:rPr>
        <w:t>Nassau</w:t>
      </w:r>
      <w:r w:rsidR="00FB584D" w:rsidRPr="00A0452D">
        <w:rPr>
          <w:rFonts w:ascii="Arial" w:hAnsi="Arial" w:cs="Arial"/>
          <w:sz w:val="20"/>
          <w:szCs w:val="20"/>
          <w:lang w:val="en"/>
        </w:rPr>
        <w:t xml:space="preserve">, failed to turn quickly, and ended up isolated. The Portuguese dashed forth and boarded the </w:t>
      </w:r>
      <w:r w:rsidR="00FB584D" w:rsidRPr="00A0452D">
        <w:rPr>
          <w:rFonts w:ascii="Arial" w:hAnsi="Arial" w:cs="Arial"/>
          <w:i/>
          <w:iCs/>
          <w:sz w:val="20"/>
          <w:szCs w:val="20"/>
          <w:lang w:val="en"/>
        </w:rPr>
        <w:t>Nassau</w:t>
      </w:r>
      <w:r w:rsidR="00FB584D" w:rsidRPr="00A0452D">
        <w:rPr>
          <w:rFonts w:ascii="Arial" w:hAnsi="Arial" w:cs="Arial"/>
          <w:sz w:val="20"/>
          <w:szCs w:val="20"/>
          <w:lang w:val="en"/>
        </w:rPr>
        <w:t>.</w:t>
      </w:r>
      <w:r w:rsidR="00191CB6">
        <w:rPr>
          <w:rFonts w:ascii="Arial" w:hAnsi="Arial" w:cs="Arial"/>
          <w:sz w:val="20"/>
          <w:szCs w:val="20"/>
          <w:lang w:val="en"/>
        </w:rPr>
        <w:t xml:space="preserve"> D</w:t>
      </w:r>
      <w:r w:rsidR="00FB584D" w:rsidRPr="00A0452D">
        <w:rPr>
          <w:rFonts w:ascii="Arial" w:hAnsi="Arial" w:cs="Arial"/>
          <w:sz w:val="20"/>
          <w:szCs w:val="20"/>
          <w:lang w:val="en"/>
        </w:rPr>
        <w:t xml:space="preserve">e Jonge ordered his own ship, the </w:t>
      </w:r>
      <w:r w:rsidR="00FB584D" w:rsidRPr="00A0452D">
        <w:rPr>
          <w:rFonts w:ascii="Arial" w:hAnsi="Arial" w:cs="Arial"/>
          <w:i/>
          <w:iCs/>
          <w:sz w:val="20"/>
          <w:szCs w:val="20"/>
          <w:lang w:val="en"/>
        </w:rPr>
        <w:t>Oranje</w:t>
      </w:r>
      <w:r w:rsidR="00FB584D" w:rsidRPr="00A0452D">
        <w:rPr>
          <w:rFonts w:ascii="Arial" w:hAnsi="Arial" w:cs="Arial"/>
          <w:sz w:val="20"/>
          <w:szCs w:val="20"/>
          <w:lang w:val="en"/>
        </w:rPr>
        <w:t xml:space="preserve">, to quickly turn around to rescue the hapless </w:t>
      </w:r>
      <w:r w:rsidR="00FB584D" w:rsidRPr="00A0452D">
        <w:rPr>
          <w:rFonts w:ascii="Arial" w:hAnsi="Arial" w:cs="Arial"/>
          <w:i/>
          <w:iCs/>
          <w:sz w:val="20"/>
          <w:szCs w:val="20"/>
          <w:lang w:val="en"/>
        </w:rPr>
        <w:t>Nassau</w:t>
      </w:r>
      <w:r w:rsidR="00FB584D" w:rsidRPr="00A0452D">
        <w:rPr>
          <w:rFonts w:ascii="Arial" w:hAnsi="Arial" w:cs="Arial"/>
          <w:sz w:val="20"/>
          <w:szCs w:val="20"/>
          <w:lang w:val="en"/>
        </w:rPr>
        <w:t xml:space="preserve">, but the awkward maneuver sent the </w:t>
      </w:r>
      <w:r w:rsidR="00FB584D" w:rsidRPr="00A0452D">
        <w:rPr>
          <w:rFonts w:ascii="Arial" w:hAnsi="Arial" w:cs="Arial"/>
          <w:i/>
          <w:iCs/>
          <w:sz w:val="20"/>
          <w:szCs w:val="20"/>
          <w:lang w:val="en"/>
        </w:rPr>
        <w:t>Oranje</w:t>
      </w:r>
      <w:r w:rsidR="00FB584D" w:rsidRPr="00A0452D">
        <w:rPr>
          <w:rFonts w:ascii="Arial" w:hAnsi="Arial" w:cs="Arial"/>
          <w:sz w:val="20"/>
          <w:szCs w:val="20"/>
          <w:lang w:val="en"/>
        </w:rPr>
        <w:t xml:space="preserve"> into a collision with the </w:t>
      </w:r>
      <w:r w:rsidR="00FB584D" w:rsidRPr="00A0452D">
        <w:rPr>
          <w:rFonts w:ascii="Arial" w:hAnsi="Arial" w:cs="Arial"/>
          <w:i/>
          <w:iCs/>
          <w:sz w:val="20"/>
          <w:szCs w:val="20"/>
          <w:lang w:val="en"/>
        </w:rPr>
        <w:t>Middelburg</w:t>
      </w:r>
      <w:r w:rsidR="00FB584D" w:rsidRPr="00A0452D">
        <w:rPr>
          <w:rFonts w:ascii="Arial" w:hAnsi="Arial" w:cs="Arial"/>
          <w:sz w:val="20"/>
          <w:szCs w:val="20"/>
          <w:lang w:val="en"/>
        </w:rPr>
        <w:t xml:space="preserve">. While the Dutch captains were busy disentangling their ships, </w:t>
      </w:r>
      <w:r w:rsidR="00191CB6">
        <w:rPr>
          <w:rFonts w:ascii="Arial" w:hAnsi="Arial" w:cs="Arial"/>
          <w:sz w:val="20"/>
          <w:szCs w:val="20"/>
          <w:lang w:val="en"/>
        </w:rPr>
        <w:t xml:space="preserve">de </w:t>
      </w:r>
      <w:r w:rsidR="00FB584D" w:rsidRPr="00A0452D">
        <w:rPr>
          <w:rFonts w:ascii="Arial" w:hAnsi="Arial" w:cs="Arial"/>
          <w:sz w:val="20"/>
          <w:szCs w:val="20"/>
          <w:lang w:val="en"/>
        </w:rPr>
        <w:t xml:space="preserve">Castro's ship, the </w:t>
      </w:r>
      <w:r w:rsidR="00FB584D" w:rsidRPr="00A0452D">
        <w:rPr>
          <w:rFonts w:ascii="Arial" w:hAnsi="Arial" w:cs="Arial"/>
          <w:i/>
          <w:iCs/>
          <w:sz w:val="20"/>
          <w:szCs w:val="20"/>
          <w:lang w:val="en"/>
        </w:rPr>
        <w:t>Nossa Senhora da Conceicão</w:t>
      </w:r>
      <w:r w:rsidR="00FB584D" w:rsidRPr="00A0452D">
        <w:rPr>
          <w:rFonts w:ascii="Arial" w:hAnsi="Arial" w:cs="Arial"/>
          <w:sz w:val="20"/>
          <w:szCs w:val="20"/>
          <w:lang w:val="en"/>
        </w:rPr>
        <w:t xml:space="preserve"> boarded the </w:t>
      </w:r>
      <w:r w:rsidR="00FB584D" w:rsidRPr="00A0452D">
        <w:rPr>
          <w:rFonts w:ascii="Arial" w:hAnsi="Arial" w:cs="Arial"/>
          <w:i/>
          <w:iCs/>
          <w:sz w:val="20"/>
          <w:szCs w:val="20"/>
          <w:lang w:val="en"/>
        </w:rPr>
        <w:t>Nassau</w:t>
      </w:r>
      <w:r w:rsidR="00FB584D" w:rsidRPr="00A0452D">
        <w:rPr>
          <w:rFonts w:ascii="Arial" w:hAnsi="Arial" w:cs="Arial"/>
          <w:sz w:val="20"/>
          <w:szCs w:val="20"/>
          <w:lang w:val="en"/>
        </w:rPr>
        <w:t xml:space="preserve"> from the other side.</w:t>
      </w:r>
    </w:p>
    <w:p w:rsidR="00712BB3" w:rsidRDefault="00FB584D" w:rsidP="0080262F">
      <w:pPr>
        <w:pStyle w:val="NormalWeb"/>
        <w:jc w:val="both"/>
        <w:rPr>
          <w:rFonts w:ascii="Arial" w:hAnsi="Arial" w:cs="Arial"/>
          <w:sz w:val="20"/>
          <w:szCs w:val="20"/>
          <w:lang w:val="en"/>
        </w:rPr>
      </w:pPr>
      <w:r w:rsidRPr="00A0452D">
        <w:rPr>
          <w:rFonts w:ascii="Arial" w:hAnsi="Arial" w:cs="Arial"/>
          <w:sz w:val="20"/>
          <w:szCs w:val="20"/>
          <w:lang w:val="en"/>
        </w:rPr>
        <w:t xml:space="preserve">In the meantime, another Portuguese ship, the </w:t>
      </w:r>
      <w:r w:rsidRPr="00A0452D">
        <w:rPr>
          <w:rFonts w:ascii="Arial" w:hAnsi="Arial" w:cs="Arial"/>
          <w:i/>
          <w:iCs/>
          <w:sz w:val="20"/>
          <w:szCs w:val="20"/>
          <w:lang w:val="en"/>
        </w:rPr>
        <w:t>São Salvador</w:t>
      </w:r>
      <w:r w:rsidRPr="00A0452D">
        <w:rPr>
          <w:rFonts w:ascii="Arial" w:hAnsi="Arial" w:cs="Arial"/>
          <w:sz w:val="20"/>
          <w:szCs w:val="20"/>
          <w:lang w:val="en"/>
        </w:rPr>
        <w:t xml:space="preserve">, drove towards the entangled VOC ships and pierced headlong into the </w:t>
      </w:r>
      <w:r w:rsidRPr="00A0452D">
        <w:rPr>
          <w:rFonts w:ascii="Arial" w:hAnsi="Arial" w:cs="Arial"/>
          <w:i/>
          <w:iCs/>
          <w:sz w:val="20"/>
          <w:szCs w:val="20"/>
          <w:lang w:val="en"/>
        </w:rPr>
        <w:t>Middelburg</w:t>
      </w:r>
      <w:r w:rsidRPr="00A0452D">
        <w:rPr>
          <w:rFonts w:ascii="Arial" w:hAnsi="Arial" w:cs="Arial"/>
          <w:sz w:val="20"/>
          <w:szCs w:val="20"/>
          <w:lang w:val="en"/>
        </w:rPr>
        <w:t xml:space="preserve">, but was immediately itself grappled by </w:t>
      </w:r>
      <w:r w:rsidRPr="00A0452D">
        <w:rPr>
          <w:rFonts w:ascii="Arial" w:hAnsi="Arial" w:cs="Arial"/>
          <w:sz w:val="20"/>
          <w:szCs w:val="20"/>
          <w:lang w:val="en"/>
        </w:rPr>
        <w:lastRenderedPageBreak/>
        <w:t xml:space="preserve">the </w:t>
      </w:r>
      <w:r w:rsidRPr="00A0452D">
        <w:rPr>
          <w:rFonts w:ascii="Arial" w:hAnsi="Arial" w:cs="Arial"/>
          <w:i/>
          <w:iCs/>
          <w:sz w:val="20"/>
          <w:szCs w:val="20"/>
          <w:lang w:val="en"/>
        </w:rPr>
        <w:t>Oranje</w:t>
      </w:r>
      <w:r w:rsidRPr="00A0452D">
        <w:rPr>
          <w:rFonts w:ascii="Arial" w:hAnsi="Arial" w:cs="Arial"/>
          <w:sz w:val="20"/>
          <w:szCs w:val="20"/>
          <w:lang w:val="en"/>
        </w:rPr>
        <w:t xml:space="preserve"> from the side, which was in turn rammed from its open side by the </w:t>
      </w:r>
      <w:r w:rsidRPr="00A0452D">
        <w:rPr>
          <w:rFonts w:ascii="Arial" w:hAnsi="Arial" w:cs="Arial"/>
          <w:i/>
          <w:iCs/>
          <w:sz w:val="20"/>
          <w:szCs w:val="20"/>
          <w:lang w:val="en"/>
        </w:rPr>
        <w:t>Nossa Senhora das Mercês</w:t>
      </w:r>
      <w:r w:rsidRPr="00A0452D">
        <w:rPr>
          <w:rFonts w:ascii="Arial" w:hAnsi="Arial" w:cs="Arial"/>
          <w:sz w:val="20"/>
          <w:szCs w:val="20"/>
          <w:lang w:val="en"/>
        </w:rPr>
        <w:t xml:space="preserve">. The entangled duo had now become a quartet. A furious battle raged between the hopelessly entangled ships, with point-blank cannonades quickly setting the ships ablaze, </w:t>
      </w:r>
      <w:r w:rsidR="00EF29A8" w:rsidRPr="00A0452D">
        <w:rPr>
          <w:rFonts w:ascii="Arial" w:hAnsi="Arial" w:cs="Arial"/>
          <w:sz w:val="20"/>
          <w:szCs w:val="20"/>
          <w:lang w:val="en"/>
        </w:rPr>
        <w:t>I</w:t>
      </w:r>
      <w:r w:rsidRPr="00A0452D">
        <w:rPr>
          <w:rFonts w:ascii="Arial" w:hAnsi="Arial" w:cs="Arial"/>
          <w:sz w:val="20"/>
          <w:szCs w:val="20"/>
          <w:lang w:val="en"/>
        </w:rPr>
        <w:t xml:space="preserve">nto this confusion entered the galleon of Dom Duarte de Guerra, who sought to toss a line to help tow </w:t>
      </w:r>
      <w:r w:rsidR="00191CB6">
        <w:rPr>
          <w:rFonts w:ascii="Arial" w:hAnsi="Arial" w:cs="Arial"/>
          <w:sz w:val="20"/>
          <w:szCs w:val="20"/>
          <w:lang w:val="en"/>
        </w:rPr>
        <w:t xml:space="preserve">the des Merces </w:t>
      </w:r>
      <w:r w:rsidRPr="00A0452D">
        <w:rPr>
          <w:rFonts w:ascii="Arial" w:hAnsi="Arial" w:cs="Arial"/>
          <w:sz w:val="20"/>
          <w:szCs w:val="20"/>
          <w:lang w:val="en"/>
        </w:rPr>
        <w:t xml:space="preserve">away from the burning </w:t>
      </w:r>
      <w:r w:rsidRPr="00A0452D">
        <w:rPr>
          <w:rFonts w:ascii="Arial" w:hAnsi="Arial" w:cs="Arial"/>
          <w:i/>
          <w:iCs/>
          <w:sz w:val="20"/>
          <w:szCs w:val="20"/>
          <w:lang w:val="en"/>
        </w:rPr>
        <w:t>Oranje</w:t>
      </w:r>
      <w:r w:rsidRPr="00A0452D">
        <w:rPr>
          <w:rFonts w:ascii="Arial" w:hAnsi="Arial" w:cs="Arial"/>
          <w:sz w:val="20"/>
          <w:szCs w:val="20"/>
          <w:lang w:val="en"/>
        </w:rPr>
        <w:t xml:space="preserve">. But the winds were unfavorable and instead the rescuer found itself drifting straight across the bows of the entangled ships. Just then the </w:t>
      </w:r>
      <w:r w:rsidRPr="00A0452D">
        <w:rPr>
          <w:rFonts w:ascii="Arial" w:hAnsi="Arial" w:cs="Arial"/>
          <w:i/>
          <w:iCs/>
          <w:sz w:val="20"/>
          <w:szCs w:val="20"/>
          <w:lang w:val="en"/>
        </w:rPr>
        <w:t>Mauritius</w:t>
      </w:r>
      <w:r w:rsidRPr="00A0452D">
        <w:rPr>
          <w:rFonts w:ascii="Arial" w:hAnsi="Arial" w:cs="Arial"/>
          <w:sz w:val="20"/>
          <w:szCs w:val="20"/>
          <w:lang w:val="en"/>
        </w:rPr>
        <w:t xml:space="preserve"> decided to join the fight and pierces Dom Duarte</w:t>
      </w:r>
      <w:r w:rsidR="00915846">
        <w:rPr>
          <w:rFonts w:ascii="Arial" w:hAnsi="Arial" w:cs="Arial"/>
          <w:sz w:val="20"/>
          <w:szCs w:val="20"/>
          <w:lang w:val="en"/>
        </w:rPr>
        <w:t>’s</w:t>
      </w:r>
      <w:r w:rsidRPr="00A0452D">
        <w:rPr>
          <w:rFonts w:ascii="Arial" w:hAnsi="Arial" w:cs="Arial"/>
          <w:sz w:val="20"/>
          <w:szCs w:val="20"/>
          <w:lang w:val="en"/>
        </w:rPr>
        <w:t xml:space="preserve"> ship from the other side. The battle had reached its height in the sextet of burning, interlocked ships.</w:t>
      </w:r>
      <w:r w:rsidR="00EF29A8" w:rsidRPr="00A0452D">
        <w:rPr>
          <w:rFonts w:ascii="Arial" w:hAnsi="Arial" w:cs="Arial"/>
          <w:sz w:val="20"/>
          <w:szCs w:val="20"/>
          <w:lang w:val="en"/>
        </w:rPr>
        <w:t xml:space="preserve"> </w:t>
      </w:r>
      <w:r w:rsidR="00191CB6" w:rsidRPr="00A0452D">
        <w:rPr>
          <w:rFonts w:ascii="Arial" w:hAnsi="Arial" w:cs="Arial"/>
          <w:sz w:val="20"/>
          <w:szCs w:val="20"/>
          <w:lang w:val="en"/>
        </w:rPr>
        <w:t>Jonge deemed that the losses suffered were too much and ordered the Dutch fleet to disengage and abandon the fight. The battle was won by the Portuguese, but marked the beginning of a serious threat to their dominance</w:t>
      </w:r>
      <w:r w:rsidR="00191CB6">
        <w:rPr>
          <w:rFonts w:ascii="Arial" w:hAnsi="Arial" w:cs="Arial"/>
          <w:sz w:val="20"/>
          <w:szCs w:val="20"/>
          <w:lang w:val="en"/>
        </w:rPr>
        <w:t>.</w:t>
      </w:r>
    </w:p>
    <w:p w:rsidR="00712BB3" w:rsidRPr="00A0452D" w:rsidRDefault="00712BB3" w:rsidP="0080262F">
      <w:pPr>
        <w:pStyle w:val="NormalWeb"/>
        <w:jc w:val="both"/>
        <w:rPr>
          <w:rFonts w:ascii="Arial" w:hAnsi="Arial" w:cs="Arial"/>
          <w:sz w:val="20"/>
          <w:szCs w:val="20"/>
          <w:lang w:val="en"/>
        </w:rPr>
      </w:pPr>
      <w:r w:rsidRPr="00A0452D">
        <w:rPr>
          <w:rFonts w:ascii="Arial" w:hAnsi="Arial" w:cs="Arial"/>
          <w:sz w:val="20"/>
          <w:szCs w:val="20"/>
          <w:lang w:val="en"/>
        </w:rPr>
        <w:t xml:space="preserve">The Dutch arrived at </w:t>
      </w:r>
      <w:r w:rsidR="00915846">
        <w:rPr>
          <w:rFonts w:ascii="Arial" w:hAnsi="Arial" w:cs="Arial"/>
          <w:sz w:val="20"/>
          <w:szCs w:val="20"/>
          <w:lang w:val="en"/>
        </w:rPr>
        <w:t xml:space="preserve">the </w:t>
      </w:r>
      <w:hyperlink r:id="rId49" w:history="1">
        <w:r w:rsidRPr="0065754F">
          <w:rPr>
            <w:rStyle w:val="Hyperlink"/>
            <w:rFonts w:ascii="Arial" w:hAnsi="Arial" w:cs="Arial"/>
            <w:color w:val="auto"/>
            <w:sz w:val="20"/>
            <w:szCs w:val="20"/>
            <w:u w:val="none"/>
            <w:lang w:val="en"/>
          </w:rPr>
          <w:t>Johor River</w:t>
        </w:r>
      </w:hyperlink>
      <w:r w:rsidRPr="00A0452D">
        <w:rPr>
          <w:rFonts w:ascii="Arial" w:hAnsi="Arial" w:cs="Arial"/>
          <w:sz w:val="20"/>
          <w:szCs w:val="20"/>
          <w:lang w:val="en"/>
        </w:rPr>
        <w:t xml:space="preserve"> on 19 August 1606. Overall the Dutch lost </w:t>
      </w:r>
      <w:r w:rsidRPr="00A0452D">
        <w:rPr>
          <w:rFonts w:ascii="Arial" w:hAnsi="Arial" w:cs="Arial"/>
          <w:i/>
          <w:iCs/>
          <w:sz w:val="20"/>
          <w:szCs w:val="20"/>
          <w:lang w:val="en"/>
        </w:rPr>
        <w:t>Nassau</w:t>
      </w:r>
      <w:r w:rsidRPr="00A0452D">
        <w:rPr>
          <w:rFonts w:ascii="Arial" w:hAnsi="Arial" w:cs="Arial"/>
          <w:sz w:val="20"/>
          <w:szCs w:val="20"/>
          <w:lang w:val="en"/>
        </w:rPr>
        <w:t xml:space="preserve"> and </w:t>
      </w:r>
      <w:r w:rsidRPr="00A0452D">
        <w:rPr>
          <w:rFonts w:ascii="Arial" w:hAnsi="Arial" w:cs="Arial"/>
          <w:i/>
          <w:iCs/>
          <w:sz w:val="20"/>
          <w:szCs w:val="20"/>
          <w:lang w:val="en"/>
        </w:rPr>
        <w:t>Middelburg</w:t>
      </w:r>
      <w:r w:rsidRPr="00A0452D">
        <w:rPr>
          <w:rFonts w:ascii="Arial" w:hAnsi="Arial" w:cs="Arial"/>
          <w:sz w:val="20"/>
          <w:szCs w:val="20"/>
          <w:lang w:val="en"/>
        </w:rPr>
        <w:t xml:space="preserve">. 150 Dutch were killed and more wounded, Johor allied losses amount to several hundred. The Portuguese lost </w:t>
      </w:r>
      <w:r w:rsidRPr="00A0452D">
        <w:rPr>
          <w:rFonts w:ascii="Arial" w:hAnsi="Arial" w:cs="Arial"/>
          <w:i/>
          <w:iCs/>
          <w:sz w:val="20"/>
          <w:szCs w:val="20"/>
          <w:lang w:val="en"/>
        </w:rPr>
        <w:t>São Salvador</w:t>
      </w:r>
      <w:r w:rsidRPr="00A0452D">
        <w:rPr>
          <w:rFonts w:ascii="Arial" w:hAnsi="Arial" w:cs="Arial"/>
          <w:sz w:val="20"/>
          <w:szCs w:val="20"/>
          <w:lang w:val="en"/>
        </w:rPr>
        <w:t xml:space="preserve"> and Dom Duarte de Guerra's smaller galleon while suffering 500 deaths (Portuguese and allies). </w:t>
      </w:r>
    </w:p>
    <w:p w:rsidR="0025795C" w:rsidRDefault="008A5A97" w:rsidP="0080262F">
      <w:pPr>
        <w:pStyle w:val="NormalWeb"/>
        <w:jc w:val="both"/>
        <w:rPr>
          <w:rFonts w:ascii="Arial" w:hAnsi="Arial" w:cs="Arial"/>
          <w:sz w:val="20"/>
          <w:szCs w:val="20"/>
          <w:lang w:val="en"/>
        </w:rPr>
      </w:pPr>
      <w:r w:rsidRPr="00A0452D">
        <w:rPr>
          <w:rFonts w:ascii="Arial" w:hAnsi="Arial" w:cs="Arial"/>
          <w:sz w:val="20"/>
          <w:szCs w:val="20"/>
          <w:lang w:val="en"/>
        </w:rPr>
        <w:t>It was the biggest naval battle in the Malay Archipelago</w:t>
      </w:r>
      <w:r w:rsidR="00BA13A2">
        <w:rPr>
          <w:rFonts w:ascii="Arial" w:hAnsi="Arial" w:cs="Arial"/>
          <w:sz w:val="20"/>
          <w:szCs w:val="20"/>
          <w:lang w:val="en"/>
        </w:rPr>
        <w:t>, just off my hometown,</w:t>
      </w:r>
      <w:r w:rsidRPr="00A0452D">
        <w:rPr>
          <w:rFonts w:ascii="Arial" w:hAnsi="Arial" w:cs="Arial"/>
          <w:sz w:val="20"/>
          <w:szCs w:val="20"/>
          <w:lang w:val="en"/>
        </w:rPr>
        <w:t xml:space="preserve"> between two naval superpowers of the time with </w:t>
      </w:r>
      <w:r w:rsidR="00712BB3">
        <w:rPr>
          <w:rFonts w:ascii="Arial" w:hAnsi="Arial" w:cs="Arial"/>
          <w:sz w:val="20"/>
          <w:szCs w:val="20"/>
          <w:lang w:val="en"/>
        </w:rPr>
        <w:t>3</w:t>
      </w:r>
      <w:r w:rsidRPr="00A0452D">
        <w:rPr>
          <w:rFonts w:ascii="Arial" w:hAnsi="Arial" w:cs="Arial"/>
          <w:sz w:val="20"/>
          <w:szCs w:val="20"/>
          <w:lang w:val="en"/>
        </w:rPr>
        <w:t xml:space="preserve">1 ships </w:t>
      </w:r>
      <w:r w:rsidR="00712BB3">
        <w:rPr>
          <w:rFonts w:ascii="Arial" w:hAnsi="Arial" w:cs="Arial"/>
          <w:sz w:val="20"/>
          <w:szCs w:val="20"/>
          <w:lang w:val="en"/>
        </w:rPr>
        <w:t xml:space="preserve">involved </w:t>
      </w:r>
      <w:r w:rsidRPr="00A0452D">
        <w:rPr>
          <w:rFonts w:ascii="Arial" w:hAnsi="Arial" w:cs="Arial"/>
          <w:sz w:val="20"/>
          <w:szCs w:val="20"/>
          <w:lang w:val="en"/>
        </w:rPr>
        <w:t xml:space="preserve">(11 of the Dutch VOC and 20 of the Portuguese). Although the battle ended with a Portuguese victory, the ferocity of the battle itself and the losses sustained by the victor convinced the Sultanate of Johor to provide supplies, support and later on much needed ground forces to the Dutch, </w:t>
      </w:r>
    </w:p>
    <w:p w:rsidR="0032243C" w:rsidRDefault="00FB584D" w:rsidP="0080262F">
      <w:pPr>
        <w:pStyle w:val="NormalWeb"/>
        <w:jc w:val="both"/>
        <w:rPr>
          <w:rFonts w:ascii="Arial" w:hAnsi="Arial" w:cs="Arial"/>
          <w:sz w:val="20"/>
          <w:szCs w:val="20"/>
          <w:lang w:val="en"/>
        </w:rPr>
      </w:pPr>
      <w:r w:rsidRPr="00A0452D">
        <w:rPr>
          <w:rFonts w:ascii="Arial" w:hAnsi="Arial" w:cs="Arial"/>
          <w:sz w:val="20"/>
          <w:szCs w:val="20"/>
          <w:lang w:val="en"/>
        </w:rPr>
        <w:t xml:space="preserve">The Portuguese victory came to naught when the Dutch, having repaired their ships, returned to Malacca </w:t>
      </w:r>
      <w:r w:rsidR="00915846">
        <w:rPr>
          <w:rFonts w:ascii="Arial" w:hAnsi="Arial" w:cs="Arial"/>
          <w:sz w:val="20"/>
          <w:szCs w:val="20"/>
          <w:lang w:val="en"/>
        </w:rPr>
        <w:t xml:space="preserve">two </w:t>
      </w:r>
      <w:r w:rsidRPr="00A0452D">
        <w:rPr>
          <w:rFonts w:ascii="Arial" w:hAnsi="Arial" w:cs="Arial"/>
          <w:sz w:val="20"/>
          <w:szCs w:val="20"/>
          <w:lang w:val="en"/>
        </w:rPr>
        <w:t>months later to find the Portuguese fleet having left, leaving only 10 ships behind. The Dutch subsequently sank all 10 ships.</w:t>
      </w:r>
      <w:r w:rsidR="00E05E8E">
        <w:rPr>
          <w:rFonts w:ascii="Arial" w:hAnsi="Arial" w:cs="Arial"/>
          <w:sz w:val="20"/>
          <w:szCs w:val="20"/>
          <w:lang w:val="en"/>
        </w:rPr>
        <w:t xml:space="preserve"> The last must have been clear writing on the wall of what was to come, coupled with the news of the Dutch activities in the region.</w:t>
      </w:r>
      <w:r w:rsidR="000111E5">
        <w:rPr>
          <w:rFonts w:ascii="Arial" w:hAnsi="Arial" w:cs="Arial"/>
          <w:sz w:val="20"/>
          <w:szCs w:val="20"/>
          <w:lang w:val="en"/>
        </w:rPr>
        <w:t xml:space="preserve"> </w:t>
      </w:r>
      <w:r w:rsidR="008C1EFA" w:rsidRPr="00A0452D">
        <w:rPr>
          <w:rFonts w:ascii="Arial" w:hAnsi="Arial" w:cs="Arial"/>
          <w:sz w:val="20"/>
          <w:szCs w:val="20"/>
          <w:lang w:val="en"/>
        </w:rPr>
        <w:t xml:space="preserve">One commentator has remarked that had </w:t>
      </w:r>
      <w:r w:rsidR="00E05E8E">
        <w:rPr>
          <w:rFonts w:ascii="Arial" w:hAnsi="Arial" w:cs="Arial"/>
          <w:sz w:val="20"/>
          <w:szCs w:val="20"/>
          <w:lang w:val="en"/>
        </w:rPr>
        <w:t>d</w:t>
      </w:r>
      <w:r w:rsidR="008C1EFA" w:rsidRPr="00A0452D">
        <w:rPr>
          <w:rFonts w:ascii="Arial" w:hAnsi="Arial" w:cs="Arial"/>
          <w:sz w:val="20"/>
          <w:szCs w:val="20"/>
          <w:lang w:val="en"/>
        </w:rPr>
        <w:t xml:space="preserve">e Jonge won, Malacca would </w:t>
      </w:r>
      <w:r w:rsidR="00E05E8E">
        <w:rPr>
          <w:rFonts w:ascii="Arial" w:hAnsi="Arial" w:cs="Arial"/>
          <w:sz w:val="20"/>
          <w:szCs w:val="20"/>
          <w:lang w:val="en"/>
        </w:rPr>
        <w:t xml:space="preserve">have </w:t>
      </w:r>
      <w:r w:rsidR="008C1EFA" w:rsidRPr="00A0452D">
        <w:rPr>
          <w:rFonts w:ascii="Arial" w:hAnsi="Arial" w:cs="Arial"/>
          <w:sz w:val="20"/>
          <w:szCs w:val="20"/>
          <w:lang w:val="en"/>
        </w:rPr>
        <w:t>be</w:t>
      </w:r>
      <w:r w:rsidR="00E05E8E">
        <w:rPr>
          <w:rFonts w:ascii="Arial" w:hAnsi="Arial" w:cs="Arial"/>
          <w:sz w:val="20"/>
          <w:szCs w:val="20"/>
          <w:lang w:val="en"/>
        </w:rPr>
        <w:t>come</w:t>
      </w:r>
      <w:r w:rsidR="008C1EFA" w:rsidRPr="00A0452D">
        <w:rPr>
          <w:rFonts w:ascii="Arial" w:hAnsi="Arial" w:cs="Arial"/>
          <w:sz w:val="20"/>
          <w:szCs w:val="20"/>
          <w:lang w:val="en"/>
        </w:rPr>
        <w:t xml:space="preserve"> the VOC capital, not Batavia</w:t>
      </w:r>
      <w:r w:rsidR="00E05E8E">
        <w:rPr>
          <w:rFonts w:ascii="Arial" w:hAnsi="Arial" w:cs="Arial"/>
          <w:sz w:val="20"/>
          <w:szCs w:val="20"/>
          <w:lang w:val="en"/>
        </w:rPr>
        <w:t xml:space="preserve">. </w:t>
      </w:r>
    </w:p>
    <w:p w:rsidR="000111E5" w:rsidRDefault="000111E5" w:rsidP="0080262F">
      <w:pPr>
        <w:jc w:val="both"/>
        <w:rPr>
          <w:rFonts w:ascii="Arial" w:hAnsi="Arial" w:cs="Arial"/>
          <w:sz w:val="20"/>
          <w:szCs w:val="20"/>
        </w:rPr>
      </w:pPr>
    </w:p>
    <w:p w:rsidR="00712BB3" w:rsidRPr="000111E5" w:rsidRDefault="000111E5" w:rsidP="0080262F">
      <w:pPr>
        <w:jc w:val="both"/>
        <w:rPr>
          <w:rFonts w:ascii="Arial" w:hAnsi="Arial" w:cs="Arial"/>
        </w:rPr>
      </w:pPr>
      <w:r w:rsidRPr="000111E5">
        <w:rPr>
          <w:rFonts w:ascii="Arial" w:hAnsi="Arial" w:cs="Arial"/>
        </w:rPr>
        <w:t>Fall of Malacca: Near Extinction of the Chetty Malacca.</w:t>
      </w:r>
    </w:p>
    <w:p w:rsidR="00712BB3" w:rsidRPr="000111E5" w:rsidRDefault="00712BB3" w:rsidP="0080262F">
      <w:pPr>
        <w:jc w:val="both"/>
        <w:rPr>
          <w:rFonts w:ascii="Arial" w:hAnsi="Arial" w:cs="Arial"/>
        </w:rPr>
      </w:pPr>
    </w:p>
    <w:p w:rsidR="00712BB3" w:rsidRDefault="00712BB3" w:rsidP="0080262F">
      <w:pPr>
        <w:jc w:val="both"/>
        <w:rPr>
          <w:rFonts w:ascii="Arial" w:hAnsi="Arial" w:cs="Arial"/>
          <w:sz w:val="20"/>
          <w:szCs w:val="20"/>
        </w:rPr>
      </w:pPr>
    </w:p>
    <w:p w:rsidR="00E261E6" w:rsidRPr="0067140D" w:rsidRDefault="0032243C" w:rsidP="0080262F">
      <w:pPr>
        <w:jc w:val="both"/>
        <w:rPr>
          <w:rFonts w:ascii="Arial" w:hAnsi="Arial" w:cs="Arial"/>
          <w:sz w:val="20"/>
          <w:szCs w:val="20"/>
        </w:rPr>
      </w:pPr>
      <w:r w:rsidRPr="00A05BA1">
        <w:rPr>
          <w:rFonts w:ascii="Arial" w:hAnsi="Arial" w:cs="Arial"/>
          <w:sz w:val="20"/>
          <w:szCs w:val="20"/>
        </w:rPr>
        <w:t>The Dutch made several fruitless</w:t>
      </w:r>
      <w:r w:rsidR="00961AF8" w:rsidRPr="00A05BA1">
        <w:rPr>
          <w:rFonts w:ascii="Arial" w:hAnsi="Arial" w:cs="Arial"/>
          <w:sz w:val="20"/>
          <w:szCs w:val="20"/>
        </w:rPr>
        <w:t xml:space="preserve"> </w:t>
      </w:r>
      <w:r w:rsidR="009F6615">
        <w:rPr>
          <w:rFonts w:ascii="Arial" w:hAnsi="Arial" w:cs="Arial"/>
          <w:sz w:val="20"/>
          <w:szCs w:val="20"/>
        </w:rPr>
        <w:t xml:space="preserve">attacks on Malacca </w:t>
      </w:r>
      <w:r w:rsidR="00961AF8" w:rsidRPr="00A05BA1">
        <w:rPr>
          <w:rFonts w:ascii="Arial" w:hAnsi="Arial" w:cs="Arial"/>
          <w:sz w:val="20"/>
          <w:szCs w:val="20"/>
        </w:rPr>
        <w:t>between 1623 and 1627.</w:t>
      </w:r>
      <w:r w:rsidR="000E54BB" w:rsidRPr="00A05BA1">
        <w:rPr>
          <w:rFonts w:ascii="Arial" w:hAnsi="Arial" w:cs="Arial"/>
          <w:sz w:val="20"/>
          <w:szCs w:val="20"/>
          <w:lang w:val="en"/>
        </w:rPr>
        <w:t xml:space="preserve"> It would be </w:t>
      </w:r>
      <w:r w:rsidRPr="00A05BA1">
        <w:rPr>
          <w:rFonts w:ascii="Arial" w:hAnsi="Arial" w:cs="Arial"/>
          <w:sz w:val="20"/>
          <w:szCs w:val="20"/>
          <w:lang w:val="en"/>
        </w:rPr>
        <w:t xml:space="preserve">less than 10 years </w:t>
      </w:r>
      <w:r w:rsidR="000E54BB" w:rsidRPr="00A05BA1">
        <w:rPr>
          <w:rFonts w:ascii="Arial" w:hAnsi="Arial" w:cs="Arial"/>
          <w:sz w:val="20"/>
          <w:szCs w:val="20"/>
          <w:lang w:val="en"/>
        </w:rPr>
        <w:t>on that the Dutch would begin their final blockage</w:t>
      </w:r>
      <w:r w:rsidR="0065754F">
        <w:rPr>
          <w:rFonts w:ascii="Arial" w:hAnsi="Arial" w:cs="Arial"/>
          <w:sz w:val="20"/>
          <w:szCs w:val="20"/>
          <w:lang w:val="en"/>
        </w:rPr>
        <w:t>,</w:t>
      </w:r>
      <w:r w:rsidR="009F6615">
        <w:rPr>
          <w:rFonts w:ascii="Arial" w:hAnsi="Arial" w:cs="Arial"/>
          <w:sz w:val="20"/>
          <w:szCs w:val="20"/>
          <w:lang w:val="en"/>
        </w:rPr>
        <w:t xml:space="preserve"> </w:t>
      </w:r>
      <w:r w:rsidR="000E54BB">
        <w:rPr>
          <w:rFonts w:ascii="Arial" w:hAnsi="Arial" w:cs="Arial"/>
          <w:sz w:val="20"/>
          <w:szCs w:val="20"/>
          <w:lang w:val="en"/>
        </w:rPr>
        <w:t>from about 163</w:t>
      </w:r>
      <w:r w:rsidR="00FD1D7F">
        <w:rPr>
          <w:rFonts w:ascii="Arial" w:hAnsi="Arial" w:cs="Arial"/>
          <w:sz w:val="20"/>
          <w:szCs w:val="20"/>
          <w:lang w:val="en"/>
        </w:rPr>
        <w:t>3</w:t>
      </w:r>
      <w:r w:rsidR="009F6615">
        <w:rPr>
          <w:rFonts w:ascii="Arial" w:hAnsi="Arial" w:cs="Arial"/>
          <w:sz w:val="20"/>
          <w:szCs w:val="20"/>
          <w:lang w:val="en"/>
        </w:rPr>
        <w:t xml:space="preserve">. This led </w:t>
      </w:r>
      <w:r w:rsidR="000E54BB">
        <w:rPr>
          <w:rFonts w:ascii="Arial" w:hAnsi="Arial" w:cs="Arial"/>
          <w:sz w:val="20"/>
          <w:szCs w:val="20"/>
          <w:lang w:val="en"/>
        </w:rPr>
        <w:t xml:space="preserve">to the siege </w:t>
      </w:r>
      <w:r w:rsidR="00FD1D7F">
        <w:rPr>
          <w:rFonts w:ascii="Arial" w:hAnsi="Arial" w:cs="Arial"/>
          <w:sz w:val="20"/>
          <w:szCs w:val="20"/>
          <w:lang w:val="en"/>
        </w:rPr>
        <w:t xml:space="preserve">and assault </w:t>
      </w:r>
      <w:r w:rsidR="000E54BB">
        <w:rPr>
          <w:rFonts w:ascii="Arial" w:hAnsi="Arial" w:cs="Arial"/>
          <w:sz w:val="20"/>
          <w:szCs w:val="20"/>
          <w:lang w:val="en"/>
        </w:rPr>
        <w:t>which started in Jun 1640</w:t>
      </w:r>
      <w:r w:rsidR="009F6615">
        <w:rPr>
          <w:rFonts w:ascii="Arial" w:hAnsi="Arial" w:cs="Arial"/>
          <w:sz w:val="20"/>
          <w:szCs w:val="20"/>
          <w:lang w:val="en"/>
        </w:rPr>
        <w:t>,</w:t>
      </w:r>
      <w:r w:rsidR="000E54BB">
        <w:rPr>
          <w:rFonts w:ascii="Arial" w:hAnsi="Arial" w:cs="Arial"/>
          <w:sz w:val="20"/>
          <w:szCs w:val="20"/>
          <w:lang w:val="en"/>
        </w:rPr>
        <w:t xml:space="preserve"> and the capture of Malacca on 15 January 1641. </w:t>
      </w:r>
      <w:r w:rsidR="009F6615">
        <w:rPr>
          <w:rFonts w:ascii="Arial" w:hAnsi="Arial" w:cs="Arial"/>
          <w:sz w:val="20"/>
          <w:szCs w:val="20"/>
          <w:lang w:val="en"/>
        </w:rPr>
        <w:t xml:space="preserve">I did not read anywhere that there was a Portuguese </w:t>
      </w:r>
      <w:r w:rsidR="00800A68">
        <w:rPr>
          <w:rFonts w:ascii="Arial" w:hAnsi="Arial" w:cs="Arial"/>
          <w:sz w:val="20"/>
          <w:szCs w:val="20"/>
          <w:lang w:val="en"/>
        </w:rPr>
        <w:t>na</w:t>
      </w:r>
      <w:r w:rsidR="009F6615">
        <w:rPr>
          <w:rFonts w:ascii="Arial" w:hAnsi="Arial" w:cs="Arial"/>
          <w:sz w:val="20"/>
          <w:szCs w:val="20"/>
          <w:lang w:val="en"/>
        </w:rPr>
        <w:t>val rescue forthcoming, nor indeed did one arrive.</w:t>
      </w:r>
    </w:p>
    <w:p w:rsidR="00E261E6" w:rsidRPr="0067140D" w:rsidRDefault="00E261E6" w:rsidP="0080262F">
      <w:pPr>
        <w:jc w:val="both"/>
        <w:rPr>
          <w:rFonts w:ascii="Arial" w:hAnsi="Arial" w:cs="Arial"/>
          <w:sz w:val="20"/>
          <w:szCs w:val="20"/>
        </w:rPr>
      </w:pPr>
    </w:p>
    <w:p w:rsidR="00110674" w:rsidRDefault="00915846" w:rsidP="0080262F">
      <w:pPr>
        <w:jc w:val="both"/>
        <w:rPr>
          <w:rFonts w:ascii="Arial" w:hAnsi="Arial" w:cs="Arial"/>
          <w:sz w:val="20"/>
          <w:szCs w:val="20"/>
        </w:rPr>
      </w:pPr>
      <w:r>
        <w:rPr>
          <w:rFonts w:ascii="Arial" w:hAnsi="Arial" w:cs="Arial"/>
          <w:sz w:val="20"/>
          <w:szCs w:val="20"/>
        </w:rPr>
        <w:t>B</w:t>
      </w:r>
      <w:r w:rsidR="00663843">
        <w:rPr>
          <w:rFonts w:ascii="Arial" w:hAnsi="Arial" w:cs="Arial"/>
          <w:sz w:val="20"/>
          <w:szCs w:val="20"/>
        </w:rPr>
        <w:t xml:space="preserve">y the time of the final blockage, </w:t>
      </w:r>
      <w:r w:rsidR="00800A68">
        <w:rPr>
          <w:rFonts w:ascii="Arial" w:hAnsi="Arial" w:cs="Arial"/>
          <w:sz w:val="20"/>
          <w:szCs w:val="20"/>
        </w:rPr>
        <w:t>it</w:t>
      </w:r>
      <w:r w:rsidR="00AB415C" w:rsidRPr="00FD1D7F">
        <w:rPr>
          <w:rFonts w:ascii="Arial" w:hAnsi="Arial" w:cs="Arial"/>
          <w:sz w:val="20"/>
          <w:szCs w:val="20"/>
        </w:rPr>
        <w:t xml:space="preserve"> may be presumed that the visitin</w:t>
      </w:r>
      <w:r w:rsidR="00AB415C">
        <w:rPr>
          <w:rFonts w:ascii="Arial" w:hAnsi="Arial" w:cs="Arial"/>
          <w:sz w:val="20"/>
          <w:szCs w:val="20"/>
        </w:rPr>
        <w:t xml:space="preserve">g population of traders would have come down to a trickle, and most </w:t>
      </w:r>
      <w:r w:rsidR="00FD1D7F">
        <w:rPr>
          <w:rFonts w:ascii="Arial" w:hAnsi="Arial" w:cs="Arial"/>
          <w:sz w:val="20"/>
          <w:szCs w:val="20"/>
        </w:rPr>
        <w:t xml:space="preserve">expatriates and </w:t>
      </w:r>
      <w:r w:rsidR="00AB415C">
        <w:rPr>
          <w:rFonts w:ascii="Arial" w:hAnsi="Arial" w:cs="Arial"/>
          <w:sz w:val="20"/>
          <w:szCs w:val="20"/>
        </w:rPr>
        <w:t>we</w:t>
      </w:r>
      <w:r w:rsidR="000C21A5">
        <w:rPr>
          <w:rFonts w:ascii="Arial" w:hAnsi="Arial" w:cs="Arial"/>
          <w:sz w:val="20"/>
          <w:szCs w:val="20"/>
        </w:rPr>
        <w:t>a</w:t>
      </w:r>
      <w:r w:rsidR="00AB415C">
        <w:rPr>
          <w:rFonts w:ascii="Arial" w:hAnsi="Arial" w:cs="Arial"/>
          <w:sz w:val="20"/>
          <w:szCs w:val="20"/>
        </w:rPr>
        <w:t xml:space="preserve">lthy </w:t>
      </w:r>
      <w:r w:rsidR="000C21A5">
        <w:rPr>
          <w:rFonts w:ascii="Arial" w:hAnsi="Arial" w:cs="Arial"/>
          <w:sz w:val="20"/>
          <w:szCs w:val="20"/>
        </w:rPr>
        <w:t>foreign-</w:t>
      </w:r>
      <w:r w:rsidR="00AB415C">
        <w:rPr>
          <w:rFonts w:ascii="Arial" w:hAnsi="Arial" w:cs="Arial"/>
          <w:sz w:val="20"/>
          <w:szCs w:val="20"/>
        </w:rPr>
        <w:t xml:space="preserve">domiciles </w:t>
      </w:r>
      <w:r w:rsidR="00FD1D7F">
        <w:rPr>
          <w:rFonts w:ascii="Arial" w:hAnsi="Arial" w:cs="Arial"/>
          <w:sz w:val="20"/>
          <w:szCs w:val="20"/>
        </w:rPr>
        <w:t>such as the Chinese</w:t>
      </w:r>
      <w:r w:rsidR="000D4681">
        <w:rPr>
          <w:rFonts w:ascii="Arial" w:hAnsi="Arial" w:cs="Arial"/>
          <w:sz w:val="20"/>
          <w:szCs w:val="20"/>
        </w:rPr>
        <w:t>, Indians</w:t>
      </w:r>
      <w:r w:rsidR="00FD1D7F">
        <w:rPr>
          <w:rFonts w:ascii="Arial" w:hAnsi="Arial" w:cs="Arial"/>
          <w:sz w:val="20"/>
          <w:szCs w:val="20"/>
        </w:rPr>
        <w:t xml:space="preserve"> and Arabs, </w:t>
      </w:r>
      <w:r w:rsidR="00AB415C">
        <w:rPr>
          <w:rFonts w:ascii="Arial" w:hAnsi="Arial" w:cs="Arial"/>
          <w:sz w:val="20"/>
          <w:szCs w:val="20"/>
        </w:rPr>
        <w:t>would have left</w:t>
      </w:r>
      <w:r w:rsidR="00FD1D7F">
        <w:rPr>
          <w:rFonts w:ascii="Arial" w:hAnsi="Arial" w:cs="Arial"/>
          <w:sz w:val="20"/>
          <w:szCs w:val="20"/>
        </w:rPr>
        <w:t xml:space="preserve">, At that point the local population would have concluded </w:t>
      </w:r>
      <w:r w:rsidR="004E3B9D">
        <w:rPr>
          <w:rFonts w:ascii="Arial" w:hAnsi="Arial" w:cs="Arial"/>
          <w:sz w:val="20"/>
          <w:szCs w:val="20"/>
        </w:rPr>
        <w:t xml:space="preserve">on their own </w:t>
      </w:r>
      <w:r w:rsidR="00FD1D7F">
        <w:rPr>
          <w:rFonts w:ascii="Arial" w:hAnsi="Arial" w:cs="Arial"/>
          <w:sz w:val="20"/>
          <w:szCs w:val="20"/>
        </w:rPr>
        <w:t>that there was not going to be another Portuguese armada to rescue them</w:t>
      </w:r>
      <w:r w:rsidR="000C21A5">
        <w:rPr>
          <w:rFonts w:ascii="Arial" w:hAnsi="Arial" w:cs="Arial"/>
          <w:sz w:val="20"/>
          <w:szCs w:val="20"/>
        </w:rPr>
        <w:t>.</w:t>
      </w:r>
      <w:r w:rsidR="000D4681">
        <w:rPr>
          <w:rFonts w:ascii="Arial" w:hAnsi="Arial" w:cs="Arial"/>
          <w:sz w:val="20"/>
          <w:szCs w:val="20"/>
        </w:rPr>
        <w:t xml:space="preserve"> </w:t>
      </w:r>
      <w:r w:rsidR="00663843">
        <w:rPr>
          <w:rFonts w:ascii="Arial" w:hAnsi="Arial" w:cs="Arial"/>
          <w:sz w:val="20"/>
          <w:szCs w:val="20"/>
        </w:rPr>
        <w:t xml:space="preserve">Perhaps some wealthier and better connected Chetty Malacca left as well. </w:t>
      </w:r>
      <w:r w:rsidR="000C21A5">
        <w:rPr>
          <w:rFonts w:ascii="Arial" w:hAnsi="Arial" w:cs="Arial"/>
          <w:sz w:val="20"/>
          <w:szCs w:val="20"/>
        </w:rPr>
        <w:t xml:space="preserve">It is hard to imagine where the </w:t>
      </w:r>
      <w:r w:rsidR="00663843">
        <w:rPr>
          <w:rFonts w:ascii="Arial" w:hAnsi="Arial" w:cs="Arial"/>
          <w:sz w:val="20"/>
          <w:szCs w:val="20"/>
        </w:rPr>
        <w:t xml:space="preserve">average </w:t>
      </w:r>
      <w:r w:rsidR="00A776B5">
        <w:rPr>
          <w:rFonts w:ascii="Arial" w:hAnsi="Arial" w:cs="Arial"/>
          <w:sz w:val="20"/>
          <w:szCs w:val="20"/>
        </w:rPr>
        <w:t xml:space="preserve">Chetty Malacca </w:t>
      </w:r>
      <w:r w:rsidR="000C21A5">
        <w:rPr>
          <w:rFonts w:ascii="Arial" w:hAnsi="Arial" w:cs="Arial"/>
          <w:sz w:val="20"/>
          <w:szCs w:val="20"/>
        </w:rPr>
        <w:t>would have gone</w:t>
      </w:r>
      <w:r w:rsidR="00B37669">
        <w:rPr>
          <w:rFonts w:ascii="Arial" w:hAnsi="Arial" w:cs="Arial"/>
          <w:sz w:val="20"/>
          <w:szCs w:val="20"/>
        </w:rPr>
        <w:t>.</w:t>
      </w:r>
      <w:r w:rsidR="00A776B5">
        <w:rPr>
          <w:rFonts w:ascii="Arial" w:hAnsi="Arial" w:cs="Arial"/>
          <w:sz w:val="20"/>
          <w:szCs w:val="20"/>
        </w:rPr>
        <w:t xml:space="preserve"> </w:t>
      </w:r>
      <w:r w:rsidR="00577886">
        <w:rPr>
          <w:rFonts w:ascii="Arial" w:hAnsi="Arial" w:cs="Arial"/>
          <w:sz w:val="20"/>
          <w:szCs w:val="20"/>
        </w:rPr>
        <w:t>If they did</w:t>
      </w:r>
      <w:r w:rsidR="00663843">
        <w:rPr>
          <w:rFonts w:ascii="Arial" w:hAnsi="Arial" w:cs="Arial"/>
          <w:sz w:val="20"/>
          <w:szCs w:val="20"/>
        </w:rPr>
        <w:t xml:space="preserve"> go</w:t>
      </w:r>
      <w:r w:rsidR="00577886">
        <w:rPr>
          <w:rFonts w:ascii="Arial" w:hAnsi="Arial" w:cs="Arial"/>
          <w:sz w:val="20"/>
          <w:szCs w:val="20"/>
        </w:rPr>
        <w:t>, i</w:t>
      </w:r>
      <w:r w:rsidR="00A776B5">
        <w:rPr>
          <w:rFonts w:ascii="Arial" w:hAnsi="Arial" w:cs="Arial"/>
          <w:sz w:val="20"/>
          <w:szCs w:val="20"/>
        </w:rPr>
        <w:t xml:space="preserve">t must be presumed that they insinuated themselves into the surrounding Malay states; while those with shipping and influence might have emigrated to other parts of the archipelago, </w:t>
      </w:r>
      <w:r w:rsidR="000D4681">
        <w:rPr>
          <w:rFonts w:ascii="Arial" w:hAnsi="Arial" w:cs="Arial"/>
          <w:sz w:val="20"/>
          <w:szCs w:val="20"/>
        </w:rPr>
        <w:t xml:space="preserve">belonging to the </w:t>
      </w:r>
      <w:r w:rsidR="00A776B5">
        <w:rPr>
          <w:rFonts w:ascii="Arial" w:hAnsi="Arial" w:cs="Arial"/>
          <w:sz w:val="20"/>
          <w:szCs w:val="20"/>
        </w:rPr>
        <w:t>Portuguese, Dutch or Malay</w:t>
      </w:r>
      <w:r w:rsidR="000D4681">
        <w:rPr>
          <w:rFonts w:ascii="Arial" w:hAnsi="Arial" w:cs="Arial"/>
          <w:sz w:val="20"/>
          <w:szCs w:val="20"/>
        </w:rPr>
        <w:t>s</w:t>
      </w:r>
      <w:r w:rsidR="00663843">
        <w:rPr>
          <w:rFonts w:ascii="Arial" w:hAnsi="Arial" w:cs="Arial"/>
          <w:sz w:val="20"/>
          <w:szCs w:val="20"/>
        </w:rPr>
        <w:t>; perhaps to India</w:t>
      </w:r>
      <w:r w:rsidR="00A776B5">
        <w:rPr>
          <w:rFonts w:ascii="Arial" w:hAnsi="Arial" w:cs="Arial"/>
          <w:sz w:val="20"/>
          <w:szCs w:val="20"/>
        </w:rPr>
        <w:t xml:space="preserve">. But there are no </w:t>
      </w:r>
      <w:r w:rsidR="00577886">
        <w:rPr>
          <w:rFonts w:ascii="Arial" w:hAnsi="Arial" w:cs="Arial"/>
          <w:sz w:val="20"/>
          <w:szCs w:val="20"/>
        </w:rPr>
        <w:t xml:space="preserve">historical </w:t>
      </w:r>
      <w:r w:rsidR="00A776B5">
        <w:rPr>
          <w:rFonts w:ascii="Arial" w:hAnsi="Arial" w:cs="Arial"/>
          <w:sz w:val="20"/>
          <w:szCs w:val="20"/>
        </w:rPr>
        <w:t>records o</w:t>
      </w:r>
      <w:r w:rsidR="00577886">
        <w:rPr>
          <w:rFonts w:ascii="Arial" w:hAnsi="Arial" w:cs="Arial"/>
          <w:sz w:val="20"/>
          <w:szCs w:val="20"/>
        </w:rPr>
        <w:t>r</w:t>
      </w:r>
      <w:r w:rsidR="00A776B5">
        <w:rPr>
          <w:rFonts w:ascii="Arial" w:hAnsi="Arial" w:cs="Arial"/>
          <w:sz w:val="20"/>
          <w:szCs w:val="20"/>
        </w:rPr>
        <w:t xml:space="preserve"> traces of them</w:t>
      </w:r>
      <w:r w:rsidR="00577886">
        <w:rPr>
          <w:rFonts w:ascii="Arial" w:hAnsi="Arial" w:cs="Arial"/>
          <w:sz w:val="20"/>
          <w:szCs w:val="20"/>
        </w:rPr>
        <w:t xml:space="preserve"> </w:t>
      </w:r>
      <w:r w:rsidR="0065754F">
        <w:rPr>
          <w:rFonts w:ascii="Arial" w:hAnsi="Arial" w:cs="Arial"/>
          <w:sz w:val="20"/>
          <w:szCs w:val="20"/>
        </w:rPr>
        <w:t xml:space="preserve">being </w:t>
      </w:r>
      <w:r w:rsidR="00577886">
        <w:rPr>
          <w:rFonts w:ascii="Arial" w:hAnsi="Arial" w:cs="Arial"/>
          <w:sz w:val="20"/>
          <w:szCs w:val="20"/>
        </w:rPr>
        <w:t xml:space="preserve">elsewhere. </w:t>
      </w:r>
      <w:r w:rsidR="00A776B5">
        <w:rPr>
          <w:rFonts w:ascii="Arial" w:hAnsi="Arial" w:cs="Arial"/>
          <w:sz w:val="20"/>
          <w:szCs w:val="20"/>
        </w:rPr>
        <w:t xml:space="preserve">In a century from now, micro-research </w:t>
      </w:r>
      <w:r w:rsidR="00577886">
        <w:rPr>
          <w:rFonts w:ascii="Arial" w:hAnsi="Arial" w:cs="Arial"/>
          <w:sz w:val="20"/>
          <w:szCs w:val="20"/>
        </w:rPr>
        <w:t>around Malaysia</w:t>
      </w:r>
      <w:r w:rsidR="00663843">
        <w:rPr>
          <w:rFonts w:ascii="Arial" w:hAnsi="Arial" w:cs="Arial"/>
          <w:sz w:val="20"/>
          <w:szCs w:val="20"/>
        </w:rPr>
        <w:t xml:space="preserve">, </w:t>
      </w:r>
      <w:r w:rsidR="00577886">
        <w:rPr>
          <w:rFonts w:ascii="Arial" w:hAnsi="Arial" w:cs="Arial"/>
          <w:sz w:val="20"/>
          <w:szCs w:val="20"/>
        </w:rPr>
        <w:t xml:space="preserve">Indonesia </w:t>
      </w:r>
      <w:r w:rsidR="00663843">
        <w:rPr>
          <w:rFonts w:ascii="Arial" w:hAnsi="Arial" w:cs="Arial"/>
          <w:sz w:val="20"/>
          <w:szCs w:val="20"/>
        </w:rPr>
        <w:t xml:space="preserve">and perhaps India </w:t>
      </w:r>
      <w:r w:rsidR="00577886">
        <w:rPr>
          <w:rFonts w:ascii="Arial" w:hAnsi="Arial" w:cs="Arial"/>
          <w:sz w:val="20"/>
          <w:szCs w:val="20"/>
        </w:rPr>
        <w:t xml:space="preserve">may unearth linguistic and other connections. </w:t>
      </w:r>
      <w:r w:rsidR="00663843">
        <w:rPr>
          <w:rFonts w:ascii="Arial" w:hAnsi="Arial" w:cs="Arial"/>
          <w:sz w:val="20"/>
          <w:szCs w:val="20"/>
        </w:rPr>
        <w:t>Overal</w:t>
      </w:r>
      <w:r w:rsidR="00961AF8">
        <w:rPr>
          <w:rFonts w:ascii="Arial" w:hAnsi="Arial" w:cs="Arial"/>
          <w:sz w:val="20"/>
          <w:szCs w:val="20"/>
        </w:rPr>
        <w:t>l</w:t>
      </w:r>
      <w:r w:rsidR="00663843">
        <w:rPr>
          <w:rFonts w:ascii="Arial" w:hAnsi="Arial" w:cs="Arial"/>
          <w:sz w:val="20"/>
          <w:szCs w:val="20"/>
        </w:rPr>
        <w:t>, I</w:t>
      </w:r>
      <w:r w:rsidR="00110674">
        <w:rPr>
          <w:rFonts w:ascii="Arial" w:hAnsi="Arial" w:cs="Arial"/>
          <w:sz w:val="20"/>
          <w:szCs w:val="20"/>
        </w:rPr>
        <w:t xml:space="preserve"> have always felt that the Chetty Malacca have strong cohesion and </w:t>
      </w:r>
      <w:r w:rsidR="00E914C5">
        <w:rPr>
          <w:rFonts w:ascii="Arial" w:hAnsi="Arial" w:cs="Arial"/>
          <w:sz w:val="20"/>
          <w:szCs w:val="20"/>
        </w:rPr>
        <w:t xml:space="preserve">respond to </w:t>
      </w:r>
      <w:r w:rsidR="00110674">
        <w:rPr>
          <w:rFonts w:ascii="Arial" w:hAnsi="Arial" w:cs="Arial"/>
          <w:sz w:val="20"/>
          <w:szCs w:val="20"/>
        </w:rPr>
        <w:t>good leadership. There is no reason to suppose this was not the case then. Their co</w:t>
      </w:r>
      <w:r w:rsidR="00961AF8">
        <w:rPr>
          <w:rFonts w:ascii="Arial" w:hAnsi="Arial" w:cs="Arial"/>
          <w:sz w:val="20"/>
          <w:szCs w:val="20"/>
        </w:rPr>
        <w:t>mmunity leaders, backed by the Hindu</w:t>
      </w:r>
      <w:r w:rsidR="00110674">
        <w:rPr>
          <w:rFonts w:ascii="Arial" w:hAnsi="Arial" w:cs="Arial"/>
          <w:sz w:val="20"/>
          <w:szCs w:val="20"/>
        </w:rPr>
        <w:t xml:space="preserve"> establishment, would have </w:t>
      </w:r>
      <w:r w:rsidR="00961AF8">
        <w:rPr>
          <w:rFonts w:ascii="Arial" w:hAnsi="Arial" w:cs="Arial"/>
          <w:sz w:val="20"/>
          <w:szCs w:val="20"/>
        </w:rPr>
        <w:t xml:space="preserve">protected them and </w:t>
      </w:r>
      <w:r w:rsidR="00110674">
        <w:rPr>
          <w:rFonts w:ascii="Arial" w:hAnsi="Arial" w:cs="Arial"/>
          <w:sz w:val="20"/>
          <w:szCs w:val="20"/>
        </w:rPr>
        <w:t>guided them how to evaluate and respond to the coming invasion. If</w:t>
      </w:r>
      <w:r w:rsidR="00961AF8">
        <w:rPr>
          <w:rFonts w:ascii="Arial" w:hAnsi="Arial" w:cs="Arial"/>
          <w:sz w:val="20"/>
          <w:szCs w:val="20"/>
        </w:rPr>
        <w:t xml:space="preserve"> they stayed, they were in for apocalyptic </w:t>
      </w:r>
      <w:r w:rsidR="00110674">
        <w:rPr>
          <w:rFonts w:ascii="Arial" w:hAnsi="Arial" w:cs="Arial"/>
          <w:sz w:val="20"/>
          <w:szCs w:val="20"/>
        </w:rPr>
        <w:t>level</w:t>
      </w:r>
      <w:r w:rsidR="00961AF8">
        <w:rPr>
          <w:rFonts w:ascii="Arial" w:hAnsi="Arial" w:cs="Arial"/>
          <w:sz w:val="20"/>
          <w:szCs w:val="20"/>
        </w:rPr>
        <w:t>s</w:t>
      </w:r>
      <w:r w:rsidR="00110674">
        <w:rPr>
          <w:rFonts w:ascii="Arial" w:hAnsi="Arial" w:cs="Arial"/>
          <w:sz w:val="20"/>
          <w:szCs w:val="20"/>
        </w:rPr>
        <w:t xml:space="preserve"> of experience of war, </w:t>
      </w:r>
      <w:r w:rsidR="00663843">
        <w:rPr>
          <w:rFonts w:ascii="Arial" w:hAnsi="Arial" w:cs="Arial"/>
          <w:sz w:val="20"/>
          <w:szCs w:val="20"/>
        </w:rPr>
        <w:t xml:space="preserve">starvation, </w:t>
      </w:r>
      <w:r w:rsidR="00110674">
        <w:rPr>
          <w:rFonts w:ascii="Arial" w:hAnsi="Arial" w:cs="Arial"/>
          <w:sz w:val="20"/>
          <w:szCs w:val="20"/>
        </w:rPr>
        <w:t xml:space="preserve">disease and </w:t>
      </w:r>
      <w:r w:rsidR="001C684A">
        <w:rPr>
          <w:rFonts w:ascii="Arial" w:hAnsi="Arial" w:cs="Arial"/>
          <w:sz w:val="20"/>
          <w:szCs w:val="20"/>
        </w:rPr>
        <w:t>devastation</w:t>
      </w:r>
      <w:r w:rsidR="00702152">
        <w:rPr>
          <w:rFonts w:ascii="Arial" w:hAnsi="Arial" w:cs="Arial"/>
          <w:sz w:val="20"/>
          <w:szCs w:val="20"/>
        </w:rPr>
        <w:t>,</w:t>
      </w:r>
      <w:r w:rsidR="00110674">
        <w:rPr>
          <w:rFonts w:ascii="Arial" w:hAnsi="Arial" w:cs="Arial"/>
          <w:sz w:val="20"/>
          <w:szCs w:val="20"/>
        </w:rPr>
        <w:t xml:space="preserve"> which </w:t>
      </w:r>
      <w:r w:rsidR="00695988">
        <w:rPr>
          <w:rFonts w:ascii="Arial" w:hAnsi="Arial" w:cs="Arial"/>
          <w:sz w:val="20"/>
          <w:szCs w:val="20"/>
        </w:rPr>
        <w:t xml:space="preserve">would </w:t>
      </w:r>
      <w:r w:rsidR="00E914C5">
        <w:rPr>
          <w:rFonts w:ascii="Arial" w:hAnsi="Arial" w:cs="Arial"/>
          <w:sz w:val="20"/>
          <w:szCs w:val="20"/>
        </w:rPr>
        <w:t xml:space="preserve">in the end </w:t>
      </w:r>
      <w:r w:rsidR="00110674">
        <w:rPr>
          <w:rFonts w:ascii="Arial" w:hAnsi="Arial" w:cs="Arial"/>
          <w:sz w:val="20"/>
          <w:szCs w:val="20"/>
        </w:rPr>
        <w:t xml:space="preserve">eradicate and exterminate </w:t>
      </w:r>
      <w:r w:rsidR="00663843">
        <w:rPr>
          <w:rFonts w:ascii="Arial" w:hAnsi="Arial" w:cs="Arial"/>
          <w:sz w:val="20"/>
          <w:szCs w:val="20"/>
        </w:rPr>
        <w:t xml:space="preserve">most of </w:t>
      </w:r>
      <w:r w:rsidR="00110674">
        <w:rPr>
          <w:rFonts w:ascii="Arial" w:hAnsi="Arial" w:cs="Arial"/>
          <w:sz w:val="20"/>
          <w:szCs w:val="20"/>
        </w:rPr>
        <w:t>them</w:t>
      </w:r>
      <w:r w:rsidR="0065754F">
        <w:rPr>
          <w:rFonts w:ascii="Arial" w:hAnsi="Arial" w:cs="Arial"/>
          <w:sz w:val="20"/>
          <w:szCs w:val="20"/>
        </w:rPr>
        <w:t>,</w:t>
      </w:r>
      <w:r w:rsidR="00663843">
        <w:rPr>
          <w:rFonts w:ascii="Arial" w:hAnsi="Arial" w:cs="Arial"/>
          <w:sz w:val="20"/>
          <w:szCs w:val="20"/>
        </w:rPr>
        <w:t xml:space="preserve"> as far as I can see.</w:t>
      </w:r>
      <w:r w:rsidR="00110674">
        <w:rPr>
          <w:rFonts w:ascii="Arial" w:hAnsi="Arial" w:cs="Arial"/>
          <w:sz w:val="20"/>
          <w:szCs w:val="20"/>
        </w:rPr>
        <w:t xml:space="preserve"> </w:t>
      </w:r>
    </w:p>
    <w:p w:rsidR="00110674" w:rsidRDefault="00110674" w:rsidP="0080262F">
      <w:pPr>
        <w:jc w:val="both"/>
        <w:rPr>
          <w:rFonts w:ascii="Arial" w:hAnsi="Arial" w:cs="Arial"/>
          <w:sz w:val="20"/>
          <w:szCs w:val="20"/>
        </w:rPr>
      </w:pPr>
    </w:p>
    <w:p w:rsidR="00E261E6" w:rsidRPr="0067140D" w:rsidRDefault="0032243C" w:rsidP="0080262F">
      <w:pPr>
        <w:jc w:val="both"/>
        <w:rPr>
          <w:rFonts w:ascii="Arial" w:hAnsi="Arial" w:cs="Arial"/>
          <w:sz w:val="20"/>
          <w:szCs w:val="20"/>
        </w:rPr>
      </w:pPr>
      <w:r w:rsidRPr="0067140D">
        <w:rPr>
          <w:rFonts w:ascii="Arial" w:hAnsi="Arial" w:cs="Arial"/>
          <w:sz w:val="20"/>
          <w:szCs w:val="20"/>
        </w:rPr>
        <w:lastRenderedPageBreak/>
        <w:t>At th</w:t>
      </w:r>
      <w:r>
        <w:rPr>
          <w:rFonts w:ascii="Arial" w:hAnsi="Arial" w:cs="Arial"/>
          <w:sz w:val="20"/>
          <w:szCs w:val="20"/>
        </w:rPr>
        <w:t xml:space="preserve">e </w:t>
      </w:r>
      <w:r w:rsidRPr="0067140D">
        <w:rPr>
          <w:rFonts w:ascii="Arial" w:hAnsi="Arial" w:cs="Arial"/>
          <w:sz w:val="20"/>
          <w:szCs w:val="20"/>
        </w:rPr>
        <w:t xml:space="preserve">time of the </w:t>
      </w:r>
      <w:r>
        <w:rPr>
          <w:rFonts w:ascii="Arial" w:hAnsi="Arial" w:cs="Arial"/>
          <w:sz w:val="20"/>
          <w:szCs w:val="20"/>
        </w:rPr>
        <w:t xml:space="preserve">final Dutch </w:t>
      </w:r>
      <w:r w:rsidRPr="0067140D">
        <w:rPr>
          <w:rFonts w:ascii="Arial" w:hAnsi="Arial" w:cs="Arial"/>
          <w:sz w:val="20"/>
          <w:szCs w:val="20"/>
        </w:rPr>
        <w:t xml:space="preserve">attack, </w:t>
      </w:r>
      <w:r w:rsidR="001C684A">
        <w:rPr>
          <w:rFonts w:ascii="Arial" w:hAnsi="Arial" w:cs="Arial"/>
          <w:sz w:val="20"/>
          <w:szCs w:val="20"/>
        </w:rPr>
        <w:t xml:space="preserve">it is reported that </w:t>
      </w:r>
      <w:r w:rsidRPr="0067140D">
        <w:rPr>
          <w:rFonts w:ascii="Arial" w:hAnsi="Arial" w:cs="Arial"/>
          <w:sz w:val="20"/>
          <w:szCs w:val="20"/>
        </w:rPr>
        <w:t xml:space="preserve">there </w:t>
      </w:r>
      <w:r>
        <w:rPr>
          <w:rFonts w:ascii="Arial" w:hAnsi="Arial" w:cs="Arial"/>
          <w:sz w:val="20"/>
          <w:szCs w:val="20"/>
        </w:rPr>
        <w:t>were</w:t>
      </w:r>
      <w:r w:rsidRPr="0067140D">
        <w:rPr>
          <w:rFonts w:ascii="Arial" w:hAnsi="Arial" w:cs="Arial"/>
          <w:sz w:val="20"/>
          <w:szCs w:val="20"/>
        </w:rPr>
        <w:t xml:space="preserve"> in Malacca, a garrison of about 50 Portuguese soldiers, more than 300 Portuguese "</w:t>
      </w:r>
      <w:r>
        <w:rPr>
          <w:rFonts w:ascii="Arial" w:hAnsi="Arial" w:cs="Arial"/>
          <w:sz w:val="20"/>
          <w:szCs w:val="20"/>
        </w:rPr>
        <w:t>c</w:t>
      </w:r>
      <w:r w:rsidRPr="0067140D">
        <w:rPr>
          <w:rFonts w:ascii="Arial" w:hAnsi="Arial" w:cs="Arial"/>
          <w:sz w:val="20"/>
          <w:szCs w:val="20"/>
        </w:rPr>
        <w:t xml:space="preserve">asados" </w:t>
      </w:r>
      <w:r>
        <w:rPr>
          <w:rFonts w:ascii="Arial" w:hAnsi="Arial" w:cs="Arial"/>
          <w:sz w:val="20"/>
          <w:szCs w:val="20"/>
        </w:rPr>
        <w:t xml:space="preserve">(Portuguese men settled in Malacca) </w:t>
      </w:r>
      <w:r w:rsidRPr="0067140D">
        <w:rPr>
          <w:rFonts w:ascii="Arial" w:hAnsi="Arial" w:cs="Arial"/>
          <w:sz w:val="20"/>
          <w:szCs w:val="20"/>
        </w:rPr>
        <w:t xml:space="preserve">with their families and 2.000 or 3.000 </w:t>
      </w:r>
      <w:r>
        <w:rPr>
          <w:rFonts w:ascii="Arial" w:hAnsi="Arial" w:cs="Arial"/>
          <w:sz w:val="20"/>
          <w:szCs w:val="20"/>
        </w:rPr>
        <w:t>“m</w:t>
      </w:r>
      <w:r w:rsidRPr="0067140D">
        <w:rPr>
          <w:rFonts w:ascii="Arial" w:hAnsi="Arial" w:cs="Arial"/>
          <w:sz w:val="20"/>
          <w:szCs w:val="20"/>
        </w:rPr>
        <w:t>estiços</w:t>
      </w:r>
      <w:r>
        <w:rPr>
          <w:rFonts w:ascii="Arial" w:hAnsi="Arial" w:cs="Arial"/>
          <w:sz w:val="20"/>
          <w:szCs w:val="20"/>
        </w:rPr>
        <w:t>”</w:t>
      </w:r>
      <w:r w:rsidRPr="0067140D">
        <w:rPr>
          <w:rFonts w:ascii="Arial" w:hAnsi="Arial" w:cs="Arial"/>
          <w:sz w:val="20"/>
          <w:szCs w:val="20"/>
        </w:rPr>
        <w:t xml:space="preserve"> </w:t>
      </w:r>
      <w:r>
        <w:rPr>
          <w:rFonts w:ascii="Arial" w:hAnsi="Arial" w:cs="Arial"/>
          <w:sz w:val="20"/>
          <w:szCs w:val="20"/>
        </w:rPr>
        <w:t>(</w:t>
      </w:r>
      <w:r w:rsidR="00AC54FA">
        <w:rPr>
          <w:rFonts w:ascii="Arial" w:hAnsi="Arial" w:cs="Arial"/>
          <w:sz w:val="20"/>
          <w:szCs w:val="20"/>
        </w:rPr>
        <w:t>Eurasians</w:t>
      </w:r>
      <w:r>
        <w:rPr>
          <w:rFonts w:ascii="Arial" w:hAnsi="Arial" w:cs="Arial"/>
          <w:sz w:val="20"/>
          <w:szCs w:val="20"/>
        </w:rPr>
        <w:t xml:space="preserve">) </w:t>
      </w:r>
      <w:r w:rsidRPr="0067140D">
        <w:rPr>
          <w:rFonts w:ascii="Arial" w:hAnsi="Arial" w:cs="Arial"/>
          <w:sz w:val="20"/>
          <w:szCs w:val="20"/>
        </w:rPr>
        <w:t>and Native inhabitants.</w:t>
      </w:r>
      <w:r>
        <w:rPr>
          <w:rFonts w:ascii="Arial" w:hAnsi="Arial" w:cs="Arial"/>
          <w:sz w:val="20"/>
          <w:szCs w:val="20"/>
        </w:rPr>
        <w:t xml:space="preserve"> It must be presumed that the last would have included our dear ancestors and the Chinese Peranakans</w:t>
      </w:r>
      <w:r w:rsidR="000A08A5">
        <w:rPr>
          <w:rFonts w:ascii="Arial" w:hAnsi="Arial" w:cs="Arial"/>
          <w:sz w:val="20"/>
          <w:szCs w:val="20"/>
        </w:rPr>
        <w:t>,</w:t>
      </w:r>
      <w:r w:rsidR="001C684A">
        <w:rPr>
          <w:rFonts w:ascii="Arial" w:hAnsi="Arial" w:cs="Arial"/>
          <w:sz w:val="20"/>
          <w:szCs w:val="20"/>
        </w:rPr>
        <w:t xml:space="preserve"> probably again in </w:t>
      </w:r>
      <w:r w:rsidR="000A08A5">
        <w:rPr>
          <w:rFonts w:ascii="Arial" w:hAnsi="Arial" w:cs="Arial"/>
          <w:sz w:val="20"/>
          <w:szCs w:val="20"/>
        </w:rPr>
        <w:t xml:space="preserve">proportionate </w:t>
      </w:r>
      <w:r w:rsidR="001C684A">
        <w:rPr>
          <w:rFonts w:ascii="Arial" w:hAnsi="Arial" w:cs="Arial"/>
          <w:sz w:val="20"/>
          <w:szCs w:val="20"/>
        </w:rPr>
        <w:t>numbers of ab</w:t>
      </w:r>
      <w:r w:rsidR="000A08A5">
        <w:rPr>
          <w:rFonts w:ascii="Arial" w:hAnsi="Arial" w:cs="Arial"/>
          <w:sz w:val="20"/>
          <w:szCs w:val="20"/>
        </w:rPr>
        <w:t>o</w:t>
      </w:r>
      <w:r w:rsidR="001C684A">
        <w:rPr>
          <w:rFonts w:ascii="Arial" w:hAnsi="Arial" w:cs="Arial"/>
          <w:sz w:val="20"/>
          <w:szCs w:val="20"/>
        </w:rPr>
        <w:t>ut 1,</w:t>
      </w:r>
      <w:r w:rsidR="000A08A5">
        <w:rPr>
          <w:rFonts w:ascii="Arial" w:hAnsi="Arial" w:cs="Arial"/>
          <w:sz w:val="20"/>
          <w:szCs w:val="20"/>
        </w:rPr>
        <w:t>500 to 1,000</w:t>
      </w:r>
      <w:r w:rsidR="00B37669">
        <w:rPr>
          <w:rFonts w:ascii="Arial" w:hAnsi="Arial" w:cs="Arial"/>
          <w:sz w:val="20"/>
          <w:szCs w:val="20"/>
        </w:rPr>
        <w:t>.</w:t>
      </w:r>
      <w:r>
        <w:rPr>
          <w:rFonts w:ascii="Arial" w:hAnsi="Arial" w:cs="Arial"/>
          <w:sz w:val="20"/>
          <w:szCs w:val="20"/>
        </w:rPr>
        <w:t xml:space="preserve"> It may be presumed that slaves were not </w:t>
      </w:r>
      <w:r w:rsidR="00E914C5">
        <w:rPr>
          <w:rFonts w:ascii="Arial" w:hAnsi="Arial" w:cs="Arial"/>
          <w:sz w:val="20"/>
          <w:szCs w:val="20"/>
        </w:rPr>
        <w:t>invited into the garrison.</w:t>
      </w:r>
      <w:r>
        <w:rPr>
          <w:rFonts w:ascii="Arial" w:hAnsi="Arial" w:cs="Arial"/>
          <w:sz w:val="20"/>
          <w:szCs w:val="20"/>
        </w:rPr>
        <w:t xml:space="preserve"> </w:t>
      </w:r>
    </w:p>
    <w:p w:rsidR="00927D24" w:rsidRDefault="001C684A" w:rsidP="0080262F">
      <w:pPr>
        <w:pStyle w:val="NormalWeb"/>
        <w:jc w:val="both"/>
        <w:rPr>
          <w:rFonts w:ascii="Arial" w:hAnsi="Arial" w:cs="Arial"/>
          <w:sz w:val="20"/>
          <w:szCs w:val="20"/>
        </w:rPr>
      </w:pPr>
      <w:r w:rsidRPr="001C684A">
        <w:rPr>
          <w:rFonts w:ascii="Arial" w:hAnsi="Arial" w:cs="Arial"/>
          <w:sz w:val="20"/>
          <w:szCs w:val="20"/>
          <w:lang w:val="en"/>
        </w:rPr>
        <w:t>T</w:t>
      </w:r>
      <w:r w:rsidR="00AB415C" w:rsidRPr="001C684A">
        <w:rPr>
          <w:rFonts w:ascii="Arial" w:hAnsi="Arial" w:cs="Arial"/>
          <w:sz w:val="20"/>
          <w:szCs w:val="20"/>
        </w:rPr>
        <w:t xml:space="preserve">he last </w:t>
      </w:r>
      <w:r w:rsidR="00840C8A">
        <w:rPr>
          <w:rFonts w:ascii="Arial" w:hAnsi="Arial" w:cs="Arial"/>
          <w:sz w:val="20"/>
          <w:szCs w:val="20"/>
        </w:rPr>
        <w:t xml:space="preserve">attack on </w:t>
      </w:r>
      <w:r w:rsidR="00AB415C" w:rsidRPr="001C684A">
        <w:rPr>
          <w:rFonts w:ascii="Arial" w:hAnsi="Arial" w:cs="Arial"/>
          <w:sz w:val="20"/>
          <w:szCs w:val="20"/>
        </w:rPr>
        <w:t xml:space="preserve">Portuguese Malacca </w:t>
      </w:r>
      <w:r w:rsidRPr="001C684A">
        <w:rPr>
          <w:rFonts w:ascii="Arial" w:hAnsi="Arial" w:cs="Arial"/>
          <w:sz w:val="20"/>
          <w:szCs w:val="20"/>
        </w:rPr>
        <w:t xml:space="preserve">was </w:t>
      </w:r>
      <w:r w:rsidR="00AB415C" w:rsidRPr="001C684A">
        <w:rPr>
          <w:rFonts w:ascii="Arial" w:hAnsi="Arial" w:cs="Arial"/>
          <w:sz w:val="20"/>
          <w:szCs w:val="20"/>
        </w:rPr>
        <w:t>begun in June 1640</w:t>
      </w:r>
      <w:r w:rsidR="004D55D2">
        <w:rPr>
          <w:rFonts w:ascii="Arial" w:hAnsi="Arial" w:cs="Arial"/>
          <w:sz w:val="20"/>
          <w:szCs w:val="20"/>
        </w:rPr>
        <w:t xml:space="preserve">. </w:t>
      </w:r>
      <w:r w:rsidR="004D55D2" w:rsidRPr="004D55D2">
        <w:rPr>
          <w:rFonts w:ascii="Arial" w:hAnsi="Arial" w:cs="Arial"/>
          <w:sz w:val="20"/>
          <w:szCs w:val="20"/>
        </w:rPr>
        <w:t>The Dutch</w:t>
      </w:r>
      <w:r w:rsidR="004D55D2">
        <w:rPr>
          <w:rFonts w:ascii="Arial" w:hAnsi="Arial" w:cs="Arial"/>
          <w:sz w:val="20"/>
          <w:szCs w:val="20"/>
        </w:rPr>
        <w:t xml:space="preserve"> </w:t>
      </w:r>
      <w:r w:rsidR="004D55D2" w:rsidRPr="004D55D2">
        <w:rPr>
          <w:rFonts w:ascii="Arial" w:hAnsi="Arial" w:cs="Arial"/>
          <w:color w:val="000000"/>
          <w:sz w:val="20"/>
          <w:szCs w:val="20"/>
        </w:rPr>
        <w:t>force consist</w:t>
      </w:r>
      <w:r w:rsidR="004D55D2">
        <w:rPr>
          <w:rFonts w:ascii="Arial" w:hAnsi="Arial" w:cs="Arial"/>
          <w:color w:val="000000"/>
          <w:sz w:val="20"/>
          <w:szCs w:val="20"/>
        </w:rPr>
        <w:t>ed</w:t>
      </w:r>
      <w:r w:rsidR="004D55D2" w:rsidRPr="004D55D2">
        <w:rPr>
          <w:rFonts w:ascii="Arial" w:hAnsi="Arial" w:cs="Arial"/>
          <w:color w:val="000000"/>
          <w:sz w:val="20"/>
          <w:szCs w:val="20"/>
        </w:rPr>
        <w:t xml:space="preserve"> of 2,063 men, including over 400 natives</w:t>
      </w:r>
      <w:r w:rsidR="004D55D2">
        <w:rPr>
          <w:rFonts w:ascii="Arial" w:hAnsi="Arial" w:cs="Arial"/>
          <w:color w:val="000000"/>
          <w:sz w:val="20"/>
          <w:szCs w:val="20"/>
        </w:rPr>
        <w:t xml:space="preserve">, </w:t>
      </w:r>
      <w:r w:rsidR="004D55D2" w:rsidRPr="001C684A">
        <w:rPr>
          <w:rFonts w:ascii="Arial" w:hAnsi="Arial" w:cs="Arial"/>
          <w:sz w:val="20"/>
          <w:szCs w:val="20"/>
        </w:rPr>
        <w:t>12 Dutch ships</w:t>
      </w:r>
      <w:r w:rsidR="004D55D2">
        <w:rPr>
          <w:rFonts w:ascii="Arial" w:hAnsi="Arial" w:cs="Arial"/>
          <w:sz w:val="20"/>
          <w:szCs w:val="20"/>
        </w:rPr>
        <w:t xml:space="preserve"> and</w:t>
      </w:r>
      <w:r w:rsidR="004D55D2" w:rsidRPr="001C684A">
        <w:rPr>
          <w:rFonts w:ascii="Arial" w:hAnsi="Arial" w:cs="Arial"/>
          <w:sz w:val="20"/>
          <w:szCs w:val="20"/>
        </w:rPr>
        <w:t xml:space="preserve"> 6 sloops</w:t>
      </w:r>
      <w:r w:rsidR="00B37669">
        <w:rPr>
          <w:rFonts w:ascii="Arial" w:hAnsi="Arial" w:cs="Arial"/>
          <w:sz w:val="20"/>
          <w:szCs w:val="20"/>
        </w:rPr>
        <w:t>.</w:t>
      </w:r>
      <w:r w:rsidR="004D55D2">
        <w:rPr>
          <w:rFonts w:ascii="Arial" w:hAnsi="Arial" w:cs="Arial"/>
          <w:sz w:val="20"/>
          <w:szCs w:val="20"/>
        </w:rPr>
        <w:t xml:space="preserve"> </w:t>
      </w:r>
      <w:r w:rsidR="00EC2CD0">
        <w:rPr>
          <w:rFonts w:ascii="Arial" w:hAnsi="Arial" w:cs="Arial"/>
          <w:sz w:val="20"/>
          <w:szCs w:val="20"/>
        </w:rPr>
        <w:t xml:space="preserve">At first the Dutch </w:t>
      </w:r>
      <w:r>
        <w:rPr>
          <w:rFonts w:ascii="Arial" w:hAnsi="Arial" w:cs="Arial"/>
          <w:sz w:val="20"/>
          <w:szCs w:val="20"/>
        </w:rPr>
        <w:t xml:space="preserve">bombard from the sea and </w:t>
      </w:r>
      <w:r w:rsidR="004D55D2">
        <w:rPr>
          <w:rFonts w:ascii="Arial" w:hAnsi="Arial" w:cs="Arial"/>
          <w:sz w:val="20"/>
          <w:szCs w:val="20"/>
        </w:rPr>
        <w:t>cut off seaward communications.</w:t>
      </w:r>
    </w:p>
    <w:p w:rsidR="00A05BA1" w:rsidRPr="00B835A7" w:rsidRDefault="00B20561" w:rsidP="0080262F">
      <w:pPr>
        <w:ind w:left="720" w:right="749"/>
        <w:jc w:val="both"/>
        <w:rPr>
          <w:rFonts w:ascii="Arial" w:hAnsi="Arial" w:cs="Arial"/>
          <w:color w:val="000080"/>
          <w:sz w:val="20"/>
          <w:szCs w:val="20"/>
          <w:lang w:val="en"/>
        </w:rPr>
      </w:pPr>
      <w:r w:rsidRPr="00B835A7">
        <w:rPr>
          <w:rFonts w:ascii="Arial" w:hAnsi="Arial" w:cs="Arial"/>
          <w:color w:val="000080"/>
          <w:sz w:val="20"/>
          <w:szCs w:val="20"/>
          <w:lang w:val="en"/>
        </w:rPr>
        <w:t>Twelve ships and six boats in half-moon formation blockaded the shore to cut off supplies, keeping a cannonade to which the Portuguese Governor of Malacca, Manuel de Souza Countinho replied bravely and patiently with his heavy guns. At the end of July</w:t>
      </w:r>
      <w:r w:rsidR="00927D24" w:rsidRPr="00B835A7">
        <w:rPr>
          <w:rFonts w:ascii="Arial" w:hAnsi="Arial" w:cs="Arial"/>
          <w:color w:val="000080"/>
          <w:sz w:val="20"/>
          <w:szCs w:val="20"/>
          <w:lang w:val="en"/>
        </w:rPr>
        <w:t xml:space="preserve"> 1640</w:t>
      </w:r>
      <w:r w:rsidRPr="00B835A7">
        <w:rPr>
          <w:rFonts w:ascii="Arial" w:hAnsi="Arial" w:cs="Arial"/>
          <w:color w:val="000080"/>
          <w:sz w:val="20"/>
          <w:szCs w:val="20"/>
          <w:lang w:val="en"/>
        </w:rPr>
        <w:t>, Johor sent a fleet of 40 sails carrying about 1,500 men</w:t>
      </w:r>
      <w:r w:rsidR="00927D24" w:rsidRPr="00B835A7">
        <w:rPr>
          <w:rFonts w:ascii="Arial" w:hAnsi="Arial" w:cs="Arial"/>
          <w:color w:val="000080"/>
          <w:sz w:val="20"/>
          <w:szCs w:val="20"/>
          <w:lang w:val="en"/>
        </w:rPr>
        <w:t>,</w:t>
      </w:r>
      <w:r w:rsidRPr="00B835A7">
        <w:rPr>
          <w:rFonts w:ascii="Arial" w:hAnsi="Arial" w:cs="Arial"/>
          <w:color w:val="000080"/>
          <w:sz w:val="20"/>
          <w:szCs w:val="20"/>
          <w:lang w:val="en"/>
        </w:rPr>
        <w:t xml:space="preserve"> and on 2nd August, </w:t>
      </w:r>
      <w:r w:rsidR="00927D24" w:rsidRPr="00B835A7">
        <w:rPr>
          <w:rFonts w:ascii="Arial" w:hAnsi="Arial" w:cs="Arial"/>
          <w:color w:val="000080"/>
          <w:sz w:val="20"/>
          <w:szCs w:val="20"/>
          <w:lang w:val="en"/>
        </w:rPr>
        <w:t xml:space="preserve">the Dutch commander </w:t>
      </w:r>
      <w:r w:rsidRPr="00B835A7">
        <w:rPr>
          <w:rFonts w:ascii="Arial" w:hAnsi="Arial" w:cs="Arial"/>
          <w:color w:val="000080"/>
          <w:sz w:val="20"/>
          <w:szCs w:val="20"/>
          <w:lang w:val="en"/>
        </w:rPr>
        <w:t>Antonissoon</w:t>
      </w:r>
      <w:r w:rsidR="00927D24" w:rsidRPr="00B835A7">
        <w:rPr>
          <w:rFonts w:ascii="Arial" w:hAnsi="Arial" w:cs="Arial"/>
          <w:color w:val="000080"/>
          <w:sz w:val="20"/>
          <w:szCs w:val="20"/>
          <w:lang w:val="en"/>
        </w:rPr>
        <w:t>,</w:t>
      </w:r>
      <w:r w:rsidRPr="00B835A7">
        <w:rPr>
          <w:rFonts w:ascii="Arial" w:hAnsi="Arial" w:cs="Arial"/>
          <w:color w:val="000080"/>
          <w:sz w:val="20"/>
          <w:szCs w:val="20"/>
          <w:lang w:val="en"/>
        </w:rPr>
        <w:t xml:space="preserve"> having as many men again, partly Dutch, partly German, landed his combi</w:t>
      </w:r>
      <w:r w:rsidR="00DB1BA2" w:rsidRPr="00B835A7">
        <w:rPr>
          <w:rFonts w:ascii="Arial" w:hAnsi="Arial" w:cs="Arial"/>
          <w:color w:val="000080"/>
          <w:sz w:val="20"/>
          <w:szCs w:val="20"/>
          <w:lang w:val="en"/>
        </w:rPr>
        <w:t>ned forces north of Tranquerah</w:t>
      </w:r>
      <w:r w:rsidR="007B056A" w:rsidRPr="00B835A7">
        <w:rPr>
          <w:rFonts w:ascii="Arial" w:hAnsi="Arial" w:cs="Arial"/>
          <w:color w:val="000080"/>
          <w:sz w:val="20"/>
          <w:szCs w:val="20"/>
          <w:lang w:val="en"/>
        </w:rPr>
        <w:t xml:space="preserve">. They </w:t>
      </w:r>
      <w:r w:rsidRPr="00B835A7">
        <w:rPr>
          <w:rFonts w:ascii="Arial" w:hAnsi="Arial" w:cs="Arial"/>
          <w:color w:val="000080"/>
          <w:sz w:val="20"/>
          <w:szCs w:val="20"/>
          <w:lang w:val="en"/>
        </w:rPr>
        <w:t xml:space="preserve">expelled several hundreds of the Portuguese troops from the first bastion, entered Tranquerah and drove the defenders back into the Fortress. Within a pistol shot of A' Famosa, the Dutch erected two batteries with sixteen 24 pounders, which made breaches in the strong bastion and damaged the great Keep. St. Paul's Church and many other large buildings within the Fortress were damaged beyond recognition. In reply, the heavy Portuguese guns on St. Paul's Hill left not one house in the Dutch </w:t>
      </w:r>
      <w:r w:rsidR="00797C9F" w:rsidRPr="00B835A7">
        <w:rPr>
          <w:rFonts w:ascii="Arial" w:hAnsi="Arial" w:cs="Arial"/>
          <w:color w:val="000080"/>
          <w:sz w:val="20"/>
          <w:szCs w:val="20"/>
          <w:lang w:val="en"/>
        </w:rPr>
        <w:t xml:space="preserve">occupied zones </w:t>
      </w:r>
      <w:r w:rsidR="001C684A" w:rsidRPr="00B835A7">
        <w:rPr>
          <w:rFonts w:ascii="Arial" w:hAnsi="Arial" w:cs="Arial"/>
          <w:color w:val="000080"/>
          <w:sz w:val="20"/>
          <w:szCs w:val="20"/>
          <w:lang w:val="en"/>
        </w:rPr>
        <w:t>in</w:t>
      </w:r>
      <w:r w:rsidRPr="00B835A7">
        <w:rPr>
          <w:rFonts w:ascii="Arial" w:hAnsi="Arial" w:cs="Arial"/>
          <w:color w:val="000080"/>
          <w:sz w:val="20"/>
          <w:szCs w:val="20"/>
          <w:lang w:val="en"/>
        </w:rPr>
        <w:t xml:space="preserve"> Tranquerah</w:t>
      </w:r>
      <w:r w:rsidR="00DB1BA2" w:rsidRPr="00B835A7">
        <w:rPr>
          <w:rFonts w:ascii="Arial" w:hAnsi="Arial" w:cs="Arial"/>
          <w:color w:val="000080"/>
          <w:sz w:val="20"/>
          <w:szCs w:val="20"/>
          <w:lang w:val="en"/>
        </w:rPr>
        <w:t xml:space="preserve"> </w:t>
      </w:r>
      <w:r w:rsidRPr="00B835A7">
        <w:rPr>
          <w:rFonts w:ascii="Arial" w:hAnsi="Arial" w:cs="Arial"/>
          <w:color w:val="000080"/>
          <w:sz w:val="20"/>
          <w:szCs w:val="20"/>
          <w:lang w:val="en"/>
        </w:rPr>
        <w:t>intact.</w:t>
      </w:r>
      <w:r w:rsidR="00DA6D3E" w:rsidRPr="00B835A7">
        <w:rPr>
          <w:rFonts w:ascii="Arial" w:hAnsi="Arial" w:cs="Arial"/>
          <w:color w:val="000080"/>
          <w:sz w:val="20"/>
          <w:szCs w:val="20"/>
          <w:lang w:val="en"/>
        </w:rPr>
        <w:t xml:space="preserve"> </w:t>
      </w:r>
      <w:r w:rsidRPr="00B835A7">
        <w:rPr>
          <w:rFonts w:ascii="Arial" w:hAnsi="Arial" w:cs="Arial"/>
          <w:color w:val="000080"/>
          <w:sz w:val="20"/>
          <w:szCs w:val="20"/>
          <w:lang w:val="en"/>
        </w:rPr>
        <w:t>During the battle, the Johor</w:t>
      </w:r>
      <w:r w:rsidR="00DA6D3E" w:rsidRPr="00B835A7">
        <w:rPr>
          <w:rFonts w:ascii="Arial" w:hAnsi="Arial" w:cs="Arial"/>
          <w:color w:val="000080"/>
          <w:sz w:val="20"/>
          <w:szCs w:val="20"/>
          <w:lang w:val="en"/>
        </w:rPr>
        <w:t xml:space="preserve"> forces</w:t>
      </w:r>
      <w:r w:rsidRPr="00B835A7">
        <w:rPr>
          <w:rFonts w:ascii="Arial" w:hAnsi="Arial" w:cs="Arial"/>
          <w:color w:val="000080"/>
          <w:sz w:val="20"/>
          <w:szCs w:val="20"/>
          <w:lang w:val="en"/>
        </w:rPr>
        <w:t xml:space="preserve"> destroyed the paddy fields, fruit and vegetable gardens in Malacca, and </w:t>
      </w:r>
      <w:r w:rsidR="00DA6D3E" w:rsidRPr="00B835A7">
        <w:rPr>
          <w:rFonts w:ascii="Arial" w:hAnsi="Arial" w:cs="Arial"/>
          <w:color w:val="000080"/>
          <w:sz w:val="20"/>
          <w:szCs w:val="20"/>
          <w:lang w:val="en"/>
        </w:rPr>
        <w:t xml:space="preserve">helped </w:t>
      </w:r>
      <w:r w:rsidRPr="00B835A7">
        <w:rPr>
          <w:rFonts w:ascii="Arial" w:hAnsi="Arial" w:cs="Arial"/>
          <w:color w:val="000080"/>
          <w:sz w:val="20"/>
          <w:szCs w:val="20"/>
          <w:lang w:val="en"/>
        </w:rPr>
        <w:t>maintain a constant blockade at sea so that they frustrated the repeated attempts of Portuguese boats to get through.</w:t>
      </w:r>
    </w:p>
    <w:p w:rsidR="003D629A" w:rsidRDefault="003D629A" w:rsidP="0080262F">
      <w:pPr>
        <w:ind w:left="720" w:right="749"/>
        <w:jc w:val="both"/>
        <w:rPr>
          <w:rFonts w:ascii="Arial" w:hAnsi="Arial" w:cs="Arial"/>
          <w:sz w:val="20"/>
          <w:szCs w:val="20"/>
          <w:lang w:val="en"/>
        </w:rPr>
      </w:pPr>
    </w:p>
    <w:p w:rsidR="00A05BA1" w:rsidRDefault="004A428C" w:rsidP="0080262F">
      <w:pPr>
        <w:ind w:right="749"/>
        <w:jc w:val="both"/>
        <w:rPr>
          <w:rFonts w:ascii="Arial" w:hAnsi="Arial" w:cs="Arial"/>
          <w:sz w:val="20"/>
          <w:szCs w:val="20"/>
          <w:lang w:val="en"/>
        </w:rPr>
      </w:pPr>
      <w:hyperlink r:id="rId50" w:history="1">
        <w:r w:rsidR="00A05BA1" w:rsidRPr="007A15F7">
          <w:rPr>
            <w:rStyle w:val="Hyperlink"/>
            <w:rFonts w:ascii="Arial" w:hAnsi="Arial" w:cs="Arial"/>
            <w:sz w:val="20"/>
            <w:szCs w:val="20"/>
            <w:lang w:val="en"/>
          </w:rPr>
          <w:t>http://www.colonialvoyage.com/eng/asia/malaysia/malacca/portuguese.html</w:t>
        </w:r>
      </w:hyperlink>
    </w:p>
    <w:p w:rsidR="00A05BA1" w:rsidRDefault="00A05BA1" w:rsidP="0080262F">
      <w:pPr>
        <w:ind w:left="720" w:right="749"/>
        <w:jc w:val="both"/>
        <w:rPr>
          <w:rFonts w:ascii="Arial" w:hAnsi="Arial" w:cs="Arial"/>
          <w:sz w:val="20"/>
          <w:szCs w:val="20"/>
          <w:lang w:val="en"/>
        </w:rPr>
      </w:pPr>
    </w:p>
    <w:p w:rsidR="00DA6D3E" w:rsidRDefault="00DA6D3E" w:rsidP="0080262F">
      <w:pPr>
        <w:ind w:left="720" w:right="749"/>
        <w:jc w:val="both"/>
        <w:rPr>
          <w:rFonts w:ascii="Arial" w:hAnsi="Arial" w:cs="Arial"/>
          <w:sz w:val="20"/>
          <w:szCs w:val="20"/>
          <w:lang w:val="en"/>
        </w:rPr>
      </w:pPr>
    </w:p>
    <w:p w:rsidR="00CD7862" w:rsidRDefault="0062729D" w:rsidP="0080262F">
      <w:pPr>
        <w:jc w:val="both"/>
        <w:rPr>
          <w:rFonts w:ascii="Arial" w:hAnsi="Arial" w:cs="Arial"/>
          <w:sz w:val="20"/>
          <w:szCs w:val="20"/>
        </w:rPr>
      </w:pPr>
      <w:r>
        <w:rPr>
          <w:rFonts w:ascii="Arial" w:hAnsi="Arial" w:cs="Arial"/>
          <w:sz w:val="20"/>
          <w:szCs w:val="20"/>
          <w:lang w:val="en"/>
        </w:rPr>
        <w:t xml:space="preserve">Some supplies did come through and </w:t>
      </w:r>
      <w:r w:rsidR="00DA6D3E" w:rsidRPr="00234895">
        <w:rPr>
          <w:rFonts w:ascii="Arial" w:hAnsi="Arial" w:cs="Arial"/>
          <w:sz w:val="20"/>
          <w:szCs w:val="20"/>
          <w:lang w:val="en"/>
        </w:rPr>
        <w:t>Malacca survived the siege, but the situation was growing desperate. There was no food</w:t>
      </w:r>
      <w:r w:rsidR="00B835A7">
        <w:rPr>
          <w:rFonts w:ascii="Arial" w:hAnsi="Arial" w:cs="Arial"/>
          <w:sz w:val="20"/>
          <w:szCs w:val="20"/>
          <w:lang w:val="en"/>
        </w:rPr>
        <w:t xml:space="preserve">. </w:t>
      </w:r>
      <w:r w:rsidR="00DA6D3E" w:rsidRPr="00234895">
        <w:rPr>
          <w:rFonts w:ascii="Arial" w:hAnsi="Arial" w:cs="Arial"/>
          <w:sz w:val="20"/>
          <w:szCs w:val="20"/>
        </w:rPr>
        <w:t>The</w:t>
      </w:r>
      <w:r w:rsidR="00234895" w:rsidRPr="00234895">
        <w:rPr>
          <w:rFonts w:ascii="Arial" w:hAnsi="Arial" w:cs="Arial"/>
          <w:sz w:val="20"/>
          <w:szCs w:val="20"/>
        </w:rPr>
        <w:t xml:space="preserve"> hounds of famine </w:t>
      </w:r>
      <w:r w:rsidR="00840C8A">
        <w:rPr>
          <w:rFonts w:ascii="Arial" w:hAnsi="Arial" w:cs="Arial"/>
          <w:sz w:val="20"/>
          <w:szCs w:val="20"/>
        </w:rPr>
        <w:t xml:space="preserve">and disease </w:t>
      </w:r>
      <w:r w:rsidR="00234895" w:rsidRPr="00234895">
        <w:rPr>
          <w:rFonts w:ascii="Arial" w:hAnsi="Arial" w:cs="Arial"/>
          <w:sz w:val="20"/>
          <w:szCs w:val="20"/>
        </w:rPr>
        <w:t>were upon them.</w:t>
      </w:r>
      <w:r w:rsidR="00DA6D3E" w:rsidRPr="00234895">
        <w:rPr>
          <w:rFonts w:ascii="Arial" w:hAnsi="Arial" w:cs="Arial"/>
          <w:sz w:val="20"/>
          <w:szCs w:val="20"/>
        </w:rPr>
        <w:t xml:space="preserve"> </w:t>
      </w:r>
    </w:p>
    <w:p w:rsidR="00CD7862" w:rsidRDefault="00CD7862" w:rsidP="0080262F">
      <w:pPr>
        <w:jc w:val="both"/>
        <w:rPr>
          <w:rFonts w:ascii="Arial" w:hAnsi="Arial" w:cs="Arial"/>
          <w:sz w:val="20"/>
          <w:szCs w:val="20"/>
        </w:rPr>
      </w:pPr>
    </w:p>
    <w:p w:rsidR="00CD7862" w:rsidRDefault="00CD7862" w:rsidP="0080262F">
      <w:pPr>
        <w:jc w:val="both"/>
        <w:rPr>
          <w:rFonts w:ascii="Arial" w:hAnsi="Arial" w:cs="Arial"/>
          <w:sz w:val="20"/>
          <w:szCs w:val="20"/>
        </w:rPr>
      </w:pPr>
    </w:p>
    <w:p w:rsidR="00840C8A" w:rsidRPr="00B835A7" w:rsidRDefault="00CD7862" w:rsidP="0080262F">
      <w:pPr>
        <w:pStyle w:val="Default"/>
        <w:ind w:left="720" w:right="389"/>
        <w:jc w:val="both"/>
        <w:rPr>
          <w:rFonts w:ascii="Arial" w:hAnsi="Arial" w:cs="Arial"/>
          <w:color w:val="000080"/>
          <w:sz w:val="20"/>
          <w:szCs w:val="20"/>
        </w:rPr>
      </w:pPr>
      <w:r w:rsidRPr="00B835A7">
        <w:rPr>
          <w:rFonts w:ascii="Arial" w:hAnsi="Arial" w:cs="Arial"/>
          <w:color w:val="000080"/>
          <w:sz w:val="20"/>
          <w:szCs w:val="20"/>
        </w:rPr>
        <w:t>The ensuing famine inside the walled settlement and fortress as well as in Melaka’s sprawling suburbs was severe: house pets, rats, and mice – dead or alive – fetched exorbitant prices, as did chicken and uncooked rice, providing they could even be obtained. So did leather from shoes and discarded tools. One story even has women digging up the bodies of their dead babies from the graveyard for food. Those who managed to survive starvation were swept away in the hundreds by dysentery and the plague. Just days before the surrender, the Portuguese expelled women and children, the sick and the old, outside the city gates. The expellees quickly found their way into the camp of VOC, infecting the</w:t>
      </w:r>
      <w:r w:rsidR="00840C8A" w:rsidRPr="00B835A7">
        <w:rPr>
          <w:rFonts w:ascii="Arial" w:hAnsi="Arial" w:cs="Arial"/>
          <w:color w:val="000080"/>
          <w:sz w:val="20"/>
          <w:szCs w:val="20"/>
        </w:rPr>
        <w:t xml:space="preserve"> </w:t>
      </w:r>
      <w:r w:rsidRPr="00B835A7">
        <w:rPr>
          <w:rFonts w:ascii="Arial" w:hAnsi="Arial" w:cs="Arial"/>
          <w:color w:val="000080"/>
          <w:sz w:val="20"/>
          <w:szCs w:val="20"/>
        </w:rPr>
        <w:t xml:space="preserve">Dutch soldiers with the plague. Within weeks, the fatal disease had carried away two leading military officers, unleashed confusion in the military campaign, demoralized Dutch troops and inevitably threatened the very success of the protracted and costly military enterprise. </w:t>
      </w:r>
    </w:p>
    <w:p w:rsidR="003D629A" w:rsidRPr="00B835A7" w:rsidRDefault="003D629A" w:rsidP="0080262F">
      <w:pPr>
        <w:pStyle w:val="Default"/>
        <w:ind w:left="720" w:right="389"/>
        <w:jc w:val="both"/>
        <w:rPr>
          <w:rFonts w:ascii="Arial" w:hAnsi="Arial" w:cs="Arial"/>
          <w:color w:val="000080"/>
          <w:sz w:val="20"/>
          <w:szCs w:val="20"/>
        </w:rPr>
      </w:pPr>
    </w:p>
    <w:p w:rsidR="00E914C5" w:rsidRDefault="004A428C" w:rsidP="0080262F">
      <w:pPr>
        <w:pStyle w:val="Default"/>
        <w:ind w:left="720" w:right="389"/>
        <w:jc w:val="both"/>
        <w:rPr>
          <w:rFonts w:ascii="Arial" w:hAnsi="Arial" w:cs="Arial"/>
          <w:sz w:val="20"/>
          <w:szCs w:val="20"/>
        </w:rPr>
      </w:pPr>
      <w:hyperlink r:id="rId51" w:history="1">
        <w:r w:rsidR="00E914C5" w:rsidRPr="004E73AA">
          <w:rPr>
            <w:rStyle w:val="Hyperlink"/>
            <w:rFonts w:ascii="Arial" w:hAnsi="Arial" w:cs="Arial"/>
            <w:sz w:val="20"/>
            <w:szCs w:val="20"/>
          </w:rPr>
          <w:t>http://www.borschberg.sg/index_files/Melaka1641.pdf</w:t>
        </w:r>
      </w:hyperlink>
    </w:p>
    <w:p w:rsidR="00840C8A" w:rsidRPr="00840C8A" w:rsidRDefault="00840C8A" w:rsidP="0080262F">
      <w:pPr>
        <w:pStyle w:val="Default"/>
        <w:ind w:left="720" w:right="389"/>
        <w:jc w:val="both"/>
        <w:rPr>
          <w:rFonts w:ascii="Arial" w:hAnsi="Arial" w:cs="Arial"/>
          <w:sz w:val="20"/>
          <w:szCs w:val="20"/>
        </w:rPr>
      </w:pPr>
    </w:p>
    <w:p w:rsidR="00860F2E" w:rsidRPr="00234895" w:rsidRDefault="00860F2E" w:rsidP="0080262F">
      <w:pPr>
        <w:jc w:val="both"/>
        <w:rPr>
          <w:rFonts w:ascii="Arial" w:hAnsi="Arial" w:cs="Arial"/>
          <w:sz w:val="20"/>
          <w:szCs w:val="20"/>
        </w:rPr>
      </w:pPr>
      <w:r w:rsidRPr="00234895">
        <w:rPr>
          <w:rFonts w:ascii="Arial" w:hAnsi="Arial" w:cs="Arial"/>
          <w:sz w:val="20"/>
          <w:szCs w:val="20"/>
        </w:rPr>
        <w:t>On 14 January 1641, Dutch commander Willmsoon Kartekoe ordered the last desperate assault. The Portuguese defenders made a fierce final resistance in the Fortaleza Velha and the Dutch were finally driven back.</w:t>
      </w:r>
      <w:r>
        <w:rPr>
          <w:rFonts w:ascii="Arial" w:hAnsi="Arial" w:cs="Arial"/>
          <w:sz w:val="20"/>
          <w:szCs w:val="20"/>
        </w:rPr>
        <w:t xml:space="preserve"> The two commanders then sued for an honourable truce, with Malacca falling to the Dutch, while the Portuguese gained safe passage to Nagapat</w:t>
      </w:r>
      <w:r w:rsidR="00B835A7">
        <w:rPr>
          <w:rFonts w:ascii="Arial" w:hAnsi="Arial" w:cs="Arial"/>
          <w:sz w:val="20"/>
          <w:szCs w:val="20"/>
        </w:rPr>
        <w:t>n</w:t>
      </w:r>
      <w:r>
        <w:rPr>
          <w:rFonts w:ascii="Arial" w:hAnsi="Arial" w:cs="Arial"/>
          <w:sz w:val="20"/>
          <w:szCs w:val="20"/>
        </w:rPr>
        <w:t xml:space="preserve">am, then still </w:t>
      </w:r>
      <w:r w:rsidR="005B4EE8">
        <w:rPr>
          <w:rFonts w:ascii="Arial" w:hAnsi="Arial" w:cs="Arial"/>
          <w:sz w:val="20"/>
          <w:szCs w:val="20"/>
        </w:rPr>
        <w:t>in their hands.</w:t>
      </w:r>
    </w:p>
    <w:p w:rsidR="00840C8A" w:rsidRDefault="00840C8A" w:rsidP="0080262F">
      <w:pPr>
        <w:pStyle w:val="Default"/>
        <w:jc w:val="both"/>
        <w:rPr>
          <w:sz w:val="23"/>
          <w:szCs w:val="23"/>
        </w:rPr>
      </w:pPr>
    </w:p>
    <w:p w:rsidR="00840C8A" w:rsidRPr="00B835A7" w:rsidRDefault="00840C8A" w:rsidP="0080262F">
      <w:pPr>
        <w:pStyle w:val="Default"/>
        <w:jc w:val="both"/>
        <w:rPr>
          <w:rFonts w:ascii="Arial" w:hAnsi="Arial" w:cs="Arial"/>
          <w:color w:val="000080"/>
          <w:sz w:val="20"/>
          <w:szCs w:val="20"/>
        </w:rPr>
      </w:pPr>
    </w:p>
    <w:p w:rsidR="00B109FE" w:rsidRPr="00B835A7" w:rsidRDefault="00E914C5" w:rsidP="0080262F">
      <w:pPr>
        <w:ind w:left="720" w:right="389"/>
        <w:jc w:val="both"/>
        <w:rPr>
          <w:rFonts w:ascii="Arial" w:hAnsi="Arial" w:cs="Arial"/>
          <w:color w:val="000080"/>
          <w:sz w:val="20"/>
          <w:szCs w:val="20"/>
        </w:rPr>
      </w:pPr>
      <w:r w:rsidRPr="00B835A7">
        <w:rPr>
          <w:rFonts w:ascii="Arial" w:hAnsi="Arial" w:cs="Arial"/>
          <w:color w:val="000080"/>
          <w:sz w:val="20"/>
          <w:szCs w:val="20"/>
        </w:rPr>
        <w:lastRenderedPageBreak/>
        <w:t>T</w:t>
      </w:r>
      <w:r w:rsidR="00CD7862" w:rsidRPr="00B835A7">
        <w:rPr>
          <w:rFonts w:ascii="Arial" w:hAnsi="Arial" w:cs="Arial"/>
          <w:color w:val="000080"/>
          <w:sz w:val="20"/>
          <w:szCs w:val="20"/>
        </w:rPr>
        <w:t xml:space="preserve">he price </w:t>
      </w:r>
      <w:r w:rsidR="0001292F">
        <w:rPr>
          <w:rFonts w:ascii="Arial" w:hAnsi="Arial" w:cs="Arial"/>
          <w:color w:val="000080"/>
          <w:sz w:val="20"/>
          <w:szCs w:val="20"/>
        </w:rPr>
        <w:t xml:space="preserve">(to the Dutch) </w:t>
      </w:r>
      <w:r w:rsidR="00CD7862" w:rsidRPr="00B835A7">
        <w:rPr>
          <w:rFonts w:ascii="Arial" w:hAnsi="Arial" w:cs="Arial"/>
          <w:color w:val="000080"/>
          <w:sz w:val="20"/>
          <w:szCs w:val="20"/>
        </w:rPr>
        <w:t xml:space="preserve">of </w:t>
      </w:r>
      <w:r w:rsidRPr="00B835A7">
        <w:rPr>
          <w:rFonts w:ascii="Arial" w:hAnsi="Arial" w:cs="Arial"/>
          <w:color w:val="000080"/>
          <w:sz w:val="20"/>
          <w:szCs w:val="20"/>
        </w:rPr>
        <w:t xml:space="preserve">the conquest </w:t>
      </w:r>
      <w:r w:rsidR="00CD7862" w:rsidRPr="00B835A7">
        <w:rPr>
          <w:rFonts w:ascii="Arial" w:hAnsi="Arial" w:cs="Arial"/>
          <w:color w:val="000080"/>
          <w:sz w:val="20"/>
          <w:szCs w:val="20"/>
        </w:rPr>
        <w:t xml:space="preserve">was high in almost every respect. The damage to the city from artillery shelling was considerable. The suburbs to the north and south of </w:t>
      </w:r>
      <w:r w:rsidR="005B4EE8" w:rsidRPr="00B835A7">
        <w:rPr>
          <w:rFonts w:ascii="Arial" w:hAnsi="Arial" w:cs="Arial"/>
          <w:color w:val="000080"/>
          <w:sz w:val="20"/>
          <w:szCs w:val="20"/>
        </w:rPr>
        <w:t xml:space="preserve">the </w:t>
      </w:r>
      <w:r w:rsidR="00CD7862" w:rsidRPr="00B835A7">
        <w:rPr>
          <w:rFonts w:ascii="Arial" w:hAnsi="Arial" w:cs="Arial"/>
          <w:color w:val="000080"/>
          <w:sz w:val="20"/>
          <w:szCs w:val="20"/>
        </w:rPr>
        <w:t>fortress were almost completely destroyed by fires (deliberately set by the Portuguese)</w:t>
      </w:r>
      <w:r w:rsidR="005B4EE8" w:rsidRPr="00B835A7">
        <w:rPr>
          <w:rFonts w:ascii="Arial" w:hAnsi="Arial" w:cs="Arial"/>
          <w:color w:val="000080"/>
          <w:sz w:val="20"/>
          <w:szCs w:val="20"/>
        </w:rPr>
        <w:t>. W</w:t>
      </w:r>
      <w:r w:rsidR="00CD7862" w:rsidRPr="00B835A7">
        <w:rPr>
          <w:rFonts w:ascii="Arial" w:hAnsi="Arial" w:cs="Arial"/>
          <w:color w:val="000080"/>
          <w:sz w:val="20"/>
          <w:szCs w:val="20"/>
        </w:rPr>
        <w:t xml:space="preserve">ithin the walled settlement, many, if not most of the buildings suffered serious damage. As Special Commissioner Joost (Justus) van Schouten’s detailed report completed </w:t>
      </w:r>
      <w:r w:rsidR="005B4EE8" w:rsidRPr="00B835A7">
        <w:rPr>
          <w:rFonts w:ascii="Arial" w:hAnsi="Arial" w:cs="Arial"/>
          <w:color w:val="000080"/>
          <w:sz w:val="20"/>
          <w:szCs w:val="20"/>
        </w:rPr>
        <w:t xml:space="preserve">in </w:t>
      </w:r>
      <w:r w:rsidR="00CD7862" w:rsidRPr="00B835A7">
        <w:rPr>
          <w:rFonts w:ascii="Arial" w:hAnsi="Arial" w:cs="Arial"/>
          <w:color w:val="000080"/>
          <w:sz w:val="20"/>
          <w:szCs w:val="20"/>
        </w:rPr>
        <w:t>September 1641 bluntly remarks: “All the houses have suffered from leakages and many including some very fine buildings will soon come down entirely if they are not repaired quickly</w:t>
      </w:r>
      <w:r w:rsidR="005B4EE8" w:rsidRPr="00B835A7">
        <w:rPr>
          <w:rFonts w:ascii="Arial" w:hAnsi="Arial" w:cs="Arial"/>
          <w:color w:val="000080"/>
          <w:sz w:val="20"/>
          <w:szCs w:val="20"/>
        </w:rPr>
        <w:t>.</w:t>
      </w:r>
      <w:r w:rsidR="00CD7862" w:rsidRPr="00B835A7">
        <w:rPr>
          <w:rFonts w:ascii="Arial" w:hAnsi="Arial" w:cs="Arial"/>
          <w:color w:val="000080"/>
          <w:sz w:val="20"/>
          <w:szCs w:val="20"/>
        </w:rPr>
        <w:t xml:space="preserve"> For some buildings it was too late. Several structures caved in during repair and salvaging works burying and killing Company slaves on site. </w:t>
      </w:r>
    </w:p>
    <w:p w:rsidR="00B109FE" w:rsidRPr="00B835A7" w:rsidRDefault="00B109FE" w:rsidP="0080262F">
      <w:pPr>
        <w:ind w:left="720" w:right="389"/>
        <w:jc w:val="both"/>
        <w:rPr>
          <w:rFonts w:ascii="Arial" w:hAnsi="Arial" w:cs="Arial"/>
          <w:color w:val="000080"/>
          <w:sz w:val="20"/>
          <w:szCs w:val="20"/>
        </w:rPr>
      </w:pPr>
    </w:p>
    <w:p w:rsidR="00B109FE" w:rsidRPr="00363C81" w:rsidRDefault="004A428C" w:rsidP="0080262F">
      <w:pPr>
        <w:ind w:left="720" w:right="389"/>
        <w:jc w:val="both"/>
        <w:rPr>
          <w:rFonts w:ascii="Arial" w:hAnsi="Arial" w:cs="Arial"/>
          <w:color w:val="3366FF"/>
          <w:sz w:val="20"/>
          <w:szCs w:val="20"/>
        </w:rPr>
      </w:pPr>
      <w:hyperlink r:id="rId52" w:history="1">
        <w:r w:rsidR="00B109FE" w:rsidRPr="00363C81">
          <w:rPr>
            <w:rStyle w:val="Hyperlink"/>
            <w:rFonts w:ascii="Arial" w:hAnsi="Arial" w:cs="Arial"/>
            <w:color w:val="3366FF"/>
            <w:sz w:val="20"/>
            <w:szCs w:val="20"/>
          </w:rPr>
          <w:t>http://www.borschberg.sg/index_files/Melaka1641.pdf</w:t>
        </w:r>
      </w:hyperlink>
    </w:p>
    <w:p w:rsidR="00B109FE" w:rsidRPr="00813D86" w:rsidRDefault="00B109FE" w:rsidP="0080262F">
      <w:pPr>
        <w:ind w:left="720" w:right="389"/>
        <w:jc w:val="both"/>
        <w:rPr>
          <w:rFonts w:ascii="Arial" w:hAnsi="Arial" w:cs="Arial"/>
          <w:sz w:val="20"/>
          <w:szCs w:val="20"/>
        </w:rPr>
      </w:pPr>
    </w:p>
    <w:p w:rsidR="000537B4" w:rsidRDefault="000537B4" w:rsidP="0080262F">
      <w:pPr>
        <w:ind w:left="720" w:right="389"/>
        <w:jc w:val="both"/>
        <w:rPr>
          <w:color w:val="0000FF"/>
          <w:sz w:val="23"/>
          <w:szCs w:val="23"/>
        </w:rPr>
      </w:pPr>
    </w:p>
    <w:p w:rsidR="00B109FE" w:rsidRDefault="00B109FE" w:rsidP="0080262F">
      <w:pPr>
        <w:jc w:val="both"/>
        <w:rPr>
          <w:rFonts w:ascii="Arial" w:hAnsi="Arial" w:cs="Arial"/>
          <w:sz w:val="20"/>
          <w:szCs w:val="20"/>
        </w:rPr>
      </w:pPr>
    </w:p>
    <w:p w:rsidR="000537B4" w:rsidRDefault="000537B4" w:rsidP="0080262F">
      <w:pPr>
        <w:ind w:right="389"/>
        <w:jc w:val="both"/>
        <w:rPr>
          <w:rFonts w:ascii="Arial" w:hAnsi="Arial" w:cs="Arial"/>
          <w:sz w:val="20"/>
          <w:szCs w:val="20"/>
        </w:rPr>
      </w:pPr>
      <w:r w:rsidRPr="000537B4">
        <w:rPr>
          <w:rFonts w:ascii="Arial" w:hAnsi="Arial" w:cs="Arial"/>
          <w:sz w:val="20"/>
          <w:szCs w:val="20"/>
        </w:rPr>
        <w:t xml:space="preserve">Over half of the Dutch forces were lost through the war, but mainly </w:t>
      </w:r>
      <w:r w:rsidR="00363C81">
        <w:rPr>
          <w:rFonts w:ascii="Arial" w:hAnsi="Arial" w:cs="Arial"/>
          <w:sz w:val="20"/>
          <w:szCs w:val="20"/>
        </w:rPr>
        <w:t xml:space="preserve">through </w:t>
      </w:r>
      <w:r w:rsidRPr="000537B4">
        <w:rPr>
          <w:rFonts w:ascii="Arial" w:hAnsi="Arial" w:cs="Arial"/>
          <w:sz w:val="20"/>
          <w:szCs w:val="20"/>
        </w:rPr>
        <w:t xml:space="preserve">malaria, dysentery and the plague. </w:t>
      </w:r>
    </w:p>
    <w:p w:rsidR="000537B4" w:rsidRDefault="000537B4" w:rsidP="0080262F">
      <w:pPr>
        <w:ind w:right="389"/>
        <w:jc w:val="both"/>
        <w:rPr>
          <w:rFonts w:ascii="Arial" w:hAnsi="Arial" w:cs="Arial"/>
          <w:sz w:val="20"/>
          <w:szCs w:val="20"/>
        </w:rPr>
      </w:pPr>
    </w:p>
    <w:p w:rsidR="000537B4" w:rsidRPr="00B835A7" w:rsidRDefault="000537B4" w:rsidP="0080262F">
      <w:pPr>
        <w:ind w:right="389"/>
        <w:jc w:val="both"/>
        <w:rPr>
          <w:rFonts w:ascii="Arial" w:hAnsi="Arial" w:cs="Arial"/>
          <w:color w:val="000080"/>
          <w:sz w:val="20"/>
          <w:szCs w:val="20"/>
        </w:rPr>
      </w:pPr>
    </w:p>
    <w:p w:rsidR="000537B4" w:rsidRPr="00B835A7" w:rsidRDefault="000537B4" w:rsidP="0080262F">
      <w:pPr>
        <w:ind w:left="720" w:right="749"/>
        <w:jc w:val="both"/>
        <w:rPr>
          <w:rFonts w:ascii="Arial" w:hAnsi="Arial" w:cs="Arial"/>
          <w:color w:val="000080"/>
          <w:sz w:val="20"/>
          <w:szCs w:val="20"/>
        </w:rPr>
      </w:pPr>
      <w:r w:rsidRPr="00B835A7">
        <w:rPr>
          <w:rFonts w:ascii="Arial" w:hAnsi="Arial" w:cs="Arial"/>
          <w:color w:val="000080"/>
          <w:sz w:val="20"/>
          <w:szCs w:val="20"/>
        </w:rPr>
        <w:t>Portuguese Melaka was not so much brought down by Dutch military might and the bravery of soldiers fighting under the Company’s command, as what I shall refer to here as the “Black Trinity”, namely war, famine and disease.</w:t>
      </w:r>
    </w:p>
    <w:p w:rsidR="000537B4" w:rsidRPr="00B835A7" w:rsidRDefault="000537B4" w:rsidP="0080262F">
      <w:pPr>
        <w:ind w:left="720" w:right="749"/>
        <w:jc w:val="both"/>
        <w:rPr>
          <w:rFonts w:ascii="Arial" w:hAnsi="Arial" w:cs="Arial"/>
          <w:color w:val="000080"/>
          <w:sz w:val="20"/>
          <w:szCs w:val="20"/>
        </w:rPr>
      </w:pPr>
    </w:p>
    <w:p w:rsidR="000537B4" w:rsidRPr="00B835A7" w:rsidRDefault="004A428C" w:rsidP="0080262F">
      <w:pPr>
        <w:ind w:left="720" w:right="749"/>
        <w:jc w:val="both"/>
        <w:rPr>
          <w:rFonts w:ascii="Arial" w:hAnsi="Arial" w:cs="Arial"/>
          <w:color w:val="000080"/>
          <w:sz w:val="20"/>
          <w:szCs w:val="20"/>
          <w:lang w:val="en"/>
        </w:rPr>
      </w:pPr>
      <w:hyperlink r:id="rId53" w:history="1">
        <w:r w:rsidR="000537B4" w:rsidRPr="00B835A7">
          <w:rPr>
            <w:rStyle w:val="Hyperlink"/>
            <w:rFonts w:ascii="Arial" w:hAnsi="Arial" w:cs="Arial"/>
            <w:color w:val="000080"/>
            <w:sz w:val="20"/>
            <w:szCs w:val="20"/>
            <w:lang w:val="en"/>
          </w:rPr>
          <w:t>http://www.borschberg.sg/index_files/Melaka1641.pdf</w:t>
        </w:r>
      </w:hyperlink>
    </w:p>
    <w:p w:rsidR="00B835A7" w:rsidRDefault="00B835A7" w:rsidP="0080262F">
      <w:pPr>
        <w:ind w:right="389"/>
        <w:jc w:val="both"/>
        <w:rPr>
          <w:rFonts w:ascii="Arial" w:hAnsi="Arial" w:cs="Arial"/>
          <w:sz w:val="20"/>
          <w:szCs w:val="20"/>
        </w:rPr>
      </w:pPr>
    </w:p>
    <w:p w:rsidR="00D72028" w:rsidRDefault="000537B4" w:rsidP="0080262F">
      <w:pPr>
        <w:ind w:right="389"/>
        <w:jc w:val="both"/>
        <w:rPr>
          <w:rFonts w:ascii="Calibri" w:hAnsi="Calibri" w:cs="Calibri"/>
          <w:color w:val="000000"/>
          <w:sz w:val="23"/>
          <w:szCs w:val="23"/>
        </w:rPr>
      </w:pPr>
      <w:r w:rsidRPr="000537B4">
        <w:rPr>
          <w:rFonts w:ascii="Arial" w:hAnsi="Arial" w:cs="Arial"/>
          <w:sz w:val="20"/>
          <w:szCs w:val="20"/>
        </w:rPr>
        <w:t>On the Portuguese side, t</w:t>
      </w:r>
      <w:r w:rsidR="00CD7862" w:rsidRPr="000537B4">
        <w:rPr>
          <w:rFonts w:ascii="Arial" w:hAnsi="Arial" w:cs="Arial"/>
          <w:sz w:val="20"/>
          <w:szCs w:val="20"/>
        </w:rPr>
        <w:t xml:space="preserve">he number of survivors was small </w:t>
      </w:r>
      <w:r w:rsidR="00B109FE" w:rsidRPr="000537B4">
        <w:rPr>
          <w:rFonts w:ascii="Arial" w:hAnsi="Arial" w:cs="Arial"/>
          <w:sz w:val="20"/>
          <w:szCs w:val="20"/>
        </w:rPr>
        <w:t>and the statistics were chaotic</w:t>
      </w:r>
      <w:r w:rsidR="00B109FE">
        <w:rPr>
          <w:sz w:val="23"/>
          <w:szCs w:val="23"/>
        </w:rPr>
        <w:t>.</w:t>
      </w:r>
    </w:p>
    <w:p w:rsidR="00B109FE" w:rsidRDefault="00B109FE" w:rsidP="0080262F">
      <w:pPr>
        <w:jc w:val="both"/>
        <w:rPr>
          <w:i/>
          <w:iCs/>
          <w:sz w:val="23"/>
          <w:szCs w:val="23"/>
        </w:rPr>
      </w:pPr>
    </w:p>
    <w:p w:rsidR="00B109FE" w:rsidRPr="00B835A7" w:rsidRDefault="00D72028" w:rsidP="0080262F">
      <w:pPr>
        <w:ind w:left="720" w:right="389"/>
        <w:jc w:val="both"/>
        <w:rPr>
          <w:rFonts w:ascii="Arial" w:hAnsi="Arial" w:cs="Arial"/>
          <w:i/>
          <w:iCs/>
          <w:color w:val="000080"/>
          <w:sz w:val="20"/>
          <w:szCs w:val="20"/>
        </w:rPr>
      </w:pPr>
      <w:r w:rsidRPr="00B835A7">
        <w:rPr>
          <w:rFonts w:ascii="Arial" w:hAnsi="Arial" w:cs="Arial"/>
          <w:i/>
          <w:iCs/>
          <w:color w:val="000080"/>
          <w:sz w:val="20"/>
          <w:szCs w:val="20"/>
        </w:rPr>
        <w:t xml:space="preserve">Dagh-Register Batavia </w:t>
      </w:r>
      <w:r w:rsidRPr="00B835A7">
        <w:rPr>
          <w:rFonts w:ascii="Arial" w:hAnsi="Arial" w:cs="Arial"/>
          <w:color w:val="000080"/>
          <w:sz w:val="20"/>
          <w:szCs w:val="20"/>
        </w:rPr>
        <w:t>(1640-41), entry for 28 February 1641, p. 201, estimate</w:t>
      </w:r>
      <w:r w:rsidR="00B109FE" w:rsidRPr="00B835A7">
        <w:rPr>
          <w:rFonts w:ascii="Arial" w:hAnsi="Arial" w:cs="Arial"/>
          <w:color w:val="000080"/>
          <w:sz w:val="20"/>
          <w:szCs w:val="20"/>
        </w:rPr>
        <w:t>d</w:t>
      </w:r>
      <w:r w:rsidRPr="00B835A7">
        <w:rPr>
          <w:rFonts w:ascii="Arial" w:hAnsi="Arial" w:cs="Arial"/>
          <w:color w:val="000080"/>
          <w:sz w:val="20"/>
          <w:szCs w:val="20"/>
        </w:rPr>
        <w:t xml:space="preserve"> an original population “inside and outside the city” at twenty thousand and the number of survivors at about 1,500-1,600</w:t>
      </w:r>
      <w:r w:rsidR="005B4EE8" w:rsidRPr="00B835A7">
        <w:rPr>
          <w:rFonts w:ascii="Arial" w:hAnsi="Arial" w:cs="Arial"/>
          <w:color w:val="000080"/>
          <w:sz w:val="20"/>
          <w:szCs w:val="20"/>
        </w:rPr>
        <w:t>. T</w:t>
      </w:r>
      <w:r w:rsidRPr="00B835A7">
        <w:rPr>
          <w:rFonts w:ascii="Arial" w:hAnsi="Arial" w:cs="Arial"/>
          <w:color w:val="000080"/>
          <w:sz w:val="20"/>
          <w:szCs w:val="20"/>
        </w:rPr>
        <w:t xml:space="preserve">he concrete figures provided by the official VOC census are as follows: 52 Portuguese casados and their families and seven members of the Roman Catholic clergy (ominously listed as clergymen </w:t>
      </w:r>
      <w:r w:rsidRPr="00B835A7">
        <w:rPr>
          <w:rFonts w:ascii="Arial" w:hAnsi="Arial" w:cs="Arial"/>
          <w:i/>
          <w:iCs/>
          <w:color w:val="000080"/>
          <w:sz w:val="20"/>
          <w:szCs w:val="20"/>
        </w:rPr>
        <w:t>with their family</w:t>
      </w:r>
      <w:r w:rsidRPr="00B835A7">
        <w:rPr>
          <w:rFonts w:ascii="Arial" w:hAnsi="Arial" w:cs="Arial"/>
          <w:color w:val="000080"/>
          <w:sz w:val="20"/>
          <w:szCs w:val="20"/>
        </w:rPr>
        <w:t xml:space="preserve">!); a total of 261 Portuguese subjects and </w:t>
      </w:r>
      <w:r w:rsidRPr="00B835A7">
        <w:rPr>
          <w:rFonts w:ascii="Arial" w:hAnsi="Arial" w:cs="Arial"/>
          <w:i/>
          <w:iCs/>
          <w:color w:val="000080"/>
          <w:sz w:val="20"/>
          <w:szCs w:val="20"/>
        </w:rPr>
        <w:t xml:space="preserve">mestiços </w:t>
      </w:r>
      <w:r w:rsidRPr="00B835A7">
        <w:rPr>
          <w:rFonts w:ascii="Arial" w:hAnsi="Arial" w:cs="Arial"/>
          <w:color w:val="000080"/>
          <w:sz w:val="20"/>
          <w:szCs w:val="20"/>
        </w:rPr>
        <w:t>remained within the city walls. Added to the population of Melaka’s suburbs and the household slaves, the figure rises to 863 souls</w:t>
      </w:r>
      <w:r w:rsidRPr="00B835A7">
        <w:rPr>
          <w:rFonts w:ascii="Arial" w:hAnsi="Arial" w:cs="Arial"/>
          <w:i/>
          <w:iCs/>
          <w:color w:val="000080"/>
          <w:sz w:val="20"/>
          <w:szCs w:val="20"/>
        </w:rPr>
        <w:t xml:space="preserve">. </w:t>
      </w:r>
      <w:r w:rsidRPr="00B835A7">
        <w:rPr>
          <w:rFonts w:ascii="Arial" w:hAnsi="Arial" w:cs="Arial"/>
          <w:color w:val="000080"/>
          <w:sz w:val="20"/>
          <w:szCs w:val="20"/>
        </w:rPr>
        <w:t xml:space="preserve">But these figures are hardly reliable, as the official VOC documentations speaks of Dutchmen marrying Portuguese widows, and more widows being taken slaves by the “Malays”. It is lamented that the “Malays” have received more than they deserve, besides the big profit made by appropriating thousands of Christian slaves during and after the siege, while the </w:t>
      </w:r>
      <w:r w:rsidRPr="00B835A7">
        <w:rPr>
          <w:rFonts w:ascii="Arial" w:hAnsi="Arial" w:cs="Arial"/>
          <w:i/>
          <w:iCs/>
          <w:color w:val="000080"/>
          <w:sz w:val="20"/>
          <w:szCs w:val="20"/>
        </w:rPr>
        <w:t xml:space="preserve">saletes (orang laut) </w:t>
      </w:r>
      <w:r w:rsidRPr="00B835A7">
        <w:rPr>
          <w:rFonts w:ascii="Arial" w:hAnsi="Arial" w:cs="Arial"/>
          <w:color w:val="000080"/>
          <w:sz w:val="20"/>
          <w:szCs w:val="20"/>
        </w:rPr>
        <w:t>are blamed for enslaving a great number of “Malaccans”</w:t>
      </w:r>
      <w:r w:rsidRPr="00B835A7">
        <w:rPr>
          <w:rFonts w:ascii="Arial" w:hAnsi="Arial" w:cs="Arial"/>
          <w:i/>
          <w:iCs/>
          <w:color w:val="000080"/>
          <w:sz w:val="20"/>
          <w:szCs w:val="20"/>
        </w:rPr>
        <w:t xml:space="preserve">. </w:t>
      </w:r>
    </w:p>
    <w:p w:rsidR="000537B4" w:rsidRDefault="004A428C" w:rsidP="0080262F">
      <w:pPr>
        <w:ind w:left="720" w:right="389"/>
        <w:jc w:val="both"/>
        <w:rPr>
          <w:sz w:val="23"/>
          <w:szCs w:val="23"/>
        </w:rPr>
      </w:pPr>
      <w:hyperlink r:id="rId54" w:history="1">
        <w:r w:rsidR="000537B4" w:rsidRPr="004E73AA">
          <w:rPr>
            <w:rStyle w:val="Hyperlink"/>
            <w:sz w:val="23"/>
            <w:szCs w:val="23"/>
          </w:rPr>
          <w:t>http://www.borschberg.sg/index_files/Melaka1641.pdf</w:t>
        </w:r>
      </w:hyperlink>
    </w:p>
    <w:p w:rsidR="000537B4" w:rsidRDefault="000537B4" w:rsidP="0080262F">
      <w:pPr>
        <w:ind w:left="720" w:right="389"/>
        <w:jc w:val="both"/>
        <w:rPr>
          <w:i/>
          <w:iCs/>
          <w:sz w:val="23"/>
          <w:szCs w:val="23"/>
        </w:rPr>
      </w:pPr>
    </w:p>
    <w:p w:rsidR="003145AF" w:rsidRPr="003145AF" w:rsidRDefault="003145AF" w:rsidP="0080262F">
      <w:pPr>
        <w:ind w:left="720" w:right="749"/>
        <w:jc w:val="both"/>
        <w:rPr>
          <w:rFonts w:ascii="Arial" w:hAnsi="Arial" w:cs="Arial"/>
          <w:sz w:val="20"/>
          <w:szCs w:val="20"/>
          <w:lang w:val="en"/>
        </w:rPr>
      </w:pPr>
    </w:p>
    <w:p w:rsidR="00AC54FA" w:rsidRDefault="00363C81" w:rsidP="0080262F">
      <w:pPr>
        <w:jc w:val="both"/>
        <w:rPr>
          <w:rFonts w:ascii="Arial" w:hAnsi="Arial" w:cs="Arial"/>
          <w:sz w:val="20"/>
          <w:szCs w:val="20"/>
        </w:rPr>
      </w:pPr>
      <w:r>
        <w:rPr>
          <w:rFonts w:ascii="Arial" w:hAnsi="Arial" w:cs="Arial"/>
          <w:sz w:val="20"/>
          <w:szCs w:val="20"/>
        </w:rPr>
        <w:t>H</w:t>
      </w:r>
      <w:r w:rsidR="00743209">
        <w:rPr>
          <w:rFonts w:ascii="Arial" w:hAnsi="Arial" w:cs="Arial"/>
          <w:sz w:val="20"/>
          <w:szCs w:val="20"/>
        </w:rPr>
        <w:t xml:space="preserve">ardly anyone </w:t>
      </w:r>
      <w:r w:rsidR="001C198C">
        <w:rPr>
          <w:rFonts w:ascii="Arial" w:hAnsi="Arial" w:cs="Arial"/>
          <w:sz w:val="20"/>
          <w:szCs w:val="20"/>
        </w:rPr>
        <w:t xml:space="preserve">was </w:t>
      </w:r>
      <w:r w:rsidR="00743209">
        <w:rPr>
          <w:rFonts w:ascii="Arial" w:hAnsi="Arial" w:cs="Arial"/>
          <w:sz w:val="20"/>
          <w:szCs w:val="20"/>
        </w:rPr>
        <w:t xml:space="preserve">left </w:t>
      </w:r>
      <w:r w:rsidR="001C198C">
        <w:rPr>
          <w:rFonts w:ascii="Arial" w:hAnsi="Arial" w:cs="Arial"/>
          <w:sz w:val="20"/>
          <w:szCs w:val="20"/>
        </w:rPr>
        <w:t xml:space="preserve">alive of </w:t>
      </w:r>
      <w:r w:rsidR="00743209">
        <w:rPr>
          <w:rFonts w:ascii="Arial" w:hAnsi="Arial" w:cs="Arial"/>
          <w:sz w:val="20"/>
          <w:szCs w:val="20"/>
        </w:rPr>
        <w:t xml:space="preserve">the </w:t>
      </w:r>
      <w:r w:rsidR="001C198C">
        <w:rPr>
          <w:rFonts w:ascii="Arial" w:hAnsi="Arial" w:cs="Arial"/>
          <w:sz w:val="20"/>
          <w:szCs w:val="20"/>
        </w:rPr>
        <w:t xml:space="preserve">individual </w:t>
      </w:r>
      <w:r w:rsidR="00743209">
        <w:rPr>
          <w:rFonts w:ascii="Arial" w:hAnsi="Arial" w:cs="Arial"/>
          <w:sz w:val="20"/>
          <w:szCs w:val="20"/>
        </w:rPr>
        <w:t>loca</w:t>
      </w:r>
      <w:r w:rsidR="001C198C">
        <w:rPr>
          <w:rFonts w:ascii="Arial" w:hAnsi="Arial" w:cs="Arial"/>
          <w:sz w:val="20"/>
          <w:szCs w:val="20"/>
        </w:rPr>
        <w:t xml:space="preserve">l communities. </w:t>
      </w:r>
      <w:r w:rsidR="003D5783">
        <w:rPr>
          <w:rFonts w:ascii="Arial" w:hAnsi="Arial" w:cs="Arial"/>
          <w:sz w:val="20"/>
          <w:szCs w:val="20"/>
        </w:rPr>
        <w:t>If we</w:t>
      </w:r>
      <w:r w:rsidR="006B11D4">
        <w:rPr>
          <w:rFonts w:ascii="Arial" w:hAnsi="Arial" w:cs="Arial"/>
          <w:sz w:val="20"/>
          <w:szCs w:val="20"/>
        </w:rPr>
        <w:t xml:space="preserve"> </w:t>
      </w:r>
      <w:r w:rsidR="003D5783">
        <w:rPr>
          <w:rFonts w:ascii="Arial" w:hAnsi="Arial" w:cs="Arial"/>
          <w:sz w:val="20"/>
          <w:szCs w:val="20"/>
        </w:rPr>
        <w:t>interpret the VOC census figures</w:t>
      </w:r>
      <w:r w:rsidR="006B11D4">
        <w:rPr>
          <w:rFonts w:ascii="Arial" w:hAnsi="Arial" w:cs="Arial"/>
          <w:sz w:val="20"/>
          <w:szCs w:val="20"/>
        </w:rPr>
        <w:t xml:space="preserve"> correctly, </w:t>
      </w:r>
      <w:r w:rsidR="003D5783">
        <w:rPr>
          <w:rFonts w:ascii="Arial" w:hAnsi="Arial" w:cs="Arial"/>
          <w:sz w:val="20"/>
          <w:szCs w:val="20"/>
        </w:rPr>
        <w:t>the headcount of survivors was 1,1</w:t>
      </w:r>
      <w:r w:rsidR="006B11D4">
        <w:rPr>
          <w:rFonts w:ascii="Arial" w:hAnsi="Arial" w:cs="Arial"/>
          <w:sz w:val="20"/>
          <w:szCs w:val="20"/>
        </w:rPr>
        <w:t xml:space="preserve">23, of whom 261 were within the walls and 863 in the suburbs. Of the former, 59 were Portuguese and clergy, leaving 202 who were apparently mainly </w:t>
      </w:r>
      <w:r w:rsidR="006B11D4" w:rsidRPr="006B11D4">
        <w:rPr>
          <w:rFonts w:ascii="Arial" w:hAnsi="Arial" w:cs="Arial"/>
          <w:iCs/>
          <w:sz w:val="20"/>
          <w:szCs w:val="20"/>
        </w:rPr>
        <w:t>mestiços (Eurasians).</w:t>
      </w:r>
      <w:r w:rsidR="006B11D4">
        <w:rPr>
          <w:rFonts w:ascii="Arial" w:hAnsi="Arial" w:cs="Arial"/>
          <w:iCs/>
          <w:sz w:val="20"/>
          <w:szCs w:val="20"/>
        </w:rPr>
        <w:t xml:space="preserve">This leaves us to divide the 863 outside the walls into mainly Peranakan Chinese, </w:t>
      </w:r>
      <w:r>
        <w:rPr>
          <w:rFonts w:ascii="Arial" w:hAnsi="Arial" w:cs="Arial"/>
          <w:iCs/>
          <w:sz w:val="20"/>
          <w:szCs w:val="20"/>
        </w:rPr>
        <w:t>say 500, Chetty Malacca say 300, and so as not to lose sight of them, 63 slaves.</w:t>
      </w:r>
      <w:r w:rsidR="001C198C">
        <w:rPr>
          <w:rFonts w:ascii="Arial" w:hAnsi="Arial" w:cs="Arial"/>
          <w:sz w:val="20"/>
          <w:szCs w:val="20"/>
        </w:rPr>
        <w:t xml:space="preserve"> Of</w:t>
      </w:r>
      <w:r w:rsidR="000A08A5">
        <w:rPr>
          <w:rFonts w:ascii="Arial" w:hAnsi="Arial" w:cs="Arial"/>
          <w:sz w:val="20"/>
          <w:szCs w:val="20"/>
        </w:rPr>
        <w:t xml:space="preserve"> </w:t>
      </w:r>
      <w:r w:rsidR="00B835A7">
        <w:rPr>
          <w:rFonts w:ascii="Arial" w:hAnsi="Arial" w:cs="Arial"/>
          <w:sz w:val="20"/>
          <w:szCs w:val="20"/>
        </w:rPr>
        <w:t>t</w:t>
      </w:r>
      <w:r w:rsidR="001C198C">
        <w:rPr>
          <w:rFonts w:ascii="Arial" w:hAnsi="Arial" w:cs="Arial"/>
          <w:sz w:val="20"/>
          <w:szCs w:val="20"/>
        </w:rPr>
        <w:t xml:space="preserve">he </w:t>
      </w:r>
      <w:r w:rsidR="00743209">
        <w:rPr>
          <w:rFonts w:ascii="Arial" w:hAnsi="Arial" w:cs="Arial"/>
          <w:sz w:val="20"/>
          <w:szCs w:val="20"/>
        </w:rPr>
        <w:t>Chetty Malacca</w:t>
      </w:r>
      <w:r>
        <w:rPr>
          <w:rFonts w:ascii="Arial" w:hAnsi="Arial" w:cs="Arial"/>
          <w:sz w:val="20"/>
          <w:szCs w:val="20"/>
        </w:rPr>
        <w:t xml:space="preserve">, </w:t>
      </w:r>
      <w:r w:rsidR="001C198C">
        <w:rPr>
          <w:rFonts w:ascii="Arial" w:hAnsi="Arial" w:cs="Arial"/>
          <w:sz w:val="20"/>
          <w:szCs w:val="20"/>
        </w:rPr>
        <w:t>w</w:t>
      </w:r>
      <w:r w:rsidR="00F7093C">
        <w:rPr>
          <w:rFonts w:ascii="Arial" w:hAnsi="Arial" w:cs="Arial"/>
          <w:sz w:val="20"/>
          <w:szCs w:val="20"/>
        </w:rPr>
        <w:t xml:space="preserve">e cannot tell whether they were merchants, artisans or </w:t>
      </w:r>
      <w:r w:rsidR="001C198C">
        <w:rPr>
          <w:rFonts w:ascii="Arial" w:hAnsi="Arial" w:cs="Arial"/>
          <w:sz w:val="20"/>
          <w:szCs w:val="20"/>
        </w:rPr>
        <w:t xml:space="preserve">domestics. </w:t>
      </w:r>
      <w:r w:rsidR="00F7093C">
        <w:rPr>
          <w:rFonts w:ascii="Arial" w:hAnsi="Arial" w:cs="Arial"/>
          <w:sz w:val="20"/>
          <w:szCs w:val="20"/>
        </w:rPr>
        <w:t>What we can tell is that we are</w:t>
      </w:r>
      <w:r w:rsidR="00F70252">
        <w:rPr>
          <w:rFonts w:ascii="Arial" w:hAnsi="Arial" w:cs="Arial"/>
          <w:sz w:val="20"/>
          <w:szCs w:val="20"/>
        </w:rPr>
        <w:t xml:space="preserve"> </w:t>
      </w:r>
      <w:r w:rsidR="00F7093C">
        <w:rPr>
          <w:rFonts w:ascii="Arial" w:hAnsi="Arial" w:cs="Arial"/>
          <w:sz w:val="20"/>
          <w:szCs w:val="20"/>
        </w:rPr>
        <w:t>all</w:t>
      </w:r>
      <w:r w:rsidR="00D85D20">
        <w:rPr>
          <w:rFonts w:ascii="Arial" w:hAnsi="Arial" w:cs="Arial"/>
          <w:sz w:val="20"/>
          <w:szCs w:val="20"/>
        </w:rPr>
        <w:t xml:space="preserve"> descended from these </w:t>
      </w:r>
      <w:r w:rsidR="001C198C">
        <w:rPr>
          <w:rFonts w:ascii="Arial" w:hAnsi="Arial" w:cs="Arial"/>
          <w:sz w:val="20"/>
          <w:szCs w:val="20"/>
        </w:rPr>
        <w:t xml:space="preserve">few </w:t>
      </w:r>
      <w:r w:rsidR="00D85D20">
        <w:rPr>
          <w:rFonts w:ascii="Arial" w:hAnsi="Arial" w:cs="Arial"/>
          <w:sz w:val="20"/>
          <w:szCs w:val="20"/>
        </w:rPr>
        <w:t xml:space="preserve">survivors, </w:t>
      </w:r>
      <w:r>
        <w:rPr>
          <w:rFonts w:ascii="Arial" w:hAnsi="Arial" w:cs="Arial"/>
          <w:sz w:val="20"/>
          <w:szCs w:val="20"/>
        </w:rPr>
        <w:t xml:space="preserve">the equivalent of some 30 families of 10 each, </w:t>
      </w:r>
      <w:r w:rsidR="00D85D20">
        <w:rPr>
          <w:rFonts w:ascii="Arial" w:hAnsi="Arial" w:cs="Arial"/>
          <w:sz w:val="20"/>
          <w:szCs w:val="20"/>
        </w:rPr>
        <w:t xml:space="preserve">who paid hell for their </w:t>
      </w:r>
      <w:r w:rsidR="00F70252">
        <w:rPr>
          <w:rFonts w:ascii="Arial" w:hAnsi="Arial" w:cs="Arial"/>
          <w:sz w:val="20"/>
          <w:szCs w:val="20"/>
        </w:rPr>
        <w:t>right to be our forebears.</w:t>
      </w:r>
      <w:r w:rsidR="001C198C">
        <w:rPr>
          <w:rFonts w:ascii="Arial" w:hAnsi="Arial" w:cs="Arial"/>
          <w:sz w:val="20"/>
          <w:szCs w:val="20"/>
        </w:rPr>
        <w:t xml:space="preserve"> The later infusions, if any, would have been few and far between as far as I can make out.</w:t>
      </w:r>
      <w:r>
        <w:rPr>
          <w:rFonts w:ascii="Arial" w:hAnsi="Arial" w:cs="Arial"/>
          <w:sz w:val="20"/>
          <w:szCs w:val="20"/>
        </w:rPr>
        <w:t xml:space="preserve"> </w:t>
      </w:r>
      <w:r w:rsidR="00E2142A">
        <w:rPr>
          <w:rFonts w:ascii="Arial" w:hAnsi="Arial" w:cs="Arial"/>
          <w:sz w:val="20"/>
          <w:szCs w:val="20"/>
          <w:lang w:val="en"/>
        </w:rPr>
        <w:t>It may be presumed that the better connected Chetty Malacca were able to get themselves behind the walls of the Fortaleza; the rest would have perished if they had not taken to the bushes and been saved by their fellow-Malaccan Malay friends, perhaps relatives of wives and daughters-in-law, perhaps grand-parents..</w:t>
      </w:r>
    </w:p>
    <w:p w:rsidR="00B00904" w:rsidRDefault="00B00904" w:rsidP="0080262F">
      <w:pPr>
        <w:jc w:val="both"/>
        <w:rPr>
          <w:rFonts w:ascii="Arial" w:hAnsi="Arial" w:cs="Arial"/>
          <w:sz w:val="20"/>
          <w:szCs w:val="20"/>
        </w:rPr>
      </w:pPr>
    </w:p>
    <w:p w:rsidR="004B4B9B" w:rsidRDefault="004B4B9B" w:rsidP="0080262F">
      <w:pPr>
        <w:jc w:val="both"/>
        <w:rPr>
          <w:rFonts w:ascii="Arial" w:hAnsi="Arial" w:cs="Arial"/>
        </w:rPr>
      </w:pPr>
    </w:p>
    <w:p w:rsidR="00B00904" w:rsidRDefault="00D66F98" w:rsidP="0080262F">
      <w:pPr>
        <w:jc w:val="both"/>
        <w:rPr>
          <w:rFonts w:ascii="Arial" w:hAnsi="Arial" w:cs="Arial"/>
        </w:rPr>
      </w:pPr>
      <w:r>
        <w:rPr>
          <w:rFonts w:ascii="Arial" w:hAnsi="Arial" w:cs="Arial"/>
        </w:rPr>
        <w:lastRenderedPageBreak/>
        <w:t xml:space="preserve">Dutch </w:t>
      </w:r>
      <w:r w:rsidR="00BD009C" w:rsidRPr="00BD009C">
        <w:rPr>
          <w:rFonts w:ascii="Arial" w:hAnsi="Arial" w:cs="Arial"/>
        </w:rPr>
        <w:t>Re-</w:t>
      </w:r>
      <w:r w:rsidR="00F20ACD">
        <w:rPr>
          <w:rFonts w:ascii="Arial" w:hAnsi="Arial" w:cs="Arial"/>
        </w:rPr>
        <w:t>C</w:t>
      </w:r>
      <w:r w:rsidR="00BD009C" w:rsidRPr="00BD009C">
        <w:rPr>
          <w:rFonts w:ascii="Arial" w:hAnsi="Arial" w:cs="Arial"/>
        </w:rPr>
        <w:t>onstruction</w:t>
      </w:r>
      <w:r w:rsidR="00BD009C">
        <w:rPr>
          <w:rFonts w:ascii="Arial" w:hAnsi="Arial" w:cs="Arial"/>
        </w:rPr>
        <w:t xml:space="preserve"> of Malacca</w:t>
      </w:r>
    </w:p>
    <w:p w:rsidR="00BD009C" w:rsidRDefault="00BD009C" w:rsidP="0080262F">
      <w:pPr>
        <w:jc w:val="both"/>
        <w:rPr>
          <w:rFonts w:ascii="Arial" w:hAnsi="Arial" w:cs="Arial"/>
          <w:sz w:val="20"/>
          <w:szCs w:val="20"/>
        </w:rPr>
      </w:pPr>
    </w:p>
    <w:p w:rsidR="00686E8F" w:rsidRDefault="00AC54FA" w:rsidP="0080262F">
      <w:pPr>
        <w:jc w:val="both"/>
        <w:rPr>
          <w:rFonts w:ascii="Arial" w:hAnsi="Arial" w:cs="Arial"/>
          <w:sz w:val="20"/>
          <w:szCs w:val="20"/>
        </w:rPr>
      </w:pPr>
      <w:r w:rsidRPr="00A0452D">
        <w:rPr>
          <w:rFonts w:ascii="Arial" w:hAnsi="Arial" w:cs="Arial"/>
          <w:sz w:val="20"/>
          <w:szCs w:val="20"/>
        </w:rPr>
        <w:t>The Dutch took Malacca not for its entre-port trade, but to secure control of the</w:t>
      </w:r>
      <w:r w:rsidRPr="0067140D">
        <w:rPr>
          <w:rFonts w:ascii="Arial" w:hAnsi="Arial" w:cs="Arial"/>
          <w:sz w:val="20"/>
          <w:szCs w:val="20"/>
        </w:rPr>
        <w:t xml:space="preserve"> Straits. </w:t>
      </w:r>
      <w:r w:rsidR="00363C81">
        <w:rPr>
          <w:rFonts w:ascii="Arial" w:hAnsi="Arial" w:cs="Arial"/>
          <w:sz w:val="20"/>
          <w:szCs w:val="20"/>
        </w:rPr>
        <w:t>But, t</w:t>
      </w:r>
      <w:r w:rsidRPr="0067140D">
        <w:rPr>
          <w:rFonts w:ascii="Arial" w:hAnsi="Arial" w:cs="Arial"/>
          <w:sz w:val="20"/>
          <w:szCs w:val="20"/>
        </w:rPr>
        <w:t xml:space="preserve">here </w:t>
      </w:r>
      <w:r w:rsidR="00695988">
        <w:rPr>
          <w:rFonts w:ascii="Arial" w:hAnsi="Arial" w:cs="Arial"/>
          <w:sz w:val="20"/>
          <w:szCs w:val="20"/>
        </w:rPr>
        <w:t xml:space="preserve">was </w:t>
      </w:r>
      <w:r w:rsidR="00F129FC">
        <w:rPr>
          <w:rFonts w:ascii="Arial" w:hAnsi="Arial" w:cs="Arial"/>
          <w:sz w:val="20"/>
          <w:szCs w:val="20"/>
        </w:rPr>
        <w:t xml:space="preserve">also </w:t>
      </w:r>
      <w:r w:rsidR="00695988">
        <w:rPr>
          <w:rFonts w:ascii="Arial" w:hAnsi="Arial" w:cs="Arial"/>
          <w:sz w:val="20"/>
          <w:szCs w:val="20"/>
        </w:rPr>
        <w:t xml:space="preserve">the trade of Asia’s biggest </w:t>
      </w:r>
      <w:r w:rsidR="00F129FC">
        <w:rPr>
          <w:rFonts w:ascii="Arial" w:hAnsi="Arial" w:cs="Arial"/>
          <w:sz w:val="20"/>
          <w:szCs w:val="20"/>
        </w:rPr>
        <w:t xml:space="preserve">port </w:t>
      </w:r>
      <w:r w:rsidR="00695988">
        <w:rPr>
          <w:rFonts w:ascii="Arial" w:hAnsi="Arial" w:cs="Arial"/>
          <w:sz w:val="20"/>
          <w:szCs w:val="20"/>
        </w:rPr>
        <w:t xml:space="preserve">to look forward to. And, there </w:t>
      </w:r>
      <w:r w:rsidRPr="0067140D">
        <w:rPr>
          <w:rFonts w:ascii="Arial" w:hAnsi="Arial" w:cs="Arial"/>
          <w:sz w:val="20"/>
          <w:szCs w:val="20"/>
        </w:rPr>
        <w:t xml:space="preserve">were </w:t>
      </w:r>
      <w:r w:rsidR="00F129FC">
        <w:rPr>
          <w:rFonts w:ascii="Arial" w:hAnsi="Arial" w:cs="Arial"/>
          <w:sz w:val="20"/>
          <w:szCs w:val="20"/>
        </w:rPr>
        <w:t>its</w:t>
      </w:r>
      <w:r w:rsidRPr="0067140D">
        <w:rPr>
          <w:rFonts w:ascii="Arial" w:hAnsi="Arial" w:cs="Arial"/>
          <w:sz w:val="20"/>
          <w:szCs w:val="20"/>
        </w:rPr>
        <w:t xml:space="preserve"> </w:t>
      </w:r>
      <w:r w:rsidR="00F613BB">
        <w:rPr>
          <w:rFonts w:ascii="Arial" w:hAnsi="Arial" w:cs="Arial"/>
          <w:sz w:val="20"/>
          <w:szCs w:val="20"/>
        </w:rPr>
        <w:t xml:space="preserve">fabled </w:t>
      </w:r>
      <w:r w:rsidR="00DC2AE8">
        <w:rPr>
          <w:rFonts w:ascii="Arial" w:hAnsi="Arial" w:cs="Arial"/>
          <w:sz w:val="20"/>
          <w:szCs w:val="20"/>
        </w:rPr>
        <w:t xml:space="preserve">riches </w:t>
      </w:r>
      <w:r w:rsidR="00F129FC">
        <w:rPr>
          <w:rFonts w:ascii="Arial" w:hAnsi="Arial" w:cs="Arial"/>
          <w:sz w:val="20"/>
          <w:szCs w:val="20"/>
        </w:rPr>
        <w:t xml:space="preserve">to </w:t>
      </w:r>
      <w:r w:rsidR="00695988">
        <w:rPr>
          <w:rFonts w:ascii="Arial" w:hAnsi="Arial" w:cs="Arial"/>
          <w:sz w:val="20"/>
          <w:szCs w:val="20"/>
        </w:rPr>
        <w:t>be plundered</w:t>
      </w:r>
      <w:r w:rsidR="00F129FC">
        <w:rPr>
          <w:rFonts w:ascii="Arial" w:hAnsi="Arial" w:cs="Arial"/>
          <w:sz w:val="20"/>
          <w:szCs w:val="20"/>
        </w:rPr>
        <w:t>,</w:t>
      </w:r>
      <w:r w:rsidR="00695988">
        <w:rPr>
          <w:rFonts w:ascii="Arial" w:hAnsi="Arial" w:cs="Arial"/>
          <w:sz w:val="20"/>
          <w:szCs w:val="20"/>
        </w:rPr>
        <w:t xml:space="preserve"> </w:t>
      </w:r>
      <w:r w:rsidR="00E52056">
        <w:rPr>
          <w:rFonts w:ascii="Arial" w:hAnsi="Arial" w:cs="Arial"/>
          <w:sz w:val="20"/>
          <w:szCs w:val="20"/>
        </w:rPr>
        <w:t>and slaves to be picked up</w:t>
      </w:r>
      <w:r w:rsidR="00952E70">
        <w:rPr>
          <w:rFonts w:ascii="Arial" w:hAnsi="Arial" w:cs="Arial"/>
          <w:sz w:val="20"/>
          <w:szCs w:val="20"/>
        </w:rPr>
        <w:t>.</w:t>
      </w:r>
      <w:r w:rsidR="003B4F26">
        <w:rPr>
          <w:rFonts w:ascii="Arial" w:hAnsi="Arial" w:cs="Arial"/>
          <w:sz w:val="20"/>
          <w:szCs w:val="20"/>
        </w:rPr>
        <w:t xml:space="preserve"> </w:t>
      </w:r>
      <w:r w:rsidR="00686E8F">
        <w:rPr>
          <w:rFonts w:ascii="Arial" w:hAnsi="Arial" w:cs="Arial"/>
          <w:sz w:val="20"/>
          <w:szCs w:val="20"/>
        </w:rPr>
        <w:t xml:space="preserve">Except for </w:t>
      </w:r>
      <w:r w:rsidR="00363C81">
        <w:rPr>
          <w:rFonts w:ascii="Arial" w:hAnsi="Arial" w:cs="Arial"/>
          <w:sz w:val="20"/>
          <w:szCs w:val="20"/>
        </w:rPr>
        <w:t>t</w:t>
      </w:r>
      <w:r w:rsidR="00686E8F">
        <w:rPr>
          <w:rFonts w:ascii="Arial" w:hAnsi="Arial" w:cs="Arial"/>
          <w:sz w:val="20"/>
          <w:szCs w:val="20"/>
        </w:rPr>
        <w:t xml:space="preserve">he strategic location, </w:t>
      </w:r>
      <w:r w:rsidR="003B4F26">
        <w:rPr>
          <w:rFonts w:ascii="Arial" w:hAnsi="Arial" w:cs="Arial"/>
          <w:sz w:val="20"/>
          <w:szCs w:val="20"/>
        </w:rPr>
        <w:t>the final cost was beyond calculation</w:t>
      </w:r>
      <w:r w:rsidR="000A08A5">
        <w:rPr>
          <w:rFonts w:ascii="Arial" w:hAnsi="Arial" w:cs="Arial"/>
          <w:sz w:val="20"/>
          <w:szCs w:val="20"/>
        </w:rPr>
        <w:t xml:space="preserve"> and probably beyond the benefits</w:t>
      </w:r>
      <w:r w:rsidR="00686E8F">
        <w:rPr>
          <w:rFonts w:ascii="Arial" w:hAnsi="Arial" w:cs="Arial"/>
          <w:sz w:val="20"/>
          <w:szCs w:val="20"/>
        </w:rPr>
        <w:t>.</w:t>
      </w:r>
      <w:r w:rsidR="00F613BB">
        <w:rPr>
          <w:rFonts w:ascii="Arial" w:hAnsi="Arial" w:cs="Arial"/>
          <w:sz w:val="20"/>
          <w:szCs w:val="20"/>
        </w:rPr>
        <w:t xml:space="preserve"> Here’s an account:</w:t>
      </w:r>
    </w:p>
    <w:p w:rsidR="00686E8F" w:rsidRDefault="00686E8F" w:rsidP="0080262F">
      <w:pPr>
        <w:jc w:val="both"/>
        <w:rPr>
          <w:rFonts w:ascii="Arial" w:hAnsi="Arial" w:cs="Arial"/>
          <w:sz w:val="20"/>
          <w:szCs w:val="20"/>
        </w:rPr>
      </w:pPr>
    </w:p>
    <w:p w:rsidR="004E3A6B" w:rsidRDefault="003145AF" w:rsidP="0080262F">
      <w:pPr>
        <w:numPr>
          <w:ilvl w:val="0"/>
          <w:numId w:val="8"/>
        </w:numPr>
        <w:jc w:val="both"/>
        <w:rPr>
          <w:rFonts w:ascii="Arial" w:hAnsi="Arial" w:cs="Arial"/>
          <w:sz w:val="20"/>
          <w:szCs w:val="20"/>
        </w:rPr>
      </w:pPr>
      <w:r>
        <w:rPr>
          <w:rFonts w:ascii="Arial" w:hAnsi="Arial" w:cs="Arial"/>
          <w:sz w:val="20"/>
          <w:szCs w:val="20"/>
        </w:rPr>
        <w:t xml:space="preserve">Firstly, </w:t>
      </w:r>
      <w:r w:rsidR="00952E70">
        <w:rPr>
          <w:rFonts w:ascii="Arial" w:hAnsi="Arial" w:cs="Arial"/>
          <w:sz w:val="20"/>
          <w:szCs w:val="20"/>
        </w:rPr>
        <w:t>the citadel</w:t>
      </w:r>
      <w:r w:rsidR="00363C81">
        <w:rPr>
          <w:rFonts w:ascii="Arial" w:hAnsi="Arial" w:cs="Arial"/>
          <w:sz w:val="20"/>
          <w:szCs w:val="20"/>
        </w:rPr>
        <w:t xml:space="preserve"> ‘</w:t>
      </w:r>
      <w:r w:rsidR="00D70903">
        <w:rPr>
          <w:rFonts w:ascii="Arial" w:hAnsi="Arial" w:cs="Arial"/>
          <w:sz w:val="20"/>
          <w:szCs w:val="20"/>
        </w:rPr>
        <w:t>A. F</w:t>
      </w:r>
      <w:r w:rsidR="00952E70">
        <w:rPr>
          <w:rFonts w:ascii="Arial" w:hAnsi="Arial" w:cs="Arial"/>
          <w:sz w:val="20"/>
          <w:szCs w:val="20"/>
        </w:rPr>
        <w:t>amosa</w:t>
      </w:r>
      <w:r w:rsidR="00B661F9">
        <w:rPr>
          <w:rFonts w:ascii="Arial" w:hAnsi="Arial" w:cs="Arial"/>
          <w:sz w:val="20"/>
          <w:szCs w:val="20"/>
        </w:rPr>
        <w:t>’</w:t>
      </w:r>
      <w:r w:rsidR="00D70903">
        <w:rPr>
          <w:rFonts w:ascii="Arial" w:hAnsi="Arial" w:cs="Arial"/>
          <w:sz w:val="20"/>
          <w:szCs w:val="20"/>
        </w:rPr>
        <w:t xml:space="preserve"> </w:t>
      </w:r>
      <w:r>
        <w:rPr>
          <w:rFonts w:ascii="Arial" w:hAnsi="Arial" w:cs="Arial"/>
          <w:sz w:val="20"/>
          <w:szCs w:val="20"/>
        </w:rPr>
        <w:t xml:space="preserve">was </w:t>
      </w:r>
      <w:r w:rsidR="007E6415">
        <w:rPr>
          <w:rFonts w:ascii="Arial" w:hAnsi="Arial" w:cs="Arial"/>
          <w:sz w:val="20"/>
          <w:szCs w:val="20"/>
        </w:rPr>
        <w:t xml:space="preserve">completely </w:t>
      </w:r>
      <w:r>
        <w:rPr>
          <w:rFonts w:ascii="Arial" w:hAnsi="Arial" w:cs="Arial"/>
          <w:sz w:val="20"/>
          <w:szCs w:val="20"/>
        </w:rPr>
        <w:t xml:space="preserve">destroyed </w:t>
      </w:r>
      <w:r w:rsidR="00D70903">
        <w:rPr>
          <w:rFonts w:ascii="Arial" w:hAnsi="Arial" w:cs="Arial"/>
          <w:sz w:val="20"/>
          <w:szCs w:val="20"/>
        </w:rPr>
        <w:t>and the Fort</w:t>
      </w:r>
      <w:r w:rsidR="000537B4">
        <w:rPr>
          <w:rFonts w:ascii="Arial" w:hAnsi="Arial" w:cs="Arial"/>
          <w:sz w:val="20"/>
          <w:szCs w:val="20"/>
        </w:rPr>
        <w:t>a</w:t>
      </w:r>
      <w:r w:rsidR="00D70903">
        <w:rPr>
          <w:rFonts w:ascii="Arial" w:hAnsi="Arial" w:cs="Arial"/>
          <w:sz w:val="20"/>
          <w:szCs w:val="20"/>
        </w:rPr>
        <w:t xml:space="preserve">leza </w:t>
      </w:r>
      <w:r w:rsidR="007E6415">
        <w:rPr>
          <w:rFonts w:ascii="Arial" w:hAnsi="Arial" w:cs="Arial"/>
          <w:sz w:val="20"/>
          <w:szCs w:val="20"/>
        </w:rPr>
        <w:t xml:space="preserve">Velha </w:t>
      </w:r>
      <w:r>
        <w:rPr>
          <w:rFonts w:ascii="Arial" w:hAnsi="Arial" w:cs="Arial"/>
          <w:sz w:val="20"/>
          <w:szCs w:val="20"/>
        </w:rPr>
        <w:t xml:space="preserve">was </w:t>
      </w:r>
      <w:r w:rsidR="00D70903">
        <w:rPr>
          <w:rFonts w:ascii="Arial" w:hAnsi="Arial" w:cs="Arial"/>
          <w:sz w:val="20"/>
          <w:szCs w:val="20"/>
        </w:rPr>
        <w:t xml:space="preserve">almost </w:t>
      </w:r>
      <w:r w:rsidR="007E6415">
        <w:rPr>
          <w:rFonts w:ascii="Arial" w:hAnsi="Arial" w:cs="Arial"/>
          <w:sz w:val="20"/>
          <w:szCs w:val="20"/>
        </w:rPr>
        <w:t xml:space="preserve">wholly </w:t>
      </w:r>
      <w:r>
        <w:rPr>
          <w:rFonts w:ascii="Arial" w:hAnsi="Arial" w:cs="Arial"/>
          <w:sz w:val="20"/>
          <w:szCs w:val="20"/>
        </w:rPr>
        <w:t xml:space="preserve">erased by the Dutch bombardments. </w:t>
      </w:r>
      <w:r w:rsidR="004E3A6B">
        <w:rPr>
          <w:rFonts w:ascii="Arial" w:hAnsi="Arial" w:cs="Arial"/>
          <w:sz w:val="20"/>
          <w:szCs w:val="20"/>
        </w:rPr>
        <w:t xml:space="preserve">As the guardian of the Straits, </w:t>
      </w:r>
      <w:r w:rsidR="00363C81">
        <w:rPr>
          <w:rFonts w:ascii="Arial" w:hAnsi="Arial" w:cs="Arial"/>
          <w:sz w:val="20"/>
          <w:szCs w:val="20"/>
        </w:rPr>
        <w:t>Malacca</w:t>
      </w:r>
      <w:r w:rsidR="004E3A6B">
        <w:rPr>
          <w:rFonts w:ascii="Arial" w:hAnsi="Arial" w:cs="Arial"/>
          <w:sz w:val="20"/>
          <w:szCs w:val="20"/>
        </w:rPr>
        <w:t xml:space="preserve"> was neutralized. One commentator described the scene as “like Jerusalem after the Romans”. The Dutch had to virtually rebuild </w:t>
      </w:r>
      <w:r w:rsidR="00E2142A">
        <w:rPr>
          <w:rFonts w:ascii="Arial" w:hAnsi="Arial" w:cs="Arial"/>
          <w:sz w:val="20"/>
          <w:szCs w:val="20"/>
        </w:rPr>
        <w:t>the fort.</w:t>
      </w:r>
      <w:r w:rsidR="004E3A6B">
        <w:rPr>
          <w:rFonts w:ascii="Arial" w:hAnsi="Arial" w:cs="Arial"/>
          <w:sz w:val="20"/>
          <w:szCs w:val="20"/>
        </w:rPr>
        <w:t xml:space="preserve"> In fact they did just that</w:t>
      </w:r>
      <w:r w:rsidR="00E2142A">
        <w:rPr>
          <w:rFonts w:ascii="Arial" w:hAnsi="Arial" w:cs="Arial"/>
          <w:sz w:val="20"/>
          <w:szCs w:val="20"/>
        </w:rPr>
        <w:t>,</w:t>
      </w:r>
      <w:r w:rsidR="004E3A6B">
        <w:rPr>
          <w:rFonts w:ascii="Arial" w:hAnsi="Arial" w:cs="Arial"/>
          <w:sz w:val="20"/>
          <w:szCs w:val="20"/>
        </w:rPr>
        <w:t xml:space="preserve"> and expanded it. They added two more Bastions and raised and completed the walls in many places. The crest that one sees on the only remnant portion today, namely Port</w:t>
      </w:r>
      <w:r w:rsidR="00E2142A">
        <w:rPr>
          <w:rFonts w:ascii="Arial" w:hAnsi="Arial" w:cs="Arial"/>
          <w:sz w:val="20"/>
          <w:szCs w:val="20"/>
        </w:rPr>
        <w:t>a</w:t>
      </w:r>
      <w:r w:rsidR="004E3A6B">
        <w:rPr>
          <w:rFonts w:ascii="Arial" w:hAnsi="Arial" w:cs="Arial"/>
          <w:sz w:val="20"/>
          <w:szCs w:val="20"/>
        </w:rPr>
        <w:t xml:space="preserve"> de Santiago, is the VOC crest. </w:t>
      </w:r>
      <w:r w:rsidR="00D458FB">
        <w:rPr>
          <w:rFonts w:ascii="Arial" w:hAnsi="Arial" w:cs="Arial"/>
          <w:sz w:val="20"/>
          <w:szCs w:val="20"/>
        </w:rPr>
        <w:t xml:space="preserve">They even re-named the parts of the fortress. </w:t>
      </w:r>
      <w:r w:rsidR="00412568">
        <w:rPr>
          <w:rFonts w:ascii="Arial" w:hAnsi="Arial" w:cs="Arial"/>
          <w:sz w:val="20"/>
          <w:szCs w:val="20"/>
        </w:rPr>
        <w:t>The job was not completed until 1</w:t>
      </w:r>
      <w:r w:rsidR="002602ED">
        <w:rPr>
          <w:rFonts w:ascii="Arial" w:hAnsi="Arial" w:cs="Arial"/>
          <w:sz w:val="20"/>
          <w:szCs w:val="20"/>
        </w:rPr>
        <w:t>6</w:t>
      </w:r>
      <w:r w:rsidR="00412568">
        <w:rPr>
          <w:rFonts w:ascii="Arial" w:hAnsi="Arial" w:cs="Arial"/>
          <w:sz w:val="20"/>
          <w:szCs w:val="20"/>
        </w:rPr>
        <w:t>88.</w:t>
      </w:r>
    </w:p>
    <w:p w:rsidR="004E3A6B" w:rsidRDefault="004E3A6B" w:rsidP="0080262F">
      <w:pPr>
        <w:jc w:val="both"/>
        <w:rPr>
          <w:rFonts w:ascii="Arial" w:hAnsi="Arial" w:cs="Arial"/>
          <w:sz w:val="20"/>
          <w:szCs w:val="20"/>
        </w:rPr>
      </w:pPr>
    </w:p>
    <w:p w:rsidR="004E3A6B" w:rsidRDefault="004E3A6B" w:rsidP="0080262F">
      <w:pPr>
        <w:jc w:val="both"/>
        <w:rPr>
          <w:rFonts w:ascii="Arial" w:hAnsi="Arial" w:cs="Arial"/>
          <w:sz w:val="20"/>
          <w:szCs w:val="20"/>
        </w:rPr>
      </w:pPr>
    </w:p>
    <w:p w:rsidR="00D70903" w:rsidRPr="0067140D" w:rsidRDefault="004E3A6B" w:rsidP="0080262F">
      <w:pPr>
        <w:numPr>
          <w:ilvl w:val="0"/>
          <w:numId w:val="6"/>
        </w:numPr>
        <w:jc w:val="both"/>
        <w:rPr>
          <w:rFonts w:ascii="Arial" w:hAnsi="Arial" w:cs="Arial"/>
          <w:sz w:val="20"/>
          <w:szCs w:val="20"/>
        </w:rPr>
      </w:pPr>
      <w:r>
        <w:rPr>
          <w:rFonts w:ascii="Arial" w:hAnsi="Arial" w:cs="Arial"/>
          <w:sz w:val="20"/>
          <w:szCs w:val="20"/>
        </w:rPr>
        <w:t>Secondly, w</w:t>
      </w:r>
      <w:r w:rsidR="003145AF">
        <w:rPr>
          <w:rFonts w:ascii="Arial" w:hAnsi="Arial" w:cs="Arial"/>
          <w:sz w:val="20"/>
          <w:szCs w:val="20"/>
        </w:rPr>
        <w:t>hen the</w:t>
      </w:r>
      <w:r>
        <w:rPr>
          <w:rFonts w:ascii="Arial" w:hAnsi="Arial" w:cs="Arial"/>
          <w:sz w:val="20"/>
          <w:szCs w:val="20"/>
        </w:rPr>
        <w:t xml:space="preserve"> Dutch </w:t>
      </w:r>
      <w:r w:rsidR="003145AF">
        <w:rPr>
          <w:rFonts w:ascii="Arial" w:hAnsi="Arial" w:cs="Arial"/>
          <w:sz w:val="20"/>
          <w:szCs w:val="20"/>
        </w:rPr>
        <w:t xml:space="preserve">landed in Tranquerah, </w:t>
      </w:r>
      <w:r w:rsidR="00D471D3">
        <w:rPr>
          <w:rFonts w:ascii="Arial" w:hAnsi="Arial" w:cs="Arial"/>
          <w:sz w:val="20"/>
          <w:szCs w:val="20"/>
        </w:rPr>
        <w:t xml:space="preserve">the Portuguese applied a scorched earth policy. They put fire to everything – and that would have included all the wood–and-tile homes of our ancestors. </w:t>
      </w:r>
      <w:r>
        <w:rPr>
          <w:rFonts w:ascii="Arial" w:hAnsi="Arial" w:cs="Arial"/>
          <w:sz w:val="20"/>
          <w:szCs w:val="20"/>
        </w:rPr>
        <w:t>To complete what the fire did not do, the Portuguese then bombarded the suburbs to rubble</w:t>
      </w:r>
      <w:r w:rsidR="007E6415">
        <w:rPr>
          <w:rFonts w:ascii="Arial" w:hAnsi="Arial" w:cs="Arial"/>
          <w:sz w:val="20"/>
          <w:szCs w:val="20"/>
        </w:rPr>
        <w:t>,</w:t>
      </w:r>
      <w:r w:rsidR="00D471D3">
        <w:rPr>
          <w:rFonts w:ascii="Arial" w:hAnsi="Arial" w:cs="Arial"/>
          <w:sz w:val="20"/>
          <w:szCs w:val="20"/>
        </w:rPr>
        <w:t xml:space="preserve"> when the Dutch </w:t>
      </w:r>
      <w:r w:rsidR="00D458FB">
        <w:rPr>
          <w:rFonts w:ascii="Arial" w:hAnsi="Arial" w:cs="Arial"/>
          <w:sz w:val="20"/>
          <w:szCs w:val="20"/>
        </w:rPr>
        <w:t xml:space="preserve">encamped in </w:t>
      </w:r>
      <w:r w:rsidR="00D471D3">
        <w:rPr>
          <w:rFonts w:ascii="Arial" w:hAnsi="Arial" w:cs="Arial"/>
          <w:sz w:val="20"/>
          <w:szCs w:val="20"/>
        </w:rPr>
        <w:t>Tranquerah</w:t>
      </w:r>
      <w:r w:rsidR="00D458FB">
        <w:rPr>
          <w:rFonts w:ascii="Arial" w:hAnsi="Arial" w:cs="Arial"/>
          <w:sz w:val="20"/>
          <w:szCs w:val="20"/>
        </w:rPr>
        <w:t xml:space="preserve"> and proceed to surround them</w:t>
      </w:r>
      <w:r w:rsidR="00E52056">
        <w:rPr>
          <w:rFonts w:ascii="Arial" w:hAnsi="Arial" w:cs="Arial"/>
          <w:sz w:val="20"/>
          <w:szCs w:val="20"/>
        </w:rPr>
        <w:t>.</w:t>
      </w:r>
      <w:r w:rsidR="00D471D3">
        <w:rPr>
          <w:rFonts w:ascii="Arial" w:hAnsi="Arial" w:cs="Arial"/>
          <w:sz w:val="20"/>
          <w:szCs w:val="20"/>
        </w:rPr>
        <w:t xml:space="preserve"> </w:t>
      </w:r>
      <w:r w:rsidR="003145AF">
        <w:rPr>
          <w:rFonts w:ascii="Arial" w:hAnsi="Arial" w:cs="Arial"/>
          <w:sz w:val="20"/>
          <w:szCs w:val="20"/>
        </w:rPr>
        <w:t xml:space="preserve"> </w:t>
      </w:r>
      <w:r w:rsidR="00EA70D8">
        <w:rPr>
          <w:rFonts w:ascii="Arial" w:hAnsi="Arial" w:cs="Arial"/>
          <w:sz w:val="20"/>
          <w:szCs w:val="20"/>
        </w:rPr>
        <w:t>As a result of their blitzkrieg -</w:t>
      </w:r>
    </w:p>
    <w:p w:rsidR="00AC54FA" w:rsidRPr="0067140D" w:rsidRDefault="00AC54FA" w:rsidP="0080262F">
      <w:pPr>
        <w:jc w:val="both"/>
        <w:rPr>
          <w:rFonts w:ascii="Arial" w:hAnsi="Arial" w:cs="Arial"/>
          <w:sz w:val="20"/>
          <w:szCs w:val="20"/>
        </w:rPr>
      </w:pPr>
    </w:p>
    <w:p w:rsidR="004E3A6B" w:rsidRDefault="004E3A6B" w:rsidP="0080262F">
      <w:pPr>
        <w:ind w:left="720" w:right="389"/>
        <w:jc w:val="both"/>
        <w:rPr>
          <w:rFonts w:ascii="Arial" w:hAnsi="Arial" w:cs="Arial"/>
          <w:sz w:val="20"/>
          <w:szCs w:val="20"/>
        </w:rPr>
      </w:pPr>
      <w:r w:rsidRPr="00E2142A">
        <w:rPr>
          <w:rFonts w:ascii="Arial" w:hAnsi="Arial" w:cs="Arial"/>
          <w:color w:val="000080"/>
          <w:sz w:val="20"/>
          <w:szCs w:val="20"/>
        </w:rPr>
        <w:t xml:space="preserve"> “The suburbs are entirely ruined. There is hardly a house standing. All the dwelling places on both sides of the [Melaka] river are also totally destroyed</w:t>
      </w:r>
      <w:r w:rsidRPr="00B109FE">
        <w:rPr>
          <w:rFonts w:ascii="Arial" w:hAnsi="Arial" w:cs="Arial"/>
          <w:sz w:val="20"/>
          <w:szCs w:val="20"/>
        </w:rPr>
        <w:t>.”</w:t>
      </w:r>
    </w:p>
    <w:p w:rsidR="00E2142A" w:rsidRPr="00B109FE" w:rsidRDefault="00E2142A" w:rsidP="0080262F">
      <w:pPr>
        <w:ind w:left="720" w:right="389"/>
        <w:jc w:val="both"/>
        <w:rPr>
          <w:rFonts w:ascii="Arial" w:hAnsi="Arial" w:cs="Arial"/>
          <w:sz w:val="20"/>
          <w:szCs w:val="20"/>
        </w:rPr>
      </w:pPr>
    </w:p>
    <w:p w:rsidR="004E3A6B" w:rsidRPr="00E2142A" w:rsidRDefault="004E3A6B" w:rsidP="0080262F">
      <w:pPr>
        <w:ind w:left="720" w:right="389"/>
        <w:jc w:val="both"/>
        <w:rPr>
          <w:rFonts w:ascii="Arial" w:hAnsi="Arial" w:cs="Arial"/>
          <w:color w:val="0000FF"/>
          <w:sz w:val="20"/>
          <w:szCs w:val="20"/>
        </w:rPr>
      </w:pPr>
      <w:r w:rsidRPr="00E2142A">
        <w:rPr>
          <w:rFonts w:ascii="Arial" w:hAnsi="Arial" w:cs="Arial"/>
          <w:color w:val="0000FF"/>
          <w:sz w:val="20"/>
          <w:szCs w:val="20"/>
        </w:rPr>
        <w:t>Leupe, “The Siege and Capture of Malacca”, p. 113.</w:t>
      </w:r>
    </w:p>
    <w:p w:rsidR="00FD1D7F" w:rsidRDefault="00D458FB" w:rsidP="0080262F">
      <w:pPr>
        <w:pStyle w:val="norvegia"/>
        <w:ind w:left="720"/>
        <w:jc w:val="both"/>
        <w:rPr>
          <w:rFonts w:ascii="Arial" w:hAnsi="Arial" w:cs="Arial"/>
          <w:sz w:val="20"/>
          <w:szCs w:val="20"/>
          <w:lang w:val="en"/>
        </w:rPr>
      </w:pPr>
      <w:r>
        <w:rPr>
          <w:rFonts w:ascii="Arial" w:hAnsi="Arial" w:cs="Arial"/>
          <w:sz w:val="20"/>
          <w:szCs w:val="20"/>
          <w:lang w:val="en"/>
        </w:rPr>
        <w:t xml:space="preserve">A modern commentator might have said “just like </w:t>
      </w:r>
      <w:r w:rsidR="00F613BB">
        <w:rPr>
          <w:rFonts w:ascii="Arial" w:hAnsi="Arial" w:cs="Arial"/>
          <w:sz w:val="20"/>
          <w:szCs w:val="20"/>
          <w:lang w:val="en"/>
        </w:rPr>
        <w:t>Sendai</w:t>
      </w:r>
      <w:r>
        <w:rPr>
          <w:rFonts w:ascii="Arial" w:hAnsi="Arial" w:cs="Arial"/>
          <w:sz w:val="20"/>
          <w:szCs w:val="20"/>
          <w:lang w:val="en"/>
        </w:rPr>
        <w:t xml:space="preserve"> after the Tsunami.” The population had to rebuild their </w:t>
      </w:r>
      <w:r w:rsidR="00E52056">
        <w:rPr>
          <w:rFonts w:ascii="Arial" w:hAnsi="Arial" w:cs="Arial"/>
          <w:sz w:val="20"/>
          <w:szCs w:val="20"/>
          <w:lang w:val="en"/>
        </w:rPr>
        <w:t xml:space="preserve">homes </w:t>
      </w:r>
      <w:r>
        <w:rPr>
          <w:rFonts w:ascii="Arial" w:hAnsi="Arial" w:cs="Arial"/>
          <w:sz w:val="20"/>
          <w:szCs w:val="20"/>
          <w:lang w:val="en"/>
        </w:rPr>
        <w:t>from the ashes. This was not made easier by the fact that the Dutch commandeered all the slaves for re-building the fortifications and other civil works. The latter would have included purging the town</w:t>
      </w:r>
      <w:r w:rsidR="007E6415">
        <w:rPr>
          <w:rFonts w:ascii="Arial" w:hAnsi="Arial" w:cs="Arial"/>
          <w:sz w:val="20"/>
          <w:szCs w:val="20"/>
          <w:lang w:val="en"/>
        </w:rPr>
        <w:t xml:space="preserve"> </w:t>
      </w:r>
      <w:r>
        <w:rPr>
          <w:rFonts w:ascii="Arial" w:hAnsi="Arial" w:cs="Arial"/>
          <w:sz w:val="20"/>
          <w:szCs w:val="20"/>
          <w:lang w:val="en"/>
        </w:rPr>
        <w:t>clean</w:t>
      </w:r>
      <w:r w:rsidR="003148EC">
        <w:rPr>
          <w:rFonts w:ascii="Arial" w:hAnsi="Arial" w:cs="Arial"/>
          <w:sz w:val="20"/>
          <w:szCs w:val="20"/>
          <w:lang w:val="en"/>
        </w:rPr>
        <w:t>,</w:t>
      </w:r>
      <w:r>
        <w:rPr>
          <w:rFonts w:ascii="Arial" w:hAnsi="Arial" w:cs="Arial"/>
          <w:sz w:val="20"/>
          <w:szCs w:val="20"/>
          <w:lang w:val="en"/>
        </w:rPr>
        <w:t xml:space="preserve"> restoring </w:t>
      </w:r>
      <w:r w:rsidR="00495FE2">
        <w:rPr>
          <w:rFonts w:ascii="Arial" w:hAnsi="Arial" w:cs="Arial"/>
          <w:sz w:val="20"/>
          <w:szCs w:val="20"/>
          <w:lang w:val="en"/>
        </w:rPr>
        <w:t xml:space="preserve">public </w:t>
      </w:r>
      <w:r>
        <w:rPr>
          <w:rFonts w:ascii="Arial" w:hAnsi="Arial" w:cs="Arial"/>
          <w:sz w:val="20"/>
          <w:szCs w:val="20"/>
          <w:lang w:val="en"/>
        </w:rPr>
        <w:t>health support</w:t>
      </w:r>
      <w:r w:rsidR="003148EC">
        <w:rPr>
          <w:rFonts w:ascii="Arial" w:hAnsi="Arial" w:cs="Arial"/>
          <w:sz w:val="20"/>
          <w:szCs w:val="20"/>
          <w:lang w:val="en"/>
        </w:rPr>
        <w:t>, getting the port working again and putting the administration in place. They did so with remarkable expedition, for the Stadthyus, the government offices and the Governor’s residence</w:t>
      </w:r>
      <w:r w:rsidR="00E52056">
        <w:rPr>
          <w:rFonts w:ascii="Arial" w:hAnsi="Arial" w:cs="Arial"/>
          <w:sz w:val="20"/>
          <w:szCs w:val="20"/>
          <w:lang w:val="en"/>
        </w:rPr>
        <w:t>,</w:t>
      </w:r>
      <w:r w:rsidR="003148EC">
        <w:rPr>
          <w:rFonts w:ascii="Arial" w:hAnsi="Arial" w:cs="Arial"/>
          <w:sz w:val="20"/>
          <w:szCs w:val="20"/>
          <w:lang w:val="en"/>
        </w:rPr>
        <w:t xml:space="preserve"> was completed by 1651 and it still stands today </w:t>
      </w:r>
      <w:r w:rsidR="00412568">
        <w:rPr>
          <w:rFonts w:ascii="Arial" w:hAnsi="Arial" w:cs="Arial"/>
          <w:sz w:val="20"/>
          <w:szCs w:val="20"/>
          <w:lang w:val="en"/>
        </w:rPr>
        <w:t xml:space="preserve">among </w:t>
      </w:r>
      <w:r w:rsidR="003148EC">
        <w:rPr>
          <w:rFonts w:ascii="Arial" w:hAnsi="Arial" w:cs="Arial"/>
          <w:sz w:val="20"/>
          <w:szCs w:val="20"/>
          <w:lang w:val="en"/>
        </w:rPr>
        <w:t>Malacca’s proudest historical monument</w:t>
      </w:r>
      <w:r w:rsidR="00412568">
        <w:rPr>
          <w:rFonts w:ascii="Arial" w:hAnsi="Arial" w:cs="Arial"/>
          <w:sz w:val="20"/>
          <w:szCs w:val="20"/>
          <w:lang w:val="en"/>
        </w:rPr>
        <w:t>s</w:t>
      </w:r>
      <w:r w:rsidR="003148EC">
        <w:rPr>
          <w:rFonts w:ascii="Arial" w:hAnsi="Arial" w:cs="Arial"/>
          <w:sz w:val="20"/>
          <w:szCs w:val="20"/>
          <w:lang w:val="en"/>
        </w:rPr>
        <w:t>.</w:t>
      </w:r>
    </w:p>
    <w:p w:rsidR="00F613BB" w:rsidRDefault="00D458FB" w:rsidP="0080262F">
      <w:pPr>
        <w:numPr>
          <w:ilvl w:val="0"/>
          <w:numId w:val="7"/>
        </w:numPr>
        <w:ind w:right="29"/>
        <w:jc w:val="both"/>
        <w:rPr>
          <w:rFonts w:ascii="Arial" w:hAnsi="Arial" w:cs="Arial"/>
          <w:sz w:val="20"/>
          <w:szCs w:val="20"/>
        </w:rPr>
      </w:pPr>
      <w:r>
        <w:rPr>
          <w:rFonts w:ascii="Arial" w:hAnsi="Arial" w:cs="Arial"/>
          <w:sz w:val="20"/>
          <w:szCs w:val="20"/>
          <w:lang w:val="en"/>
        </w:rPr>
        <w:t xml:space="preserve">Thirdly, </w:t>
      </w:r>
      <w:r w:rsidR="003148EC">
        <w:rPr>
          <w:rFonts w:ascii="Arial" w:hAnsi="Arial" w:cs="Arial"/>
          <w:sz w:val="20"/>
          <w:szCs w:val="20"/>
          <w:lang w:val="en"/>
        </w:rPr>
        <w:t>there was the question of plunder. By custom, free plunder was allowed for the first day, but it lasted for several days totally out of control</w:t>
      </w:r>
      <w:r w:rsidR="00E52056">
        <w:rPr>
          <w:rFonts w:ascii="Arial" w:hAnsi="Arial" w:cs="Arial"/>
          <w:sz w:val="20"/>
          <w:szCs w:val="20"/>
          <w:lang w:val="en"/>
        </w:rPr>
        <w:t>,</w:t>
      </w:r>
      <w:r w:rsidR="003148EC">
        <w:rPr>
          <w:rFonts w:ascii="Arial" w:hAnsi="Arial" w:cs="Arial"/>
          <w:sz w:val="20"/>
          <w:szCs w:val="20"/>
          <w:lang w:val="en"/>
        </w:rPr>
        <w:t xml:space="preserve"> with solders and allies killing one another for booty. In the upshot, little was officially recovered. It appeared the Portuguese managed to take away much of their wealth. It </w:t>
      </w:r>
      <w:r w:rsidR="00521B57">
        <w:rPr>
          <w:rFonts w:ascii="Arial" w:hAnsi="Arial" w:cs="Arial"/>
          <w:sz w:val="20"/>
          <w:szCs w:val="20"/>
          <w:lang w:val="en"/>
        </w:rPr>
        <w:t xml:space="preserve">was </w:t>
      </w:r>
      <w:r w:rsidR="00E52056">
        <w:rPr>
          <w:rFonts w:ascii="Arial" w:hAnsi="Arial" w:cs="Arial"/>
          <w:sz w:val="20"/>
          <w:szCs w:val="20"/>
          <w:lang w:val="en"/>
        </w:rPr>
        <w:t xml:space="preserve">further </w:t>
      </w:r>
      <w:r w:rsidR="003148EC">
        <w:rPr>
          <w:rFonts w:ascii="Arial" w:hAnsi="Arial" w:cs="Arial"/>
          <w:sz w:val="20"/>
          <w:szCs w:val="20"/>
          <w:lang w:val="en"/>
        </w:rPr>
        <w:t>presumed</w:t>
      </w:r>
      <w:r w:rsidR="00521B57">
        <w:rPr>
          <w:rFonts w:ascii="Arial" w:hAnsi="Arial" w:cs="Arial"/>
          <w:sz w:val="20"/>
          <w:szCs w:val="20"/>
          <w:lang w:val="en"/>
        </w:rPr>
        <w:t>, rightly I think,</w:t>
      </w:r>
      <w:r w:rsidR="003148EC">
        <w:rPr>
          <w:rFonts w:ascii="Arial" w:hAnsi="Arial" w:cs="Arial"/>
          <w:sz w:val="20"/>
          <w:szCs w:val="20"/>
          <w:lang w:val="en"/>
        </w:rPr>
        <w:t xml:space="preserve"> that much was hidden or buried</w:t>
      </w:r>
      <w:r w:rsidR="00E52056">
        <w:rPr>
          <w:rFonts w:ascii="Arial" w:hAnsi="Arial" w:cs="Arial"/>
          <w:sz w:val="20"/>
          <w:szCs w:val="20"/>
          <w:lang w:val="en"/>
        </w:rPr>
        <w:t xml:space="preserve">. I am sure our ancestral grandmothers buried all their gold and jewels </w:t>
      </w:r>
      <w:r w:rsidR="007E6415">
        <w:rPr>
          <w:rFonts w:ascii="Arial" w:hAnsi="Arial" w:cs="Arial"/>
          <w:sz w:val="20"/>
          <w:szCs w:val="20"/>
          <w:lang w:val="en"/>
        </w:rPr>
        <w:t xml:space="preserve">and </w:t>
      </w:r>
      <w:r w:rsidR="00E52056">
        <w:rPr>
          <w:rFonts w:ascii="Arial" w:hAnsi="Arial" w:cs="Arial"/>
          <w:sz w:val="20"/>
          <w:szCs w:val="20"/>
          <w:lang w:val="en"/>
        </w:rPr>
        <w:t>told one another and the temple priests where</w:t>
      </w:r>
      <w:r w:rsidR="003148EC">
        <w:rPr>
          <w:rFonts w:ascii="Arial" w:hAnsi="Arial" w:cs="Arial"/>
          <w:sz w:val="20"/>
          <w:szCs w:val="20"/>
          <w:lang w:val="en"/>
        </w:rPr>
        <w:t xml:space="preserve">, </w:t>
      </w:r>
      <w:r w:rsidR="00E52056">
        <w:rPr>
          <w:rFonts w:ascii="Arial" w:hAnsi="Arial" w:cs="Arial"/>
          <w:sz w:val="20"/>
          <w:szCs w:val="20"/>
          <w:lang w:val="en"/>
        </w:rPr>
        <w:t xml:space="preserve">in case they </w:t>
      </w:r>
      <w:r w:rsidR="003148EC">
        <w:rPr>
          <w:rFonts w:ascii="Arial" w:hAnsi="Arial" w:cs="Arial"/>
          <w:sz w:val="20"/>
          <w:szCs w:val="20"/>
          <w:lang w:val="en"/>
        </w:rPr>
        <w:t xml:space="preserve">died.  </w:t>
      </w:r>
      <w:r w:rsidR="00E52056">
        <w:rPr>
          <w:rFonts w:ascii="Arial" w:hAnsi="Arial" w:cs="Arial"/>
          <w:sz w:val="20"/>
          <w:szCs w:val="20"/>
          <w:lang w:val="en"/>
        </w:rPr>
        <w:t>Otherwise our ancestors could not have rebuilt themselves</w:t>
      </w:r>
      <w:r w:rsidR="00EA70D8">
        <w:rPr>
          <w:rFonts w:ascii="Arial" w:hAnsi="Arial" w:cs="Arial"/>
          <w:sz w:val="20"/>
          <w:szCs w:val="20"/>
          <w:lang w:val="en"/>
        </w:rPr>
        <w:t xml:space="preserve"> at all</w:t>
      </w:r>
      <w:r w:rsidR="007E6415">
        <w:rPr>
          <w:rFonts w:ascii="Arial" w:hAnsi="Arial" w:cs="Arial"/>
          <w:sz w:val="20"/>
          <w:szCs w:val="20"/>
          <w:lang w:val="en"/>
        </w:rPr>
        <w:t>, and would have been candidates to be slaves.</w:t>
      </w:r>
    </w:p>
    <w:p w:rsidR="00D66F98" w:rsidRDefault="00D66F98" w:rsidP="0080262F">
      <w:pPr>
        <w:ind w:left="360" w:right="29"/>
        <w:jc w:val="both"/>
        <w:rPr>
          <w:rFonts w:ascii="Arial" w:hAnsi="Arial" w:cs="Arial"/>
          <w:sz w:val="20"/>
          <w:szCs w:val="20"/>
        </w:rPr>
      </w:pPr>
      <w:r w:rsidRPr="00D66F98">
        <w:rPr>
          <w:rFonts w:ascii="Arial" w:hAnsi="Arial" w:cs="Arial"/>
          <w:sz w:val="20"/>
          <w:szCs w:val="20"/>
          <w:lang w:val="en"/>
        </w:rPr>
        <w:t xml:space="preserve"> </w:t>
      </w:r>
    </w:p>
    <w:p w:rsidR="004806A3" w:rsidRDefault="00BD009C" w:rsidP="0080262F">
      <w:pPr>
        <w:pStyle w:val="norvegia"/>
        <w:numPr>
          <w:ilvl w:val="0"/>
          <w:numId w:val="7"/>
        </w:numPr>
        <w:jc w:val="both"/>
        <w:rPr>
          <w:rFonts w:ascii="Arial" w:hAnsi="Arial" w:cs="Arial"/>
          <w:sz w:val="20"/>
          <w:szCs w:val="20"/>
          <w:lang w:val="en"/>
        </w:rPr>
      </w:pPr>
      <w:r>
        <w:rPr>
          <w:rFonts w:ascii="Arial" w:hAnsi="Arial" w:cs="Arial"/>
          <w:sz w:val="20"/>
          <w:szCs w:val="20"/>
          <w:lang w:val="en"/>
        </w:rPr>
        <w:t>F</w:t>
      </w:r>
      <w:r w:rsidR="00357CB8">
        <w:rPr>
          <w:rFonts w:ascii="Arial" w:hAnsi="Arial" w:cs="Arial"/>
          <w:sz w:val="20"/>
          <w:szCs w:val="20"/>
          <w:lang w:val="en"/>
        </w:rPr>
        <w:t xml:space="preserve">ourthly, </w:t>
      </w:r>
      <w:r w:rsidR="00761A0E">
        <w:rPr>
          <w:rFonts w:ascii="Arial" w:hAnsi="Arial" w:cs="Arial"/>
          <w:sz w:val="20"/>
          <w:szCs w:val="20"/>
          <w:lang w:val="en"/>
        </w:rPr>
        <w:t xml:space="preserve">a port without trade and ships is a dead port. </w:t>
      </w:r>
      <w:r w:rsidR="00357CB8">
        <w:rPr>
          <w:rFonts w:ascii="Arial" w:hAnsi="Arial" w:cs="Arial"/>
          <w:sz w:val="20"/>
          <w:szCs w:val="20"/>
          <w:lang w:val="en"/>
        </w:rPr>
        <w:t xml:space="preserve">But </w:t>
      </w:r>
      <w:r w:rsidR="00F129FC">
        <w:rPr>
          <w:rFonts w:ascii="Arial" w:hAnsi="Arial" w:cs="Arial"/>
          <w:sz w:val="20"/>
          <w:szCs w:val="20"/>
          <w:lang w:val="en"/>
        </w:rPr>
        <w:t xml:space="preserve">the port facilities had to be restored. Traffic resumed only </w:t>
      </w:r>
      <w:r w:rsidR="00357CB8">
        <w:rPr>
          <w:rFonts w:ascii="Arial" w:hAnsi="Arial" w:cs="Arial"/>
          <w:sz w:val="20"/>
          <w:szCs w:val="20"/>
          <w:lang w:val="en"/>
        </w:rPr>
        <w:t>slowly</w:t>
      </w:r>
      <w:r w:rsidR="00F129FC">
        <w:rPr>
          <w:rFonts w:ascii="Arial" w:hAnsi="Arial" w:cs="Arial"/>
          <w:sz w:val="20"/>
          <w:szCs w:val="20"/>
          <w:lang w:val="en"/>
        </w:rPr>
        <w:t xml:space="preserve">. </w:t>
      </w:r>
      <w:r w:rsidR="00357CB8">
        <w:rPr>
          <w:rFonts w:ascii="Arial" w:hAnsi="Arial" w:cs="Arial"/>
          <w:sz w:val="20"/>
          <w:szCs w:val="20"/>
          <w:lang w:val="en"/>
        </w:rPr>
        <w:t>The</w:t>
      </w:r>
      <w:r w:rsidR="00761A0E">
        <w:rPr>
          <w:rFonts w:ascii="Arial" w:hAnsi="Arial" w:cs="Arial"/>
          <w:sz w:val="20"/>
          <w:szCs w:val="20"/>
          <w:lang w:val="en"/>
        </w:rPr>
        <w:t xml:space="preserve"> Dutch’s</w:t>
      </w:r>
      <w:r w:rsidR="00357CB8">
        <w:rPr>
          <w:rFonts w:ascii="Arial" w:hAnsi="Arial" w:cs="Arial"/>
          <w:sz w:val="20"/>
          <w:szCs w:val="20"/>
          <w:lang w:val="en"/>
        </w:rPr>
        <w:t xml:space="preserve"> objective was that the new Malacca should be encompassed within the regulations, restrictions and monopolies of the Dutch system, but they were forced to allow continuity of </w:t>
      </w:r>
      <w:r w:rsidR="00761A0E">
        <w:rPr>
          <w:rFonts w:ascii="Arial" w:hAnsi="Arial" w:cs="Arial"/>
          <w:sz w:val="20"/>
          <w:szCs w:val="20"/>
          <w:lang w:val="en"/>
        </w:rPr>
        <w:t xml:space="preserve">some of the </w:t>
      </w:r>
      <w:r w:rsidR="00E2142A">
        <w:rPr>
          <w:rFonts w:ascii="Arial" w:hAnsi="Arial" w:cs="Arial"/>
          <w:sz w:val="20"/>
          <w:szCs w:val="20"/>
          <w:lang w:val="en"/>
        </w:rPr>
        <w:t xml:space="preserve">past </w:t>
      </w:r>
      <w:r w:rsidR="00761A0E">
        <w:rPr>
          <w:rFonts w:ascii="Arial" w:hAnsi="Arial" w:cs="Arial"/>
          <w:sz w:val="20"/>
          <w:szCs w:val="20"/>
          <w:lang w:val="en"/>
        </w:rPr>
        <w:t xml:space="preserve">free trade </w:t>
      </w:r>
      <w:r w:rsidR="00357CB8">
        <w:rPr>
          <w:rFonts w:ascii="Arial" w:hAnsi="Arial" w:cs="Arial"/>
          <w:sz w:val="20"/>
          <w:szCs w:val="20"/>
          <w:lang w:val="en"/>
        </w:rPr>
        <w:t xml:space="preserve">to stimulate </w:t>
      </w:r>
      <w:r w:rsidR="00761A0E">
        <w:rPr>
          <w:rFonts w:ascii="Arial" w:hAnsi="Arial" w:cs="Arial"/>
          <w:sz w:val="20"/>
          <w:szCs w:val="20"/>
          <w:lang w:val="en"/>
        </w:rPr>
        <w:t>commerce.</w:t>
      </w:r>
      <w:r w:rsidR="00357CB8">
        <w:rPr>
          <w:rFonts w:ascii="Arial" w:hAnsi="Arial" w:cs="Arial"/>
          <w:sz w:val="20"/>
          <w:szCs w:val="20"/>
          <w:lang w:val="en"/>
        </w:rPr>
        <w:t xml:space="preserve"> However, Malacca would not be allowed under any circumstances to outdo Batavia. This set a natural limit to its recover</w:t>
      </w:r>
      <w:r w:rsidR="007B45ED">
        <w:rPr>
          <w:rFonts w:ascii="Arial" w:hAnsi="Arial" w:cs="Arial"/>
          <w:sz w:val="20"/>
          <w:szCs w:val="20"/>
          <w:lang w:val="en"/>
        </w:rPr>
        <w:t>y</w:t>
      </w:r>
      <w:r w:rsidR="00357CB8">
        <w:rPr>
          <w:rFonts w:ascii="Arial" w:hAnsi="Arial" w:cs="Arial"/>
          <w:sz w:val="20"/>
          <w:szCs w:val="20"/>
          <w:lang w:val="en"/>
        </w:rPr>
        <w:t xml:space="preserve">. </w:t>
      </w:r>
      <w:r w:rsidR="007E6415">
        <w:rPr>
          <w:rFonts w:ascii="Arial" w:hAnsi="Arial" w:cs="Arial"/>
          <w:sz w:val="20"/>
          <w:szCs w:val="20"/>
          <w:lang w:val="en"/>
        </w:rPr>
        <w:t xml:space="preserve">Asian continental and region ships </w:t>
      </w:r>
      <w:r w:rsidR="00761A0E">
        <w:rPr>
          <w:rFonts w:ascii="Arial" w:hAnsi="Arial" w:cs="Arial"/>
          <w:sz w:val="20"/>
          <w:szCs w:val="20"/>
          <w:lang w:val="en"/>
        </w:rPr>
        <w:t>did begin</w:t>
      </w:r>
      <w:r w:rsidR="007E6415">
        <w:rPr>
          <w:rFonts w:ascii="Arial" w:hAnsi="Arial" w:cs="Arial"/>
          <w:sz w:val="20"/>
          <w:szCs w:val="20"/>
          <w:lang w:val="en"/>
        </w:rPr>
        <w:t xml:space="preserve"> re-appear, </w:t>
      </w:r>
      <w:r>
        <w:rPr>
          <w:rFonts w:ascii="Arial" w:hAnsi="Arial" w:cs="Arial"/>
          <w:sz w:val="20"/>
          <w:szCs w:val="20"/>
          <w:lang w:val="en"/>
        </w:rPr>
        <w:t>but only a fraction of former volumes.</w:t>
      </w:r>
    </w:p>
    <w:p w:rsidR="004806A3" w:rsidRDefault="004806A3" w:rsidP="0080262F">
      <w:pPr>
        <w:pStyle w:val="norvegia"/>
        <w:numPr>
          <w:ilvl w:val="0"/>
          <w:numId w:val="7"/>
        </w:numPr>
        <w:jc w:val="both"/>
        <w:rPr>
          <w:rFonts w:ascii="Arial" w:hAnsi="Arial" w:cs="Arial"/>
          <w:sz w:val="20"/>
          <w:szCs w:val="20"/>
          <w:lang w:val="en"/>
        </w:rPr>
      </w:pPr>
    </w:p>
    <w:p w:rsidR="004B245E" w:rsidRDefault="00BD009C" w:rsidP="0080262F">
      <w:pPr>
        <w:pStyle w:val="norvegia"/>
        <w:numPr>
          <w:ilvl w:val="0"/>
          <w:numId w:val="7"/>
        </w:numPr>
        <w:jc w:val="both"/>
        <w:rPr>
          <w:rFonts w:ascii="Arial" w:hAnsi="Arial" w:cs="Arial"/>
          <w:sz w:val="20"/>
          <w:szCs w:val="20"/>
          <w:lang w:val="en"/>
        </w:rPr>
      </w:pPr>
      <w:r>
        <w:rPr>
          <w:rFonts w:ascii="Arial" w:hAnsi="Arial" w:cs="Arial"/>
          <w:sz w:val="20"/>
          <w:szCs w:val="20"/>
          <w:lang w:val="en"/>
        </w:rPr>
        <w:t>And finally, t</w:t>
      </w:r>
      <w:r w:rsidR="00357CB8" w:rsidRPr="00004CAD">
        <w:rPr>
          <w:rFonts w:ascii="Arial" w:hAnsi="Arial" w:cs="Arial"/>
          <w:sz w:val="20"/>
          <w:szCs w:val="20"/>
          <w:lang w:val="en"/>
        </w:rPr>
        <w:t>here w</w:t>
      </w:r>
      <w:r w:rsidR="00F67BAA" w:rsidRPr="00004CAD">
        <w:rPr>
          <w:rFonts w:ascii="Arial" w:hAnsi="Arial" w:cs="Arial"/>
          <w:sz w:val="20"/>
          <w:szCs w:val="20"/>
          <w:lang w:val="en"/>
        </w:rPr>
        <w:t>ere</w:t>
      </w:r>
      <w:r w:rsidR="00357CB8" w:rsidRPr="00004CAD">
        <w:rPr>
          <w:rFonts w:ascii="Arial" w:hAnsi="Arial" w:cs="Arial"/>
          <w:sz w:val="20"/>
          <w:szCs w:val="20"/>
          <w:lang w:val="en"/>
        </w:rPr>
        <w:t xml:space="preserve"> the </w:t>
      </w:r>
      <w:r w:rsidR="00F67BAA" w:rsidRPr="00004CAD">
        <w:rPr>
          <w:rFonts w:ascii="Arial" w:hAnsi="Arial" w:cs="Arial"/>
          <w:sz w:val="20"/>
          <w:szCs w:val="20"/>
          <w:lang w:val="en"/>
        </w:rPr>
        <w:t>problems</w:t>
      </w:r>
      <w:r w:rsidR="00357CB8" w:rsidRPr="00004CAD">
        <w:rPr>
          <w:rFonts w:ascii="Arial" w:hAnsi="Arial" w:cs="Arial"/>
          <w:sz w:val="20"/>
          <w:szCs w:val="20"/>
          <w:lang w:val="en"/>
        </w:rPr>
        <w:t xml:space="preserve"> of </w:t>
      </w:r>
      <w:r w:rsidR="007B45ED" w:rsidRPr="00004CAD">
        <w:rPr>
          <w:rFonts w:ascii="Arial" w:hAnsi="Arial" w:cs="Arial"/>
          <w:sz w:val="20"/>
          <w:szCs w:val="20"/>
          <w:lang w:val="en"/>
        </w:rPr>
        <w:t xml:space="preserve">the local population. </w:t>
      </w:r>
      <w:r w:rsidR="00FD6C82" w:rsidRPr="00004CAD">
        <w:rPr>
          <w:rFonts w:ascii="Arial" w:hAnsi="Arial" w:cs="Arial"/>
          <w:sz w:val="20"/>
          <w:szCs w:val="20"/>
          <w:lang w:val="en"/>
        </w:rPr>
        <w:t>On the one ha</w:t>
      </w:r>
      <w:r w:rsidR="002602ED">
        <w:rPr>
          <w:rFonts w:ascii="Arial" w:hAnsi="Arial" w:cs="Arial"/>
          <w:sz w:val="20"/>
          <w:szCs w:val="20"/>
          <w:lang w:val="en"/>
        </w:rPr>
        <w:t>n</w:t>
      </w:r>
      <w:r w:rsidR="00FD6C82" w:rsidRPr="00004CAD">
        <w:rPr>
          <w:rFonts w:ascii="Arial" w:hAnsi="Arial" w:cs="Arial"/>
          <w:sz w:val="20"/>
          <w:szCs w:val="20"/>
          <w:lang w:val="en"/>
        </w:rPr>
        <w:t>d, t</w:t>
      </w:r>
      <w:r w:rsidR="007B45ED" w:rsidRPr="00004CAD">
        <w:rPr>
          <w:rFonts w:ascii="Arial" w:hAnsi="Arial" w:cs="Arial"/>
          <w:sz w:val="20"/>
          <w:szCs w:val="20"/>
          <w:lang w:val="en"/>
        </w:rPr>
        <w:t>he city needed the locals</w:t>
      </w:r>
      <w:r w:rsidR="00EA70D8" w:rsidRPr="00004CAD">
        <w:rPr>
          <w:rFonts w:ascii="Arial" w:hAnsi="Arial" w:cs="Arial"/>
          <w:sz w:val="20"/>
          <w:szCs w:val="20"/>
          <w:lang w:val="en"/>
        </w:rPr>
        <w:t xml:space="preserve"> to activate the functions of the </w:t>
      </w:r>
      <w:r w:rsidR="00F129FC">
        <w:rPr>
          <w:rFonts w:ascii="Arial" w:hAnsi="Arial" w:cs="Arial"/>
          <w:sz w:val="20"/>
          <w:szCs w:val="20"/>
          <w:lang w:val="en"/>
        </w:rPr>
        <w:t>port-</w:t>
      </w:r>
      <w:r w:rsidR="00EA70D8" w:rsidRPr="00004CAD">
        <w:rPr>
          <w:rFonts w:ascii="Arial" w:hAnsi="Arial" w:cs="Arial"/>
          <w:sz w:val="20"/>
          <w:szCs w:val="20"/>
          <w:lang w:val="en"/>
        </w:rPr>
        <w:t>city.</w:t>
      </w:r>
      <w:r w:rsidR="008926EC" w:rsidRPr="00004CAD">
        <w:rPr>
          <w:rFonts w:ascii="Arial" w:hAnsi="Arial" w:cs="Arial"/>
          <w:sz w:val="20"/>
          <w:szCs w:val="20"/>
          <w:lang w:val="en"/>
        </w:rPr>
        <w:t xml:space="preserve"> </w:t>
      </w:r>
      <w:r w:rsidR="00F613BB">
        <w:rPr>
          <w:rFonts w:ascii="Arial" w:hAnsi="Arial" w:cs="Arial"/>
          <w:sz w:val="20"/>
          <w:szCs w:val="20"/>
          <w:lang w:val="en"/>
        </w:rPr>
        <w:t xml:space="preserve">On the other hand, </w:t>
      </w:r>
      <w:r w:rsidR="004B245E">
        <w:rPr>
          <w:rFonts w:ascii="Arial" w:hAnsi="Arial" w:cs="Arial"/>
          <w:sz w:val="20"/>
          <w:szCs w:val="20"/>
          <w:lang w:val="en"/>
        </w:rPr>
        <w:t xml:space="preserve">each group </w:t>
      </w:r>
      <w:r w:rsidR="00F613BB">
        <w:rPr>
          <w:rFonts w:ascii="Arial" w:hAnsi="Arial" w:cs="Arial"/>
          <w:sz w:val="20"/>
          <w:szCs w:val="20"/>
          <w:lang w:val="en"/>
        </w:rPr>
        <w:t xml:space="preserve">had </w:t>
      </w:r>
      <w:r w:rsidR="004B245E">
        <w:rPr>
          <w:rFonts w:ascii="Arial" w:hAnsi="Arial" w:cs="Arial"/>
          <w:sz w:val="20"/>
          <w:szCs w:val="20"/>
          <w:lang w:val="en"/>
        </w:rPr>
        <w:t>separate needs</w:t>
      </w:r>
      <w:r w:rsidR="00106726">
        <w:rPr>
          <w:rFonts w:ascii="Arial" w:hAnsi="Arial" w:cs="Arial"/>
          <w:sz w:val="20"/>
          <w:szCs w:val="20"/>
          <w:lang w:val="en"/>
        </w:rPr>
        <w:t>.</w:t>
      </w:r>
    </w:p>
    <w:p w:rsidR="00106726" w:rsidRDefault="00106726" w:rsidP="0080262F">
      <w:pPr>
        <w:pStyle w:val="norvegia"/>
        <w:jc w:val="both"/>
        <w:rPr>
          <w:rFonts w:ascii="Arial" w:hAnsi="Arial" w:cs="Arial"/>
          <w:sz w:val="20"/>
          <w:szCs w:val="20"/>
          <w:lang w:val="en"/>
        </w:rPr>
      </w:pPr>
    </w:p>
    <w:p w:rsidR="004B245E" w:rsidRPr="004B245E" w:rsidRDefault="004B245E" w:rsidP="0080262F">
      <w:pPr>
        <w:pStyle w:val="norvegia"/>
        <w:jc w:val="both"/>
        <w:rPr>
          <w:rFonts w:ascii="Arial" w:hAnsi="Arial" w:cs="Arial"/>
          <w:sz w:val="24"/>
          <w:szCs w:val="24"/>
          <w:lang w:val="en"/>
        </w:rPr>
      </w:pPr>
      <w:r w:rsidRPr="004B245E">
        <w:rPr>
          <w:rFonts w:ascii="Arial" w:hAnsi="Arial" w:cs="Arial"/>
          <w:sz w:val="24"/>
          <w:szCs w:val="24"/>
          <w:lang w:val="en"/>
        </w:rPr>
        <w:t>Dutch and the Portuguese Eurasians</w:t>
      </w:r>
    </w:p>
    <w:p w:rsidR="00D747B7" w:rsidRDefault="004B245E" w:rsidP="0080262F">
      <w:pPr>
        <w:pStyle w:val="norvegia"/>
        <w:jc w:val="both"/>
        <w:rPr>
          <w:rFonts w:ascii="Arial" w:hAnsi="Arial" w:cs="Arial"/>
          <w:sz w:val="20"/>
          <w:szCs w:val="20"/>
          <w:lang w:val="en"/>
        </w:rPr>
      </w:pPr>
      <w:r>
        <w:rPr>
          <w:rFonts w:ascii="Arial" w:hAnsi="Arial" w:cs="Arial"/>
          <w:sz w:val="20"/>
          <w:szCs w:val="20"/>
          <w:lang w:val="en"/>
        </w:rPr>
        <w:t xml:space="preserve">Of first importance, the Dutch </w:t>
      </w:r>
      <w:r w:rsidR="00F67BAA" w:rsidRPr="00004CAD">
        <w:rPr>
          <w:rFonts w:ascii="Arial" w:hAnsi="Arial" w:cs="Arial"/>
          <w:sz w:val="20"/>
          <w:szCs w:val="20"/>
          <w:lang w:val="en"/>
        </w:rPr>
        <w:t xml:space="preserve">needed to win over the Portuguese Eurasians, to become their natural allies and hand-mates in running the place. </w:t>
      </w:r>
      <w:r w:rsidR="00725416" w:rsidRPr="00004CAD">
        <w:rPr>
          <w:rFonts w:ascii="Arial" w:hAnsi="Arial" w:cs="Arial"/>
          <w:sz w:val="20"/>
          <w:szCs w:val="20"/>
          <w:lang w:val="en"/>
        </w:rPr>
        <w:t>The</w:t>
      </w:r>
      <w:r w:rsidR="00EA70D8" w:rsidRPr="00004CAD">
        <w:rPr>
          <w:rFonts w:ascii="Arial" w:hAnsi="Arial" w:cs="Arial"/>
          <w:sz w:val="20"/>
          <w:szCs w:val="20"/>
          <w:lang w:val="en"/>
        </w:rPr>
        <w:t xml:space="preserve"> former </w:t>
      </w:r>
      <w:r w:rsidR="00725416" w:rsidRPr="00004CAD">
        <w:rPr>
          <w:rFonts w:ascii="Arial" w:hAnsi="Arial" w:cs="Arial"/>
          <w:sz w:val="20"/>
          <w:szCs w:val="20"/>
          <w:lang w:val="en"/>
        </w:rPr>
        <w:t xml:space="preserve">were of course Catholics, </w:t>
      </w:r>
      <w:r w:rsidR="00FD6C82" w:rsidRPr="00004CAD">
        <w:rPr>
          <w:rFonts w:ascii="Arial" w:hAnsi="Arial" w:cs="Arial"/>
          <w:sz w:val="20"/>
          <w:szCs w:val="20"/>
          <w:lang w:val="en"/>
        </w:rPr>
        <w:t>On the other hand, t</w:t>
      </w:r>
      <w:r w:rsidR="00F67BAA" w:rsidRPr="00004CAD">
        <w:rPr>
          <w:rFonts w:ascii="Arial" w:hAnsi="Arial" w:cs="Arial"/>
          <w:sz w:val="20"/>
          <w:szCs w:val="20"/>
          <w:lang w:val="en"/>
        </w:rPr>
        <w:t>he Dutch Reformed Church was intolerant of other religions</w:t>
      </w:r>
      <w:r w:rsidR="008926EC" w:rsidRPr="00004CAD">
        <w:rPr>
          <w:rFonts w:ascii="Arial" w:hAnsi="Arial" w:cs="Arial"/>
          <w:sz w:val="20"/>
          <w:szCs w:val="20"/>
          <w:lang w:val="en"/>
        </w:rPr>
        <w:t>, especially Catholics</w:t>
      </w:r>
      <w:r w:rsidR="00F67BAA" w:rsidRPr="00004CAD">
        <w:rPr>
          <w:rFonts w:ascii="Arial" w:hAnsi="Arial" w:cs="Arial"/>
          <w:sz w:val="20"/>
          <w:szCs w:val="20"/>
          <w:lang w:val="en"/>
        </w:rPr>
        <w:t xml:space="preserve">. </w:t>
      </w:r>
      <w:r w:rsidR="00710062" w:rsidRPr="00004CAD">
        <w:rPr>
          <w:rFonts w:ascii="Arial" w:hAnsi="Arial" w:cs="Arial"/>
          <w:sz w:val="20"/>
          <w:szCs w:val="20"/>
          <w:lang w:val="en"/>
        </w:rPr>
        <w:t>A</w:t>
      </w:r>
      <w:r w:rsidR="00FD6C82" w:rsidRPr="00004CAD">
        <w:rPr>
          <w:rFonts w:ascii="Arial" w:hAnsi="Arial" w:cs="Arial"/>
          <w:sz w:val="20"/>
          <w:szCs w:val="20"/>
          <w:lang w:val="en"/>
        </w:rPr>
        <w:t>t first</w:t>
      </w:r>
      <w:r w:rsidR="00710062" w:rsidRPr="00004CAD">
        <w:rPr>
          <w:rFonts w:ascii="Arial" w:hAnsi="Arial" w:cs="Arial"/>
          <w:sz w:val="20"/>
          <w:szCs w:val="20"/>
          <w:lang w:val="en"/>
        </w:rPr>
        <w:t>,</w:t>
      </w:r>
      <w:r w:rsidR="00196D1C" w:rsidRPr="00004CAD">
        <w:rPr>
          <w:rFonts w:ascii="Arial" w:hAnsi="Arial" w:cs="Arial"/>
          <w:sz w:val="20"/>
          <w:szCs w:val="20"/>
          <w:lang w:val="en"/>
        </w:rPr>
        <w:t xml:space="preserve"> the provisions against priests of other religions were rarely enforced in a strict sense.</w:t>
      </w:r>
      <w:r w:rsidR="0074195C" w:rsidRPr="00004CAD">
        <w:rPr>
          <w:rFonts w:ascii="Arial" w:hAnsi="Arial" w:cs="Arial"/>
          <w:sz w:val="20"/>
          <w:szCs w:val="20"/>
          <w:lang w:val="en"/>
        </w:rPr>
        <w:t xml:space="preserve"> </w:t>
      </w:r>
      <w:r w:rsidR="00761A0E">
        <w:rPr>
          <w:rFonts w:ascii="Arial" w:hAnsi="Arial" w:cs="Arial"/>
          <w:sz w:val="20"/>
          <w:szCs w:val="20"/>
          <w:lang w:val="en"/>
        </w:rPr>
        <w:t>But,</w:t>
      </w:r>
      <w:r w:rsidR="0074195C" w:rsidRPr="00004CAD">
        <w:rPr>
          <w:rFonts w:ascii="Arial" w:hAnsi="Arial" w:cs="Arial"/>
          <w:sz w:val="20"/>
          <w:szCs w:val="20"/>
          <w:lang w:val="en"/>
        </w:rPr>
        <w:t xml:space="preserve"> </w:t>
      </w:r>
      <w:r w:rsidR="00196D1C" w:rsidRPr="00004CAD">
        <w:rPr>
          <w:rFonts w:ascii="Arial" w:hAnsi="Arial" w:cs="Arial"/>
          <w:sz w:val="20"/>
          <w:szCs w:val="20"/>
          <w:lang w:val="en"/>
        </w:rPr>
        <w:t>the Catholic priests who visited Malacca</w:t>
      </w:r>
      <w:r w:rsidR="0074195C" w:rsidRPr="00004CAD">
        <w:rPr>
          <w:rFonts w:ascii="Arial" w:hAnsi="Arial" w:cs="Arial"/>
          <w:sz w:val="20"/>
          <w:szCs w:val="20"/>
          <w:lang w:val="en"/>
        </w:rPr>
        <w:t xml:space="preserve"> still </w:t>
      </w:r>
      <w:r w:rsidR="00761A0E">
        <w:rPr>
          <w:rFonts w:ascii="Arial" w:hAnsi="Arial" w:cs="Arial"/>
          <w:sz w:val="20"/>
          <w:szCs w:val="20"/>
          <w:lang w:val="en"/>
        </w:rPr>
        <w:t>regarde</w:t>
      </w:r>
      <w:r w:rsidR="00196D1C" w:rsidRPr="00004CAD">
        <w:rPr>
          <w:rFonts w:ascii="Arial" w:hAnsi="Arial" w:cs="Arial"/>
          <w:sz w:val="20"/>
          <w:szCs w:val="20"/>
          <w:lang w:val="en"/>
        </w:rPr>
        <w:t xml:space="preserve">d </w:t>
      </w:r>
      <w:r w:rsidR="0074195C" w:rsidRPr="00004CAD">
        <w:rPr>
          <w:rFonts w:ascii="Arial" w:hAnsi="Arial" w:cs="Arial"/>
          <w:sz w:val="20"/>
          <w:szCs w:val="20"/>
          <w:lang w:val="en"/>
        </w:rPr>
        <w:t xml:space="preserve">the Dutch </w:t>
      </w:r>
      <w:r w:rsidR="00196D1C" w:rsidRPr="00004CAD">
        <w:rPr>
          <w:rFonts w:ascii="Arial" w:hAnsi="Arial" w:cs="Arial"/>
          <w:sz w:val="20"/>
          <w:szCs w:val="20"/>
          <w:lang w:val="en"/>
        </w:rPr>
        <w:t>as the</w:t>
      </w:r>
      <w:r w:rsidR="00841FD1">
        <w:rPr>
          <w:rFonts w:ascii="Arial" w:hAnsi="Arial" w:cs="Arial"/>
          <w:sz w:val="20"/>
          <w:szCs w:val="20"/>
          <w:lang w:val="en"/>
        </w:rPr>
        <w:t xml:space="preserve"> </w:t>
      </w:r>
      <w:r w:rsidR="00196D1C" w:rsidRPr="00004CAD">
        <w:rPr>
          <w:rFonts w:ascii="Arial" w:hAnsi="Arial" w:cs="Arial"/>
          <w:sz w:val="20"/>
          <w:szCs w:val="20"/>
          <w:lang w:val="en"/>
        </w:rPr>
        <w:t>heretic</w:t>
      </w:r>
      <w:r w:rsidR="00761A0E">
        <w:rPr>
          <w:rFonts w:ascii="Arial" w:hAnsi="Arial" w:cs="Arial"/>
          <w:sz w:val="20"/>
          <w:szCs w:val="20"/>
          <w:lang w:val="en"/>
        </w:rPr>
        <w:t>al</w:t>
      </w:r>
      <w:r w:rsidR="00196D1C" w:rsidRPr="00004CAD">
        <w:rPr>
          <w:rFonts w:ascii="Arial" w:hAnsi="Arial" w:cs="Arial"/>
          <w:sz w:val="20"/>
          <w:szCs w:val="20"/>
          <w:lang w:val="en"/>
        </w:rPr>
        <w:t xml:space="preserve"> enemy and they encouraged their flock to resist</w:t>
      </w:r>
      <w:r w:rsidR="00841FD1">
        <w:rPr>
          <w:rFonts w:ascii="Arial" w:hAnsi="Arial" w:cs="Arial"/>
          <w:sz w:val="20"/>
          <w:szCs w:val="20"/>
          <w:lang w:val="en"/>
        </w:rPr>
        <w:t>.</w:t>
      </w:r>
      <w:r w:rsidR="0074195C" w:rsidRPr="00004CAD">
        <w:rPr>
          <w:rFonts w:ascii="Arial" w:hAnsi="Arial" w:cs="Arial"/>
          <w:sz w:val="20"/>
          <w:szCs w:val="20"/>
          <w:lang w:val="en"/>
        </w:rPr>
        <w:t xml:space="preserve"> Due to continuing subversion, </w:t>
      </w:r>
      <w:r w:rsidR="00710062" w:rsidRPr="00004CAD">
        <w:rPr>
          <w:rFonts w:ascii="Arial" w:hAnsi="Arial" w:cs="Arial"/>
          <w:sz w:val="20"/>
          <w:szCs w:val="20"/>
          <w:lang w:val="en"/>
        </w:rPr>
        <w:t xml:space="preserve">in 1665, </w:t>
      </w:r>
      <w:r w:rsidR="00196D1C" w:rsidRPr="00004CAD">
        <w:rPr>
          <w:rFonts w:ascii="Arial" w:hAnsi="Arial" w:cs="Arial"/>
          <w:sz w:val="20"/>
          <w:szCs w:val="20"/>
          <w:lang w:val="en"/>
        </w:rPr>
        <w:t xml:space="preserve">the Dutch decreed that all Catholic priests were banned from entering Malacca and all forms of public preaching for the Roman Catholic faith </w:t>
      </w:r>
      <w:r w:rsidR="00841FD1">
        <w:rPr>
          <w:rFonts w:ascii="Arial" w:hAnsi="Arial" w:cs="Arial"/>
          <w:sz w:val="20"/>
          <w:szCs w:val="20"/>
          <w:lang w:val="en"/>
        </w:rPr>
        <w:t>were</w:t>
      </w:r>
      <w:r w:rsidR="00196D1C" w:rsidRPr="00004CAD">
        <w:rPr>
          <w:rFonts w:ascii="Arial" w:hAnsi="Arial" w:cs="Arial"/>
          <w:sz w:val="20"/>
          <w:szCs w:val="20"/>
          <w:lang w:val="en"/>
        </w:rPr>
        <w:t xml:space="preserve"> to cease.</w:t>
      </w:r>
      <w:r w:rsidR="00710062" w:rsidRPr="00004CAD">
        <w:rPr>
          <w:rFonts w:ascii="Arial" w:hAnsi="Arial" w:cs="Arial"/>
          <w:sz w:val="20"/>
          <w:szCs w:val="20"/>
          <w:lang w:val="en"/>
        </w:rPr>
        <w:t xml:space="preserve"> </w:t>
      </w:r>
      <w:r w:rsidR="00196D1C" w:rsidRPr="00004CAD">
        <w:rPr>
          <w:rFonts w:ascii="Arial" w:hAnsi="Arial" w:cs="Arial"/>
          <w:sz w:val="20"/>
          <w:szCs w:val="20"/>
          <w:lang w:val="en"/>
        </w:rPr>
        <w:t>By 1666, Governor Balthasar Bort began to strictly enforce his anti-Catholic legislation.</w:t>
      </w:r>
    </w:p>
    <w:p w:rsidR="00710062" w:rsidRDefault="00196D1C" w:rsidP="0080262F">
      <w:pPr>
        <w:pStyle w:val="norvegia"/>
        <w:jc w:val="both"/>
        <w:rPr>
          <w:rFonts w:ascii="Arial" w:hAnsi="Arial" w:cs="Arial"/>
          <w:sz w:val="20"/>
          <w:szCs w:val="20"/>
          <w:lang w:val="en"/>
        </w:rPr>
      </w:pPr>
      <w:r w:rsidRPr="00004CAD">
        <w:rPr>
          <w:rFonts w:ascii="Arial" w:hAnsi="Arial" w:cs="Arial"/>
          <w:sz w:val="20"/>
          <w:szCs w:val="20"/>
          <w:lang w:val="en"/>
        </w:rPr>
        <w:t>The Portuguese</w:t>
      </w:r>
      <w:r w:rsidR="00841FD1">
        <w:rPr>
          <w:rFonts w:ascii="Arial" w:hAnsi="Arial" w:cs="Arial"/>
          <w:sz w:val="20"/>
          <w:szCs w:val="20"/>
          <w:lang w:val="en"/>
        </w:rPr>
        <w:t xml:space="preserve"> </w:t>
      </w:r>
      <w:r w:rsidRPr="00004CAD">
        <w:rPr>
          <w:rFonts w:ascii="Arial" w:hAnsi="Arial" w:cs="Arial"/>
          <w:sz w:val="20"/>
          <w:szCs w:val="20"/>
          <w:lang w:val="en"/>
        </w:rPr>
        <w:t xml:space="preserve">Eurasians </w:t>
      </w:r>
      <w:r w:rsidR="00710062" w:rsidRPr="00004CAD">
        <w:rPr>
          <w:rFonts w:ascii="Arial" w:hAnsi="Arial" w:cs="Arial"/>
          <w:sz w:val="20"/>
          <w:szCs w:val="20"/>
          <w:lang w:val="en"/>
        </w:rPr>
        <w:t xml:space="preserve">in turn </w:t>
      </w:r>
      <w:r w:rsidRPr="00004CAD">
        <w:rPr>
          <w:rFonts w:ascii="Arial" w:hAnsi="Arial" w:cs="Arial"/>
          <w:sz w:val="20"/>
          <w:szCs w:val="20"/>
          <w:lang w:val="en"/>
        </w:rPr>
        <w:t xml:space="preserve">formed the </w:t>
      </w:r>
      <w:r w:rsidR="00841FD1">
        <w:rPr>
          <w:rFonts w:ascii="Arial" w:hAnsi="Arial" w:cs="Arial"/>
          <w:sz w:val="20"/>
          <w:szCs w:val="20"/>
          <w:lang w:val="en"/>
        </w:rPr>
        <w:t>“</w:t>
      </w:r>
      <w:r w:rsidRPr="00004CAD">
        <w:rPr>
          <w:rFonts w:ascii="Arial" w:hAnsi="Arial" w:cs="Arial"/>
          <w:sz w:val="20"/>
          <w:szCs w:val="20"/>
          <w:lang w:val="en"/>
        </w:rPr>
        <w:t>Irmaos de Igreja</w:t>
      </w:r>
      <w:r w:rsidR="00841FD1">
        <w:rPr>
          <w:rFonts w:ascii="Arial" w:hAnsi="Arial" w:cs="Arial"/>
          <w:sz w:val="20"/>
          <w:szCs w:val="20"/>
          <w:lang w:val="en"/>
        </w:rPr>
        <w:t>”</w:t>
      </w:r>
      <w:r w:rsidRPr="00004CAD">
        <w:rPr>
          <w:rFonts w:ascii="Arial" w:hAnsi="Arial" w:cs="Arial"/>
          <w:sz w:val="20"/>
          <w:szCs w:val="20"/>
          <w:lang w:val="en"/>
        </w:rPr>
        <w:t xml:space="preserve"> (Brothers of the Church), a secret brotherhood of lay-people, to ensure the continuance of Catholicism in Malacca. A French Jesuit bound for China who visited Malacca in 1698 wrote that "Catholics are obliged to go far into the interior of the forest to celebrate the sacred mysteries (i.e. Mass)". Dutch persecutions against Roman Catholics were still adhered to up to the end of the 17th century.</w:t>
      </w:r>
    </w:p>
    <w:p w:rsidR="0040348E" w:rsidRPr="0067140D" w:rsidRDefault="00004CAD" w:rsidP="0080262F">
      <w:pPr>
        <w:pStyle w:val="Default"/>
        <w:jc w:val="both"/>
        <w:rPr>
          <w:rFonts w:ascii="Arial" w:hAnsi="Arial" w:cs="Arial"/>
          <w:sz w:val="20"/>
          <w:szCs w:val="20"/>
        </w:rPr>
      </w:pPr>
      <w:r w:rsidRPr="00004CAD">
        <w:rPr>
          <w:rFonts w:ascii="Arial" w:hAnsi="Arial" w:cs="Arial"/>
          <w:sz w:val="20"/>
          <w:szCs w:val="20"/>
          <w:lang w:val="en"/>
        </w:rPr>
        <w:t>T</w:t>
      </w:r>
      <w:r w:rsidR="00196D1C" w:rsidRPr="00004CAD">
        <w:rPr>
          <w:rFonts w:ascii="Arial" w:hAnsi="Arial" w:cs="Arial"/>
          <w:sz w:val="20"/>
          <w:szCs w:val="20"/>
          <w:lang w:val="en"/>
        </w:rPr>
        <w:t>he Dutch did not look with contempt upon the Portuguese</w:t>
      </w:r>
      <w:r w:rsidR="00841FD1">
        <w:rPr>
          <w:rFonts w:ascii="Arial" w:hAnsi="Arial" w:cs="Arial"/>
          <w:sz w:val="20"/>
          <w:szCs w:val="20"/>
          <w:lang w:val="en"/>
        </w:rPr>
        <w:t xml:space="preserve"> </w:t>
      </w:r>
      <w:r w:rsidR="00196D1C" w:rsidRPr="00004CAD">
        <w:rPr>
          <w:rFonts w:ascii="Arial" w:hAnsi="Arial" w:cs="Arial"/>
          <w:sz w:val="20"/>
          <w:szCs w:val="20"/>
          <w:lang w:val="en"/>
        </w:rPr>
        <w:t xml:space="preserve">Eurasians. In fact, </w:t>
      </w:r>
      <w:r w:rsidRPr="00004CAD">
        <w:rPr>
          <w:rFonts w:ascii="Arial" w:hAnsi="Arial" w:cs="Arial"/>
          <w:sz w:val="20"/>
          <w:szCs w:val="20"/>
          <w:lang w:val="en"/>
        </w:rPr>
        <w:t xml:space="preserve">they </w:t>
      </w:r>
      <w:r w:rsidR="00196D1C" w:rsidRPr="00004CAD">
        <w:rPr>
          <w:rFonts w:ascii="Arial" w:hAnsi="Arial" w:cs="Arial"/>
          <w:sz w:val="20"/>
          <w:szCs w:val="20"/>
          <w:lang w:val="en"/>
        </w:rPr>
        <w:t>regarded them as "the natural Malaccans"</w:t>
      </w:r>
      <w:r w:rsidR="0040348E">
        <w:rPr>
          <w:rFonts w:ascii="Arial" w:hAnsi="Arial" w:cs="Arial"/>
          <w:sz w:val="20"/>
          <w:szCs w:val="20"/>
          <w:lang w:val="en"/>
        </w:rPr>
        <w:t xml:space="preserve">. </w:t>
      </w:r>
      <w:r w:rsidR="0040348E" w:rsidRPr="0067140D">
        <w:rPr>
          <w:rFonts w:ascii="Arial" w:hAnsi="Arial" w:cs="Arial"/>
          <w:sz w:val="20"/>
          <w:szCs w:val="20"/>
        </w:rPr>
        <w:t>The Portuguese Eurasian</w:t>
      </w:r>
      <w:r w:rsidR="008835A3">
        <w:rPr>
          <w:rFonts w:ascii="Arial" w:hAnsi="Arial" w:cs="Arial"/>
          <w:sz w:val="20"/>
          <w:szCs w:val="20"/>
        </w:rPr>
        <w:t>s</w:t>
      </w:r>
      <w:r w:rsidR="0040348E" w:rsidRPr="0067140D">
        <w:rPr>
          <w:rFonts w:ascii="Arial" w:hAnsi="Arial" w:cs="Arial"/>
          <w:sz w:val="20"/>
          <w:szCs w:val="20"/>
        </w:rPr>
        <w:t xml:space="preserve"> remaining after 1641 </w:t>
      </w:r>
      <w:r w:rsidR="0040348E">
        <w:rPr>
          <w:rFonts w:ascii="Arial" w:hAnsi="Arial" w:cs="Arial"/>
          <w:sz w:val="20"/>
          <w:szCs w:val="20"/>
        </w:rPr>
        <w:t xml:space="preserve">together with their Portuguese-speaking slaves </w:t>
      </w:r>
      <w:r w:rsidR="008835A3">
        <w:rPr>
          <w:rFonts w:ascii="Arial" w:hAnsi="Arial" w:cs="Arial"/>
          <w:sz w:val="20"/>
          <w:szCs w:val="20"/>
        </w:rPr>
        <w:t xml:space="preserve">and their progeny </w:t>
      </w:r>
      <w:r w:rsidR="0040348E" w:rsidRPr="0067140D">
        <w:rPr>
          <w:rFonts w:ascii="Arial" w:hAnsi="Arial" w:cs="Arial"/>
          <w:sz w:val="20"/>
          <w:szCs w:val="20"/>
        </w:rPr>
        <w:t>subsequently became the backbone of the “Portuguese” community in Dutch Melaka.</w:t>
      </w:r>
      <w:r w:rsidR="0040348E">
        <w:rPr>
          <w:rFonts w:ascii="Arial" w:hAnsi="Arial" w:cs="Arial"/>
          <w:sz w:val="20"/>
          <w:szCs w:val="20"/>
        </w:rPr>
        <w:t xml:space="preserve"> From 1702,</w:t>
      </w:r>
      <w:r w:rsidR="00196D1C" w:rsidRPr="00004CAD">
        <w:rPr>
          <w:rFonts w:ascii="Arial" w:hAnsi="Arial" w:cs="Arial"/>
          <w:sz w:val="20"/>
          <w:szCs w:val="20"/>
          <w:lang w:val="en"/>
        </w:rPr>
        <w:t xml:space="preserve"> the Dutch administration began to take on a more liberal outlook towards the Catholics there</w:t>
      </w:r>
      <w:r w:rsidR="00983EFE">
        <w:rPr>
          <w:rFonts w:ascii="Arial" w:hAnsi="Arial" w:cs="Arial"/>
          <w:sz w:val="20"/>
          <w:szCs w:val="20"/>
          <w:lang w:val="en"/>
        </w:rPr>
        <w:t>, applying a policy of regulated tolerance</w:t>
      </w:r>
      <w:r w:rsidR="00196D1C" w:rsidRPr="00004CAD">
        <w:rPr>
          <w:rFonts w:ascii="Arial" w:hAnsi="Arial" w:cs="Arial"/>
          <w:sz w:val="20"/>
          <w:szCs w:val="20"/>
          <w:lang w:val="en"/>
        </w:rPr>
        <w:t>.</w:t>
      </w:r>
      <w:r w:rsidR="00725416">
        <w:rPr>
          <w:rFonts w:ascii="Arial" w:hAnsi="Arial" w:cs="Arial"/>
          <w:sz w:val="20"/>
          <w:szCs w:val="20"/>
          <w:lang w:val="en"/>
        </w:rPr>
        <w:t xml:space="preserve"> The Dutch were to adopt this throughout the islands</w:t>
      </w:r>
      <w:r w:rsidR="00246105">
        <w:rPr>
          <w:rFonts w:ascii="Arial" w:hAnsi="Arial" w:cs="Arial"/>
          <w:sz w:val="20"/>
          <w:szCs w:val="20"/>
          <w:lang w:val="en"/>
        </w:rPr>
        <w:t xml:space="preserve">. They also soon reversed the policy of imposing the Dutch language, and accepted Portuguese and the local Malay patois as the language of everyday life. Soon </w:t>
      </w:r>
      <w:r w:rsidR="00725416">
        <w:rPr>
          <w:rFonts w:ascii="Arial" w:hAnsi="Arial" w:cs="Arial"/>
          <w:sz w:val="20"/>
          <w:szCs w:val="20"/>
          <w:lang w:val="en"/>
        </w:rPr>
        <w:t xml:space="preserve">the divides became irrelevant as the Dutch inter-married with the </w:t>
      </w:r>
      <w:r w:rsidR="008835A3">
        <w:rPr>
          <w:rFonts w:ascii="Arial" w:hAnsi="Arial" w:cs="Arial"/>
          <w:sz w:val="20"/>
          <w:szCs w:val="20"/>
          <w:lang w:val="en"/>
        </w:rPr>
        <w:t xml:space="preserve">Portuguese </w:t>
      </w:r>
      <w:r w:rsidR="00725416">
        <w:rPr>
          <w:rFonts w:ascii="Arial" w:hAnsi="Arial" w:cs="Arial"/>
          <w:sz w:val="20"/>
          <w:szCs w:val="20"/>
          <w:lang w:val="en"/>
        </w:rPr>
        <w:t xml:space="preserve">Eurasians and </w:t>
      </w:r>
      <w:r w:rsidR="00246105">
        <w:rPr>
          <w:rFonts w:ascii="Arial" w:hAnsi="Arial" w:cs="Arial"/>
          <w:sz w:val="20"/>
          <w:szCs w:val="20"/>
          <w:lang w:val="en"/>
        </w:rPr>
        <w:t xml:space="preserve">proceeded </w:t>
      </w:r>
      <w:r w:rsidR="00D2047C">
        <w:rPr>
          <w:rFonts w:ascii="Arial" w:hAnsi="Arial" w:cs="Arial"/>
          <w:sz w:val="20"/>
          <w:szCs w:val="20"/>
          <w:lang w:val="en"/>
        </w:rPr>
        <w:t>to</w:t>
      </w:r>
      <w:r w:rsidR="00521B57">
        <w:rPr>
          <w:rFonts w:ascii="Arial" w:hAnsi="Arial" w:cs="Arial"/>
          <w:sz w:val="20"/>
          <w:szCs w:val="20"/>
          <w:lang w:val="en"/>
        </w:rPr>
        <w:t xml:space="preserve"> creat</w:t>
      </w:r>
      <w:r w:rsidR="00D2047C">
        <w:rPr>
          <w:rFonts w:ascii="Arial" w:hAnsi="Arial" w:cs="Arial"/>
          <w:sz w:val="20"/>
          <w:szCs w:val="20"/>
          <w:lang w:val="en"/>
        </w:rPr>
        <w:t>e</w:t>
      </w:r>
      <w:r w:rsidR="00521B57">
        <w:rPr>
          <w:rFonts w:ascii="Arial" w:hAnsi="Arial" w:cs="Arial"/>
          <w:sz w:val="20"/>
          <w:szCs w:val="20"/>
          <w:lang w:val="en"/>
        </w:rPr>
        <w:t xml:space="preserve"> a loyal Dutch Eurasian community</w:t>
      </w:r>
      <w:r w:rsidR="00D2047C">
        <w:rPr>
          <w:rFonts w:ascii="Arial" w:hAnsi="Arial" w:cs="Arial"/>
          <w:sz w:val="20"/>
          <w:szCs w:val="20"/>
          <w:lang w:val="en"/>
        </w:rPr>
        <w:t xml:space="preserve">, </w:t>
      </w:r>
      <w:r w:rsidR="00027C01">
        <w:rPr>
          <w:rFonts w:ascii="Arial" w:hAnsi="Arial" w:cs="Arial"/>
          <w:sz w:val="20"/>
          <w:szCs w:val="20"/>
          <w:lang w:val="en"/>
        </w:rPr>
        <w:t xml:space="preserve">both Protestant and </w:t>
      </w:r>
      <w:r w:rsidR="00D2047C">
        <w:rPr>
          <w:rFonts w:ascii="Arial" w:hAnsi="Arial" w:cs="Arial"/>
          <w:sz w:val="20"/>
          <w:szCs w:val="20"/>
          <w:lang w:val="en"/>
        </w:rPr>
        <w:t>Catholic</w:t>
      </w:r>
      <w:r w:rsidR="0040348E">
        <w:rPr>
          <w:rFonts w:ascii="Arial" w:hAnsi="Arial" w:cs="Arial"/>
          <w:sz w:val="20"/>
          <w:szCs w:val="20"/>
          <w:lang w:val="en"/>
        </w:rPr>
        <w:t xml:space="preserve">, in addition to </w:t>
      </w:r>
      <w:r w:rsidR="00761A0E">
        <w:rPr>
          <w:rFonts w:ascii="Arial" w:hAnsi="Arial" w:cs="Arial"/>
          <w:sz w:val="20"/>
          <w:szCs w:val="20"/>
          <w:lang w:val="en"/>
        </w:rPr>
        <w:t xml:space="preserve">the by now loyal </w:t>
      </w:r>
      <w:r w:rsidR="00285B68">
        <w:rPr>
          <w:rFonts w:ascii="Arial" w:hAnsi="Arial" w:cs="Arial"/>
          <w:sz w:val="20"/>
          <w:szCs w:val="20"/>
          <w:lang w:val="en"/>
        </w:rPr>
        <w:t>Portuguese Eurasians.</w:t>
      </w:r>
    </w:p>
    <w:p w:rsidR="00D42404" w:rsidRDefault="00D42404" w:rsidP="0080262F">
      <w:pPr>
        <w:jc w:val="both"/>
        <w:rPr>
          <w:rFonts w:ascii="Arial" w:hAnsi="Arial" w:cs="Arial"/>
          <w:sz w:val="20"/>
          <w:szCs w:val="20"/>
        </w:rPr>
      </w:pPr>
    </w:p>
    <w:p w:rsidR="00246105" w:rsidRDefault="00A03AFF" w:rsidP="0080262F">
      <w:pPr>
        <w:jc w:val="both"/>
        <w:rPr>
          <w:rFonts w:ascii="Arial" w:hAnsi="Arial" w:cs="Arial"/>
          <w:sz w:val="20"/>
          <w:szCs w:val="20"/>
        </w:rPr>
      </w:pPr>
      <w:r>
        <w:rPr>
          <w:rFonts w:ascii="Arial" w:hAnsi="Arial" w:cs="Arial"/>
          <w:sz w:val="20"/>
          <w:szCs w:val="20"/>
        </w:rPr>
        <w:t xml:space="preserve">In the </w:t>
      </w:r>
      <w:r w:rsidR="008835A3">
        <w:rPr>
          <w:rFonts w:ascii="Arial" w:hAnsi="Arial" w:cs="Arial"/>
          <w:sz w:val="20"/>
          <w:szCs w:val="20"/>
        </w:rPr>
        <w:t xml:space="preserve">long </w:t>
      </w:r>
      <w:r>
        <w:rPr>
          <w:rFonts w:ascii="Arial" w:hAnsi="Arial" w:cs="Arial"/>
          <w:sz w:val="20"/>
          <w:szCs w:val="20"/>
        </w:rPr>
        <w:t xml:space="preserve">years of Portuguese rule, </w:t>
      </w:r>
      <w:r w:rsidR="00327E81">
        <w:rPr>
          <w:rFonts w:ascii="Arial" w:hAnsi="Arial" w:cs="Arial"/>
          <w:sz w:val="20"/>
          <w:szCs w:val="20"/>
        </w:rPr>
        <w:t>every marching and missionary order of the Catholic Church set up a</w:t>
      </w:r>
      <w:r w:rsidR="008835A3">
        <w:rPr>
          <w:rFonts w:ascii="Arial" w:hAnsi="Arial" w:cs="Arial"/>
          <w:sz w:val="20"/>
          <w:szCs w:val="20"/>
        </w:rPr>
        <w:t xml:space="preserve">n outpost, </w:t>
      </w:r>
      <w:r w:rsidR="00327E81">
        <w:rPr>
          <w:rFonts w:ascii="Arial" w:hAnsi="Arial" w:cs="Arial"/>
          <w:sz w:val="20"/>
          <w:szCs w:val="20"/>
        </w:rPr>
        <w:t xml:space="preserve">monastery, convent, house, hospital or church in Malacca </w:t>
      </w:r>
      <w:r w:rsidR="008835A3">
        <w:rPr>
          <w:rFonts w:ascii="Arial" w:hAnsi="Arial" w:cs="Arial"/>
          <w:sz w:val="20"/>
          <w:szCs w:val="20"/>
        </w:rPr>
        <w:t xml:space="preserve">- </w:t>
      </w:r>
      <w:r w:rsidR="00327E81">
        <w:rPr>
          <w:rFonts w:ascii="Arial" w:hAnsi="Arial" w:cs="Arial"/>
          <w:sz w:val="20"/>
          <w:szCs w:val="20"/>
        </w:rPr>
        <w:t>which became the springboard of missionary work in East Asia.</w:t>
      </w:r>
      <w:r>
        <w:rPr>
          <w:rFonts w:ascii="Arial" w:hAnsi="Arial" w:cs="Arial"/>
          <w:sz w:val="20"/>
          <w:szCs w:val="20"/>
        </w:rPr>
        <w:t xml:space="preserve"> The story of St Francis Xavier is well-known. My father, I and Leslie bear his name. The following excerpt gives a realistic picture of what the Dutch found:</w:t>
      </w:r>
    </w:p>
    <w:p w:rsidR="00495FE2" w:rsidRDefault="00495FE2" w:rsidP="0080262F">
      <w:pPr>
        <w:jc w:val="both"/>
        <w:rPr>
          <w:rFonts w:ascii="Arial" w:hAnsi="Arial" w:cs="Arial"/>
          <w:sz w:val="20"/>
          <w:szCs w:val="20"/>
        </w:rPr>
      </w:pPr>
    </w:p>
    <w:p w:rsidR="00495FE2" w:rsidRPr="00BD009C" w:rsidRDefault="00495FE2" w:rsidP="0080262F">
      <w:pPr>
        <w:jc w:val="both"/>
        <w:rPr>
          <w:rFonts w:ascii="Arial" w:hAnsi="Arial" w:cs="Arial"/>
          <w:color w:val="000080"/>
          <w:sz w:val="20"/>
          <w:szCs w:val="20"/>
        </w:rPr>
      </w:pPr>
    </w:p>
    <w:p w:rsidR="00495FE2" w:rsidRPr="00BD009C" w:rsidRDefault="00D61AB8" w:rsidP="0080262F">
      <w:pPr>
        <w:autoSpaceDE w:val="0"/>
        <w:autoSpaceDN w:val="0"/>
        <w:adjustRightInd w:val="0"/>
        <w:ind w:left="720" w:right="749"/>
        <w:jc w:val="both"/>
        <w:rPr>
          <w:rFonts w:ascii="Arial" w:hAnsi="Arial" w:cs="Arial"/>
          <w:color w:val="000080"/>
          <w:sz w:val="20"/>
          <w:szCs w:val="20"/>
        </w:rPr>
      </w:pPr>
      <w:r w:rsidRPr="00BD009C">
        <w:rPr>
          <w:rFonts w:ascii="Arial" w:hAnsi="Arial" w:cs="Arial"/>
          <w:color w:val="000080"/>
          <w:sz w:val="20"/>
          <w:szCs w:val="20"/>
        </w:rPr>
        <w:t>“</w:t>
      </w:r>
      <w:r w:rsidR="00495FE2" w:rsidRPr="00BD009C">
        <w:rPr>
          <w:rFonts w:ascii="Arial" w:hAnsi="Arial" w:cs="Arial"/>
          <w:color w:val="000080"/>
          <w:sz w:val="20"/>
          <w:szCs w:val="20"/>
        </w:rPr>
        <w:t>First, in view of the severely reduced size of the Catholic population surviving in Melaka and its immediate surroundings, the majority of monasteries and churches would be closed and converted to other functions</w:t>
      </w:r>
      <w:r w:rsidR="00327E81" w:rsidRPr="00BD009C">
        <w:rPr>
          <w:rFonts w:ascii="Arial" w:hAnsi="Arial" w:cs="Arial"/>
          <w:color w:val="000080"/>
          <w:sz w:val="20"/>
          <w:szCs w:val="20"/>
        </w:rPr>
        <w:t>......</w:t>
      </w:r>
      <w:r w:rsidR="00495FE2" w:rsidRPr="00BD009C">
        <w:rPr>
          <w:rFonts w:ascii="Arial" w:hAnsi="Arial" w:cs="Arial"/>
          <w:color w:val="000080"/>
          <w:sz w:val="20"/>
          <w:szCs w:val="20"/>
        </w:rPr>
        <w:t xml:space="preserve"> The Franciscan monastery and the monastery of </w:t>
      </w:r>
      <w:r w:rsidR="00495FE2" w:rsidRPr="00BD009C">
        <w:rPr>
          <w:rFonts w:ascii="Arial" w:hAnsi="Arial" w:cs="Arial"/>
          <w:i/>
          <w:iCs/>
          <w:color w:val="000080"/>
          <w:sz w:val="20"/>
          <w:szCs w:val="20"/>
        </w:rPr>
        <w:t xml:space="preserve">Santo Antonio </w:t>
      </w:r>
      <w:r w:rsidR="00495FE2" w:rsidRPr="00BD009C">
        <w:rPr>
          <w:rFonts w:ascii="Arial" w:hAnsi="Arial" w:cs="Arial"/>
          <w:color w:val="000080"/>
          <w:sz w:val="20"/>
          <w:szCs w:val="20"/>
        </w:rPr>
        <w:t xml:space="preserve">were singled out for conversion to residences and a boarding house for Company slaves. The two parish churches </w:t>
      </w:r>
      <w:r w:rsidR="00495FE2" w:rsidRPr="00BD009C">
        <w:rPr>
          <w:rFonts w:ascii="Arial" w:hAnsi="Arial" w:cs="Arial"/>
          <w:i/>
          <w:iCs/>
          <w:color w:val="000080"/>
          <w:sz w:val="20"/>
          <w:szCs w:val="20"/>
        </w:rPr>
        <w:t xml:space="preserve">Nossa Senhora de Guadalupe </w:t>
      </w:r>
      <w:r w:rsidR="00495FE2" w:rsidRPr="00BD009C">
        <w:rPr>
          <w:rFonts w:ascii="Arial" w:hAnsi="Arial" w:cs="Arial"/>
          <w:color w:val="000080"/>
          <w:sz w:val="20"/>
          <w:szCs w:val="20"/>
        </w:rPr>
        <w:t xml:space="preserve">and </w:t>
      </w:r>
      <w:r w:rsidR="00495FE2" w:rsidRPr="00BD009C">
        <w:rPr>
          <w:rFonts w:ascii="Arial" w:hAnsi="Arial" w:cs="Arial"/>
          <w:i/>
          <w:iCs/>
          <w:color w:val="000080"/>
          <w:sz w:val="20"/>
          <w:szCs w:val="20"/>
        </w:rPr>
        <w:t xml:space="preserve">St. Jeronimo </w:t>
      </w:r>
      <w:r w:rsidR="00495FE2" w:rsidRPr="00BD009C">
        <w:rPr>
          <w:rFonts w:ascii="Arial" w:hAnsi="Arial" w:cs="Arial"/>
          <w:color w:val="000080"/>
          <w:sz w:val="20"/>
          <w:szCs w:val="20"/>
        </w:rPr>
        <w:t xml:space="preserve">could be repaired, “but are of no use to the Company unless they are made into residences.” The Dominican monastery was slated to become a hospital, the Jesuit monastery “a school and library, as it is in a secluded and quiet place” and the church of the </w:t>
      </w:r>
      <w:r w:rsidR="00495FE2" w:rsidRPr="00BD009C">
        <w:rPr>
          <w:rFonts w:ascii="Arial" w:hAnsi="Arial" w:cs="Arial"/>
          <w:i/>
          <w:iCs/>
          <w:color w:val="000080"/>
          <w:sz w:val="20"/>
          <w:szCs w:val="20"/>
        </w:rPr>
        <w:t xml:space="preserve">Misericordia </w:t>
      </w:r>
      <w:r w:rsidR="00495FE2" w:rsidRPr="00BD009C">
        <w:rPr>
          <w:rFonts w:ascii="Arial" w:hAnsi="Arial" w:cs="Arial"/>
          <w:color w:val="000080"/>
          <w:sz w:val="20"/>
          <w:szCs w:val="20"/>
        </w:rPr>
        <w:t>was to be converted for future use by Dutch Protestants. The Church of St. Paul’s had already been used by the Dutch Protestant community</w:t>
      </w:r>
      <w:r w:rsidRPr="00BD009C">
        <w:rPr>
          <w:rFonts w:ascii="Arial" w:hAnsi="Arial" w:cs="Arial"/>
          <w:color w:val="000080"/>
          <w:sz w:val="20"/>
          <w:szCs w:val="20"/>
        </w:rPr>
        <w:t>.</w:t>
      </w:r>
      <w:r w:rsidR="00495FE2" w:rsidRPr="00BD009C">
        <w:rPr>
          <w:rFonts w:ascii="Arial" w:hAnsi="Arial" w:cs="Arial"/>
          <w:color w:val="000080"/>
          <w:sz w:val="20"/>
          <w:szCs w:val="20"/>
        </w:rPr>
        <w:t xml:space="preserve"> As for the main Cathedral, some of the walls were reported to feature large cracks, thus rendering parts of the building unsalvageable. For this reason, parts of the Cathedral </w:t>
      </w:r>
      <w:r w:rsidRPr="00BD009C">
        <w:rPr>
          <w:rFonts w:ascii="Arial" w:hAnsi="Arial" w:cs="Arial"/>
          <w:color w:val="000080"/>
          <w:sz w:val="20"/>
          <w:szCs w:val="20"/>
        </w:rPr>
        <w:t>were</w:t>
      </w:r>
      <w:r w:rsidR="00495FE2" w:rsidRPr="00BD009C">
        <w:rPr>
          <w:rFonts w:ascii="Arial" w:hAnsi="Arial" w:cs="Arial"/>
          <w:color w:val="000080"/>
          <w:sz w:val="20"/>
          <w:szCs w:val="20"/>
        </w:rPr>
        <w:t xml:space="preserve"> torn down and the remainder transformed into an arsenal. This was an undignified end to what was under Portuguese rule the undisputed centre of Melaka’s Roman Catholic spirituality</w:t>
      </w:r>
      <w:r w:rsidRPr="00BD009C">
        <w:rPr>
          <w:rFonts w:ascii="Arial" w:hAnsi="Arial" w:cs="Arial"/>
          <w:color w:val="000080"/>
          <w:sz w:val="20"/>
          <w:szCs w:val="20"/>
        </w:rPr>
        <w:t>.”</w:t>
      </w:r>
      <w:r w:rsidR="00495FE2" w:rsidRPr="00BD009C">
        <w:rPr>
          <w:rFonts w:ascii="Arial" w:hAnsi="Arial" w:cs="Arial"/>
          <w:color w:val="000080"/>
          <w:sz w:val="20"/>
          <w:szCs w:val="20"/>
        </w:rPr>
        <w:t xml:space="preserve"> </w:t>
      </w:r>
    </w:p>
    <w:p w:rsidR="00246105" w:rsidRPr="00BD009C" w:rsidRDefault="00246105" w:rsidP="0080262F">
      <w:pPr>
        <w:ind w:left="720" w:right="749"/>
        <w:jc w:val="both"/>
        <w:rPr>
          <w:rFonts w:ascii="Arial" w:hAnsi="Arial" w:cs="Arial"/>
          <w:color w:val="000080"/>
          <w:sz w:val="20"/>
          <w:szCs w:val="20"/>
        </w:rPr>
      </w:pPr>
    </w:p>
    <w:p w:rsidR="00246105" w:rsidRPr="00BD009C" w:rsidRDefault="00246105" w:rsidP="0080262F">
      <w:pPr>
        <w:ind w:left="720" w:right="749"/>
        <w:jc w:val="both"/>
        <w:rPr>
          <w:rFonts w:ascii="Arial" w:hAnsi="Arial" w:cs="Arial"/>
          <w:color w:val="000080"/>
          <w:sz w:val="20"/>
          <w:szCs w:val="20"/>
        </w:rPr>
      </w:pPr>
      <w:r w:rsidRPr="00BD009C">
        <w:rPr>
          <w:rFonts w:ascii="Arial" w:hAnsi="Arial" w:cs="Arial"/>
          <w:color w:val="000080"/>
          <w:sz w:val="20"/>
          <w:szCs w:val="20"/>
        </w:rPr>
        <w:t xml:space="preserve">“All these clergymen lived on alms, tolls, by burying the dead, performing ordinary or requiem mass and other church services.” And “[T]he monastery </w:t>
      </w:r>
      <w:r w:rsidRPr="00BD009C">
        <w:rPr>
          <w:rFonts w:ascii="Arial" w:hAnsi="Arial" w:cs="Arial"/>
          <w:color w:val="000080"/>
          <w:sz w:val="20"/>
          <w:szCs w:val="20"/>
        </w:rPr>
        <w:lastRenderedPageBreak/>
        <w:t>[of St. Paul] was very wealthy in houses and properties in and outside Malacca which were rented to foreigners. It had also a few gardens, two very big and beautiful orchards, part of which was let and the other part was inhabited by its own slaves, who were working that estate. Considerable alms were collected always from the quick and the dead and consequently it was the wealthiest monastery in Malacca.”</w:t>
      </w:r>
    </w:p>
    <w:p w:rsidR="00246105" w:rsidRPr="008926EC" w:rsidRDefault="00246105" w:rsidP="0080262F">
      <w:pPr>
        <w:ind w:left="720" w:right="749"/>
        <w:jc w:val="both"/>
        <w:rPr>
          <w:rFonts w:ascii="Arial" w:hAnsi="Arial" w:cs="Arial"/>
          <w:sz w:val="20"/>
          <w:szCs w:val="20"/>
        </w:rPr>
      </w:pPr>
    </w:p>
    <w:p w:rsidR="00D61AB8" w:rsidRPr="008926EC" w:rsidRDefault="004A428C" w:rsidP="0080262F">
      <w:pPr>
        <w:ind w:left="720" w:right="749"/>
        <w:jc w:val="both"/>
        <w:rPr>
          <w:rFonts w:ascii="Arial" w:hAnsi="Arial" w:cs="Arial"/>
          <w:sz w:val="20"/>
          <w:szCs w:val="20"/>
        </w:rPr>
      </w:pPr>
      <w:hyperlink r:id="rId55" w:history="1">
        <w:r w:rsidR="00D61AB8" w:rsidRPr="008926EC">
          <w:rPr>
            <w:rStyle w:val="Hyperlink"/>
            <w:rFonts w:ascii="Arial" w:hAnsi="Arial" w:cs="Arial"/>
            <w:sz w:val="20"/>
            <w:szCs w:val="20"/>
          </w:rPr>
          <w:t>http://www.borschberg.sg/index_files/Melaka1641.pdf</w:t>
        </w:r>
      </w:hyperlink>
    </w:p>
    <w:p w:rsidR="00246105" w:rsidRPr="008926EC" w:rsidRDefault="00246105" w:rsidP="0080262F">
      <w:pPr>
        <w:ind w:left="720" w:right="749"/>
        <w:jc w:val="both"/>
        <w:rPr>
          <w:rFonts w:ascii="Arial" w:hAnsi="Arial" w:cs="Arial"/>
          <w:sz w:val="20"/>
          <w:szCs w:val="20"/>
        </w:rPr>
      </w:pPr>
    </w:p>
    <w:p w:rsidR="00D42404" w:rsidRDefault="00D42404" w:rsidP="0080262F">
      <w:pPr>
        <w:pStyle w:val="norvegia"/>
        <w:jc w:val="both"/>
        <w:rPr>
          <w:rFonts w:ascii="Arial" w:hAnsi="Arial" w:cs="Arial"/>
          <w:sz w:val="20"/>
          <w:szCs w:val="20"/>
          <w:lang w:val="en"/>
        </w:rPr>
      </w:pPr>
      <w:r>
        <w:rPr>
          <w:rFonts w:ascii="Arial" w:hAnsi="Arial" w:cs="Arial"/>
          <w:sz w:val="20"/>
          <w:szCs w:val="20"/>
          <w:lang w:val="en"/>
        </w:rPr>
        <w:t>Soon after they won their “religious freedom”</w:t>
      </w:r>
      <w:r w:rsidR="008835A3">
        <w:rPr>
          <w:rFonts w:ascii="Arial" w:hAnsi="Arial" w:cs="Arial"/>
          <w:sz w:val="20"/>
          <w:szCs w:val="20"/>
          <w:lang w:val="en"/>
        </w:rPr>
        <w:t>,</w:t>
      </w:r>
      <w:r>
        <w:rPr>
          <w:rFonts w:ascii="Arial" w:hAnsi="Arial" w:cs="Arial"/>
          <w:sz w:val="20"/>
          <w:szCs w:val="20"/>
          <w:lang w:val="en"/>
        </w:rPr>
        <w:t xml:space="preserve"> a</w:t>
      </w:r>
      <w:r w:rsidRPr="00004CAD">
        <w:rPr>
          <w:rFonts w:ascii="Arial" w:hAnsi="Arial" w:cs="Arial"/>
          <w:sz w:val="20"/>
          <w:szCs w:val="20"/>
          <w:lang w:val="en"/>
        </w:rPr>
        <w:t>round the year 17</w:t>
      </w:r>
      <w:r>
        <w:rPr>
          <w:rFonts w:ascii="Arial" w:hAnsi="Arial" w:cs="Arial"/>
          <w:sz w:val="20"/>
          <w:szCs w:val="20"/>
          <w:lang w:val="en"/>
        </w:rPr>
        <w:t>10</w:t>
      </w:r>
      <w:r w:rsidRPr="00004CAD">
        <w:rPr>
          <w:rFonts w:ascii="Arial" w:hAnsi="Arial" w:cs="Arial"/>
          <w:sz w:val="20"/>
          <w:szCs w:val="20"/>
          <w:lang w:val="en"/>
        </w:rPr>
        <w:t>, Catholics in Malacca built the Church of St. Peter's at Bunga Raya, located just outside the town</w:t>
      </w:r>
      <w:r>
        <w:rPr>
          <w:rFonts w:ascii="Arial" w:hAnsi="Arial" w:cs="Arial"/>
          <w:sz w:val="20"/>
          <w:szCs w:val="20"/>
          <w:lang w:val="en"/>
        </w:rPr>
        <w:t xml:space="preserve"> </w:t>
      </w:r>
      <w:r w:rsidRPr="00127717">
        <w:rPr>
          <w:rFonts w:ascii="Arial" w:hAnsi="Arial" w:cs="Arial"/>
          <w:sz w:val="20"/>
          <w:szCs w:val="20"/>
        </w:rPr>
        <w:t>on land donated by the Dutchman Maryber Franz Amboer</w:t>
      </w:r>
      <w:r>
        <w:rPr>
          <w:rFonts w:ascii="Arial" w:hAnsi="Arial" w:cs="Arial"/>
          <w:sz w:val="20"/>
          <w:szCs w:val="20"/>
        </w:rPr>
        <w:t xml:space="preserve">. </w:t>
      </w:r>
      <w:r>
        <w:rPr>
          <w:rFonts w:ascii="Arial" w:hAnsi="Arial" w:cs="Arial"/>
          <w:sz w:val="20"/>
          <w:szCs w:val="20"/>
          <w:lang w:val="en"/>
        </w:rPr>
        <w:t xml:space="preserve">It is where my father and I were baptised. </w:t>
      </w:r>
      <w:r w:rsidRPr="00004CAD">
        <w:rPr>
          <w:rFonts w:ascii="Arial" w:hAnsi="Arial" w:cs="Arial"/>
          <w:sz w:val="20"/>
          <w:szCs w:val="20"/>
          <w:lang w:val="en"/>
        </w:rPr>
        <w:t xml:space="preserve">Around the same time </w:t>
      </w:r>
      <w:r>
        <w:rPr>
          <w:rFonts w:ascii="Arial" w:hAnsi="Arial" w:cs="Arial"/>
          <w:sz w:val="20"/>
          <w:szCs w:val="20"/>
          <w:lang w:val="en"/>
        </w:rPr>
        <w:t xml:space="preserve">the </w:t>
      </w:r>
      <w:r w:rsidRPr="00004CAD">
        <w:rPr>
          <w:rFonts w:ascii="Arial" w:hAnsi="Arial" w:cs="Arial"/>
          <w:sz w:val="20"/>
          <w:szCs w:val="20"/>
          <w:lang w:val="en"/>
        </w:rPr>
        <w:t>Catholics in Malacca established the Chapel of the Holy Rosary, located along the river bank in Bunga Raya.</w:t>
      </w:r>
      <w:r w:rsidRPr="00127717">
        <w:rPr>
          <w:rFonts w:ascii="Arial" w:hAnsi="Arial" w:cs="Arial"/>
          <w:sz w:val="20"/>
          <w:szCs w:val="20"/>
          <w:lang w:val="en"/>
        </w:rPr>
        <w:t xml:space="preserve"> </w:t>
      </w:r>
      <w:r>
        <w:rPr>
          <w:rFonts w:ascii="Arial" w:hAnsi="Arial" w:cs="Arial"/>
          <w:sz w:val="20"/>
          <w:szCs w:val="20"/>
          <w:lang w:val="en"/>
        </w:rPr>
        <w:t xml:space="preserve">The Dutch for their part had taken over the church on the hill behind the fort and re-named it St Paul’s Church, as well as another Portuguese church destroyed by the was near the river. They built Christ Church in 1753. </w:t>
      </w:r>
    </w:p>
    <w:p w:rsidR="004B245E" w:rsidRDefault="004B245E" w:rsidP="0080262F">
      <w:pPr>
        <w:tabs>
          <w:tab w:val="left" w:pos="8280"/>
        </w:tabs>
        <w:ind w:right="29"/>
        <w:jc w:val="both"/>
        <w:rPr>
          <w:rFonts w:ascii="Arial" w:hAnsi="Arial" w:cs="Arial"/>
          <w:sz w:val="20"/>
          <w:szCs w:val="20"/>
          <w:lang w:val="en"/>
        </w:rPr>
      </w:pPr>
    </w:p>
    <w:p w:rsidR="00D42404" w:rsidRPr="00D42404" w:rsidRDefault="002E484B" w:rsidP="0080262F">
      <w:pPr>
        <w:tabs>
          <w:tab w:val="left" w:pos="8280"/>
        </w:tabs>
        <w:ind w:right="29"/>
        <w:jc w:val="both"/>
        <w:rPr>
          <w:rFonts w:ascii="Arial" w:hAnsi="Arial" w:cs="Arial"/>
          <w:lang w:val="en"/>
        </w:rPr>
      </w:pPr>
      <w:r>
        <w:rPr>
          <w:rFonts w:ascii="Arial" w:hAnsi="Arial" w:cs="Arial"/>
          <w:lang w:val="en"/>
        </w:rPr>
        <w:t>Resettlement of the</w:t>
      </w:r>
      <w:r w:rsidR="00D42404" w:rsidRPr="00D42404">
        <w:rPr>
          <w:rFonts w:ascii="Arial" w:hAnsi="Arial" w:cs="Arial"/>
          <w:lang w:val="en"/>
        </w:rPr>
        <w:t xml:space="preserve"> Chetty Malacca </w:t>
      </w:r>
    </w:p>
    <w:p w:rsidR="004B245E" w:rsidRPr="00D42404" w:rsidRDefault="004B245E" w:rsidP="0080262F">
      <w:pPr>
        <w:tabs>
          <w:tab w:val="left" w:pos="8280"/>
        </w:tabs>
        <w:ind w:right="29"/>
        <w:jc w:val="both"/>
        <w:rPr>
          <w:rFonts w:ascii="Arial" w:hAnsi="Arial" w:cs="Arial"/>
          <w:lang w:val="en"/>
        </w:rPr>
      </w:pPr>
    </w:p>
    <w:p w:rsidR="00F411DC" w:rsidRDefault="00885647" w:rsidP="00825A63">
      <w:pPr>
        <w:ind w:right="29"/>
        <w:jc w:val="both"/>
        <w:rPr>
          <w:rFonts w:ascii="Arial" w:hAnsi="Arial" w:cs="Arial"/>
          <w:sz w:val="20"/>
          <w:szCs w:val="20"/>
        </w:rPr>
      </w:pPr>
      <w:r>
        <w:rPr>
          <w:rFonts w:ascii="Arial" w:hAnsi="Arial" w:cs="Arial"/>
          <w:sz w:val="20"/>
          <w:szCs w:val="20"/>
        </w:rPr>
        <w:t>Apart from religion, t</w:t>
      </w:r>
      <w:r w:rsidR="00B37E5F" w:rsidRPr="00813D86">
        <w:rPr>
          <w:rFonts w:ascii="Arial" w:hAnsi="Arial" w:cs="Arial"/>
          <w:sz w:val="20"/>
          <w:szCs w:val="20"/>
        </w:rPr>
        <w:t xml:space="preserve">he Dutch grasped the need for fair treatment of the inhabitants, both locals and foreigners, to revive </w:t>
      </w:r>
      <w:r>
        <w:rPr>
          <w:rFonts w:ascii="Arial" w:hAnsi="Arial" w:cs="Arial"/>
          <w:sz w:val="20"/>
          <w:szCs w:val="20"/>
        </w:rPr>
        <w:t>economic life.</w:t>
      </w:r>
      <w:r w:rsidR="00B37E5F" w:rsidRPr="00813D86">
        <w:rPr>
          <w:rFonts w:ascii="Arial" w:hAnsi="Arial" w:cs="Arial"/>
          <w:sz w:val="20"/>
          <w:szCs w:val="20"/>
        </w:rPr>
        <w:t xml:space="preserve"> One recommendation was: “To pacify the Portuguese and black burghers, placards should be posted in the name of the Governor General declaring that all inhabitants may retain their possessions and properties in safety. Such a declaration will make them more confident and they will start working for their living and the place will prosper.” This however, r</w:t>
      </w:r>
      <w:r w:rsidR="00AA306D" w:rsidRPr="00813D86">
        <w:rPr>
          <w:rFonts w:ascii="Arial" w:hAnsi="Arial" w:cs="Arial"/>
          <w:sz w:val="20"/>
          <w:szCs w:val="20"/>
        </w:rPr>
        <w:t xml:space="preserve">an </w:t>
      </w:r>
      <w:r w:rsidR="00B37E5F" w:rsidRPr="00813D86">
        <w:rPr>
          <w:rFonts w:ascii="Arial" w:hAnsi="Arial" w:cs="Arial"/>
          <w:sz w:val="20"/>
          <w:szCs w:val="20"/>
        </w:rPr>
        <w:t>counter to another recommendation which read “In our opinion, the best policy is to give all the houses, landed properties, and grounds on loan to the inhabitants of Malacca without distinction of nationality for a certain period, after which rent should be paid at the fair price. In this way the company would reap good benefit from the conquest of Malacca</w:t>
      </w:r>
      <w:r w:rsidR="00B30DA0">
        <w:rPr>
          <w:rFonts w:ascii="Arial" w:hAnsi="Arial" w:cs="Arial"/>
          <w:sz w:val="20"/>
          <w:szCs w:val="20"/>
        </w:rPr>
        <w:t>”</w:t>
      </w:r>
      <w:r w:rsidR="00B37E5F" w:rsidRPr="00813D86">
        <w:rPr>
          <w:rFonts w:ascii="Arial" w:hAnsi="Arial" w:cs="Arial"/>
          <w:sz w:val="20"/>
          <w:szCs w:val="20"/>
        </w:rPr>
        <w:t>.</w:t>
      </w:r>
      <w:r w:rsidR="00AA306D" w:rsidRPr="00813D86">
        <w:rPr>
          <w:rFonts w:ascii="Arial" w:hAnsi="Arial" w:cs="Arial"/>
          <w:sz w:val="20"/>
          <w:szCs w:val="20"/>
        </w:rPr>
        <w:t xml:space="preserve"> It is not clear which they adopted</w:t>
      </w:r>
      <w:r w:rsidR="00627E6F" w:rsidRPr="00813D86">
        <w:rPr>
          <w:rFonts w:ascii="Arial" w:hAnsi="Arial" w:cs="Arial"/>
          <w:sz w:val="20"/>
          <w:szCs w:val="20"/>
        </w:rPr>
        <w:t>. Judging from events, it seems they did both.</w:t>
      </w:r>
      <w:r w:rsidR="00AA306D" w:rsidRPr="00813D86">
        <w:rPr>
          <w:rFonts w:ascii="Arial" w:hAnsi="Arial" w:cs="Arial"/>
          <w:sz w:val="20"/>
          <w:szCs w:val="20"/>
        </w:rPr>
        <w:t xml:space="preserve"> In the upshot, they re-settled the Chetty Malacca in an area off Gajah Berang and </w:t>
      </w:r>
      <w:r w:rsidR="008835A3">
        <w:rPr>
          <w:rFonts w:ascii="Arial" w:hAnsi="Arial" w:cs="Arial"/>
          <w:sz w:val="20"/>
          <w:szCs w:val="20"/>
        </w:rPr>
        <w:t xml:space="preserve">just </w:t>
      </w:r>
      <w:r w:rsidR="00627E6F" w:rsidRPr="00813D86">
        <w:rPr>
          <w:rFonts w:ascii="Arial" w:hAnsi="Arial" w:cs="Arial"/>
          <w:sz w:val="20"/>
          <w:szCs w:val="20"/>
        </w:rPr>
        <w:t xml:space="preserve">outside </w:t>
      </w:r>
      <w:r w:rsidR="00AA306D" w:rsidRPr="00813D86">
        <w:rPr>
          <w:rFonts w:ascii="Arial" w:hAnsi="Arial" w:cs="Arial"/>
          <w:sz w:val="20"/>
          <w:szCs w:val="20"/>
        </w:rPr>
        <w:t>Tranquerah, designated as Kampong Tujoh</w:t>
      </w:r>
      <w:r w:rsidR="00627E6F" w:rsidRPr="00813D86">
        <w:rPr>
          <w:rFonts w:ascii="Arial" w:hAnsi="Arial" w:cs="Arial"/>
          <w:sz w:val="20"/>
          <w:szCs w:val="20"/>
        </w:rPr>
        <w:t xml:space="preserve"> (7</w:t>
      </w:r>
      <w:r w:rsidR="00627E6F" w:rsidRPr="00813D86">
        <w:rPr>
          <w:rFonts w:ascii="Arial" w:hAnsi="Arial" w:cs="Arial"/>
          <w:sz w:val="20"/>
          <w:szCs w:val="20"/>
          <w:vertAlign w:val="superscript"/>
        </w:rPr>
        <w:t>th</w:t>
      </w:r>
      <w:r w:rsidR="00627E6F" w:rsidRPr="00813D86">
        <w:rPr>
          <w:rFonts w:ascii="Arial" w:hAnsi="Arial" w:cs="Arial"/>
          <w:sz w:val="20"/>
          <w:szCs w:val="20"/>
        </w:rPr>
        <w:t xml:space="preserve"> Precinct)</w:t>
      </w:r>
      <w:r w:rsidR="00AA306D" w:rsidRPr="00813D86">
        <w:rPr>
          <w:rFonts w:ascii="Arial" w:hAnsi="Arial" w:cs="Arial"/>
          <w:sz w:val="20"/>
          <w:szCs w:val="20"/>
        </w:rPr>
        <w:t xml:space="preserve">, where </w:t>
      </w:r>
      <w:r>
        <w:rPr>
          <w:rFonts w:ascii="Arial" w:hAnsi="Arial" w:cs="Arial"/>
          <w:sz w:val="20"/>
          <w:szCs w:val="20"/>
        </w:rPr>
        <w:t xml:space="preserve">our ancestors were </w:t>
      </w:r>
      <w:r w:rsidR="00AA306D" w:rsidRPr="00813D86">
        <w:rPr>
          <w:rFonts w:ascii="Arial" w:hAnsi="Arial" w:cs="Arial"/>
          <w:sz w:val="20"/>
          <w:szCs w:val="20"/>
        </w:rPr>
        <w:t>encouraged to take up agriculture. Kampong Kling, their prestigious former abode</w:t>
      </w:r>
      <w:r w:rsidR="00627E6F" w:rsidRPr="00813D86">
        <w:rPr>
          <w:rFonts w:ascii="Arial" w:hAnsi="Arial" w:cs="Arial"/>
          <w:sz w:val="20"/>
          <w:szCs w:val="20"/>
        </w:rPr>
        <w:t>,</w:t>
      </w:r>
      <w:r w:rsidR="00AA306D" w:rsidRPr="00813D86">
        <w:rPr>
          <w:rFonts w:ascii="Arial" w:hAnsi="Arial" w:cs="Arial"/>
          <w:sz w:val="20"/>
          <w:szCs w:val="20"/>
        </w:rPr>
        <w:t xml:space="preserve"> which had been utterly destroyed, the Dutch re</w:t>
      </w:r>
      <w:r w:rsidR="00627E6F" w:rsidRPr="00813D86">
        <w:rPr>
          <w:rFonts w:ascii="Arial" w:hAnsi="Arial" w:cs="Arial"/>
          <w:sz w:val="20"/>
          <w:szCs w:val="20"/>
        </w:rPr>
        <w:t>-</w:t>
      </w:r>
      <w:r w:rsidR="00AA306D" w:rsidRPr="00813D86">
        <w:rPr>
          <w:rFonts w:ascii="Arial" w:hAnsi="Arial" w:cs="Arial"/>
          <w:sz w:val="20"/>
          <w:szCs w:val="20"/>
        </w:rPr>
        <w:t>named Kampong</w:t>
      </w:r>
      <w:r w:rsidR="00627E6F" w:rsidRPr="00813D86">
        <w:rPr>
          <w:rFonts w:ascii="Arial" w:hAnsi="Arial" w:cs="Arial"/>
          <w:sz w:val="20"/>
          <w:szCs w:val="20"/>
        </w:rPr>
        <w:t xml:space="preserve"> </w:t>
      </w:r>
      <w:r w:rsidR="00AA306D" w:rsidRPr="00813D86">
        <w:rPr>
          <w:rFonts w:ascii="Arial" w:hAnsi="Arial" w:cs="Arial"/>
          <w:sz w:val="20"/>
          <w:szCs w:val="20"/>
        </w:rPr>
        <w:t>Belanda</w:t>
      </w:r>
      <w:r>
        <w:rPr>
          <w:rFonts w:ascii="Arial" w:hAnsi="Arial" w:cs="Arial"/>
          <w:sz w:val="20"/>
          <w:szCs w:val="20"/>
        </w:rPr>
        <w:t xml:space="preserve"> (Dutch Village) </w:t>
      </w:r>
      <w:r w:rsidR="00AA306D" w:rsidRPr="00813D86">
        <w:rPr>
          <w:rFonts w:ascii="Arial" w:hAnsi="Arial" w:cs="Arial"/>
          <w:sz w:val="20"/>
          <w:szCs w:val="20"/>
        </w:rPr>
        <w:t>encompassing Heeren Str</w:t>
      </w:r>
      <w:r w:rsidR="00627E6F" w:rsidRPr="00813D86">
        <w:rPr>
          <w:rFonts w:ascii="Arial" w:hAnsi="Arial" w:cs="Arial"/>
          <w:sz w:val="20"/>
          <w:szCs w:val="20"/>
        </w:rPr>
        <w:t>e</w:t>
      </w:r>
      <w:r w:rsidR="00AA306D" w:rsidRPr="00813D86">
        <w:rPr>
          <w:rFonts w:ascii="Arial" w:hAnsi="Arial" w:cs="Arial"/>
          <w:sz w:val="20"/>
          <w:szCs w:val="20"/>
        </w:rPr>
        <w:t>et and Jon</w:t>
      </w:r>
      <w:r w:rsidR="008213E9">
        <w:rPr>
          <w:rFonts w:ascii="Arial" w:hAnsi="Arial" w:cs="Arial"/>
          <w:sz w:val="20"/>
          <w:szCs w:val="20"/>
        </w:rPr>
        <w:t>k</w:t>
      </w:r>
      <w:r w:rsidR="00AA306D" w:rsidRPr="00813D86">
        <w:rPr>
          <w:rFonts w:ascii="Arial" w:hAnsi="Arial" w:cs="Arial"/>
          <w:sz w:val="20"/>
          <w:szCs w:val="20"/>
        </w:rPr>
        <w:t xml:space="preserve">er Street, for their own occupation. In time the Chetty Malacca </w:t>
      </w:r>
      <w:r w:rsidR="00D70E38">
        <w:rPr>
          <w:rFonts w:ascii="Arial" w:hAnsi="Arial" w:cs="Arial"/>
          <w:sz w:val="20"/>
          <w:szCs w:val="20"/>
        </w:rPr>
        <w:t xml:space="preserve">owned </w:t>
      </w:r>
      <w:r w:rsidR="00627E6F" w:rsidRPr="00813D86">
        <w:rPr>
          <w:rFonts w:ascii="Arial" w:hAnsi="Arial" w:cs="Arial"/>
          <w:sz w:val="20"/>
          <w:szCs w:val="20"/>
        </w:rPr>
        <w:t>substantial tracks of Kampong Tujoh</w:t>
      </w:r>
      <w:r w:rsidR="00AA306D" w:rsidRPr="00813D86">
        <w:rPr>
          <w:rFonts w:ascii="Arial" w:hAnsi="Arial" w:cs="Arial"/>
          <w:sz w:val="20"/>
          <w:szCs w:val="20"/>
        </w:rPr>
        <w:t xml:space="preserve">. </w:t>
      </w:r>
      <w:r w:rsidR="00D70E38">
        <w:rPr>
          <w:rFonts w:ascii="Arial" w:hAnsi="Arial" w:cs="Arial"/>
          <w:sz w:val="20"/>
          <w:szCs w:val="20"/>
        </w:rPr>
        <w:t xml:space="preserve">They could have bought these or been forced to trade their Kampong Kling properties for these. </w:t>
      </w:r>
      <w:r w:rsidR="00627E6F" w:rsidRPr="00813D86">
        <w:rPr>
          <w:rFonts w:ascii="Arial" w:hAnsi="Arial" w:cs="Arial"/>
          <w:sz w:val="20"/>
          <w:szCs w:val="20"/>
        </w:rPr>
        <w:t xml:space="preserve">However, they had no tradition of agriculture and </w:t>
      </w:r>
      <w:r w:rsidR="008835A3">
        <w:rPr>
          <w:rFonts w:ascii="Arial" w:hAnsi="Arial" w:cs="Arial"/>
          <w:sz w:val="20"/>
          <w:szCs w:val="20"/>
        </w:rPr>
        <w:t xml:space="preserve">we are told that </w:t>
      </w:r>
      <w:r w:rsidR="00627E6F" w:rsidRPr="00813D86">
        <w:rPr>
          <w:rFonts w:ascii="Arial" w:hAnsi="Arial" w:cs="Arial"/>
          <w:sz w:val="20"/>
          <w:szCs w:val="20"/>
        </w:rPr>
        <w:t>most of them</w:t>
      </w:r>
      <w:r w:rsidR="00D65611">
        <w:rPr>
          <w:rFonts w:ascii="Arial" w:hAnsi="Arial" w:cs="Arial"/>
          <w:sz w:val="20"/>
          <w:szCs w:val="20"/>
        </w:rPr>
        <w:t xml:space="preserve">, both landowners and workers, </w:t>
      </w:r>
      <w:r w:rsidR="00627E6F" w:rsidRPr="00813D86">
        <w:rPr>
          <w:rFonts w:ascii="Arial" w:hAnsi="Arial" w:cs="Arial"/>
          <w:sz w:val="20"/>
          <w:szCs w:val="20"/>
        </w:rPr>
        <w:t xml:space="preserve">soon abandoned it and moved back into the town to pursue urban </w:t>
      </w:r>
      <w:r w:rsidR="006463FA">
        <w:rPr>
          <w:rFonts w:ascii="Arial" w:hAnsi="Arial" w:cs="Arial"/>
          <w:sz w:val="20"/>
          <w:szCs w:val="20"/>
        </w:rPr>
        <w:t xml:space="preserve">employment. </w:t>
      </w:r>
      <w:r w:rsidR="00170668">
        <w:rPr>
          <w:rFonts w:ascii="Arial" w:hAnsi="Arial" w:cs="Arial"/>
          <w:sz w:val="20"/>
          <w:szCs w:val="20"/>
        </w:rPr>
        <w:t>(See Page 21)</w:t>
      </w:r>
    </w:p>
    <w:p w:rsidR="00825A63" w:rsidRDefault="00825A63" w:rsidP="00825A63">
      <w:pPr>
        <w:ind w:right="29"/>
        <w:jc w:val="both"/>
        <w:rPr>
          <w:rFonts w:ascii="Arial" w:hAnsi="Arial" w:cs="Arial"/>
          <w:sz w:val="20"/>
          <w:szCs w:val="20"/>
        </w:rPr>
      </w:pPr>
    </w:p>
    <w:p w:rsidR="00825A63" w:rsidRDefault="00825A63" w:rsidP="00825A63">
      <w:pPr>
        <w:ind w:right="29"/>
        <w:jc w:val="both"/>
        <w:rPr>
          <w:rFonts w:ascii="Arial" w:hAnsi="Arial" w:cs="Arial"/>
          <w:sz w:val="20"/>
          <w:szCs w:val="20"/>
        </w:rPr>
      </w:pPr>
    </w:p>
    <w:p w:rsidR="00D42404" w:rsidRPr="00D42404" w:rsidRDefault="00D42404" w:rsidP="0080262F">
      <w:pPr>
        <w:ind w:right="749"/>
        <w:jc w:val="both"/>
        <w:rPr>
          <w:rFonts w:ascii="Arial" w:hAnsi="Arial" w:cs="Arial"/>
        </w:rPr>
      </w:pPr>
      <w:r w:rsidRPr="00D42404">
        <w:rPr>
          <w:rFonts w:ascii="Arial" w:hAnsi="Arial" w:cs="Arial"/>
        </w:rPr>
        <w:t>Dutch and other Communities</w:t>
      </w:r>
    </w:p>
    <w:p w:rsidR="00D42404" w:rsidRPr="00D42404" w:rsidRDefault="00D42404" w:rsidP="0080262F">
      <w:pPr>
        <w:ind w:right="749"/>
        <w:jc w:val="both"/>
        <w:rPr>
          <w:rFonts w:ascii="Arial" w:hAnsi="Arial" w:cs="Arial"/>
        </w:rPr>
      </w:pPr>
    </w:p>
    <w:p w:rsidR="00841FD1" w:rsidRDefault="00841FD1" w:rsidP="0080262F">
      <w:pPr>
        <w:tabs>
          <w:tab w:val="left" w:pos="8280"/>
        </w:tabs>
        <w:ind w:right="29"/>
        <w:jc w:val="both"/>
        <w:rPr>
          <w:rFonts w:ascii="Arial" w:hAnsi="Arial" w:cs="Arial"/>
          <w:sz w:val="20"/>
          <w:szCs w:val="20"/>
        </w:rPr>
      </w:pPr>
      <w:r>
        <w:rPr>
          <w:rFonts w:ascii="Arial" w:hAnsi="Arial" w:cs="Arial"/>
          <w:sz w:val="20"/>
          <w:szCs w:val="20"/>
          <w:lang w:val="en"/>
        </w:rPr>
        <w:t xml:space="preserve">Needless to say, our ancestors would not have buckled under </w:t>
      </w:r>
      <w:r w:rsidR="008835A3">
        <w:rPr>
          <w:rFonts w:ascii="Arial" w:hAnsi="Arial" w:cs="Arial"/>
          <w:sz w:val="20"/>
          <w:szCs w:val="20"/>
          <w:lang w:val="en"/>
        </w:rPr>
        <w:t xml:space="preserve">the </w:t>
      </w:r>
      <w:r>
        <w:rPr>
          <w:rFonts w:ascii="Arial" w:hAnsi="Arial" w:cs="Arial"/>
          <w:sz w:val="20"/>
          <w:szCs w:val="20"/>
          <w:lang w:val="en"/>
        </w:rPr>
        <w:t>proscription</w:t>
      </w:r>
      <w:r w:rsidR="008835A3">
        <w:rPr>
          <w:rFonts w:ascii="Arial" w:hAnsi="Arial" w:cs="Arial"/>
          <w:sz w:val="20"/>
          <w:szCs w:val="20"/>
          <w:lang w:val="en"/>
        </w:rPr>
        <w:t>s</w:t>
      </w:r>
      <w:r>
        <w:rPr>
          <w:rFonts w:ascii="Arial" w:hAnsi="Arial" w:cs="Arial"/>
          <w:sz w:val="20"/>
          <w:szCs w:val="20"/>
          <w:lang w:val="en"/>
        </w:rPr>
        <w:t xml:space="preserve"> of their religion</w:t>
      </w:r>
      <w:r w:rsidR="008835A3">
        <w:rPr>
          <w:rFonts w:ascii="Arial" w:hAnsi="Arial" w:cs="Arial"/>
          <w:sz w:val="20"/>
          <w:szCs w:val="20"/>
          <w:lang w:val="en"/>
        </w:rPr>
        <w:t xml:space="preserve"> as at first meted out to the Portuguese Eurasians</w:t>
      </w:r>
      <w:r>
        <w:rPr>
          <w:rFonts w:ascii="Arial" w:hAnsi="Arial" w:cs="Arial"/>
          <w:sz w:val="20"/>
          <w:szCs w:val="20"/>
          <w:lang w:val="en"/>
        </w:rPr>
        <w:t>, nor indeed would the Peranakan Chinese. There is a brief report by another Jesuit priest that the Dutch did not forbid the exercise of their religions by indigenous peoples and other native groups</w:t>
      </w:r>
    </w:p>
    <w:p w:rsidR="00841FD1" w:rsidRDefault="00841FD1" w:rsidP="0080262F">
      <w:pPr>
        <w:pStyle w:val="Default"/>
        <w:jc w:val="both"/>
        <w:rPr>
          <w:rFonts w:ascii="Arial" w:hAnsi="Arial" w:cs="Arial"/>
          <w:sz w:val="20"/>
          <w:szCs w:val="20"/>
          <w:lang w:val="en"/>
        </w:rPr>
      </w:pPr>
    </w:p>
    <w:p w:rsidR="004C0EE0" w:rsidRPr="00256D41" w:rsidRDefault="00457B25" w:rsidP="0080262F">
      <w:pPr>
        <w:tabs>
          <w:tab w:val="left" w:pos="8280"/>
        </w:tabs>
        <w:ind w:right="29"/>
        <w:jc w:val="both"/>
        <w:rPr>
          <w:rFonts w:ascii="Arial" w:hAnsi="Arial" w:cs="Arial"/>
          <w:sz w:val="20"/>
          <w:szCs w:val="20"/>
        </w:rPr>
      </w:pPr>
      <w:r>
        <w:rPr>
          <w:rFonts w:ascii="Arial" w:hAnsi="Arial" w:cs="Arial"/>
          <w:sz w:val="20"/>
          <w:szCs w:val="20"/>
        </w:rPr>
        <w:t xml:space="preserve">First cut </w:t>
      </w:r>
      <w:r w:rsidR="00256D41">
        <w:rPr>
          <w:rFonts w:ascii="Arial" w:hAnsi="Arial" w:cs="Arial"/>
          <w:sz w:val="20"/>
          <w:szCs w:val="20"/>
        </w:rPr>
        <w:t>Internet searches did not reveal the</w:t>
      </w:r>
      <w:r w:rsidR="00885647">
        <w:rPr>
          <w:rFonts w:ascii="Arial" w:hAnsi="Arial" w:cs="Arial"/>
          <w:sz w:val="20"/>
          <w:szCs w:val="20"/>
        </w:rPr>
        <w:t xml:space="preserve"> number</w:t>
      </w:r>
      <w:r w:rsidR="004B4D0D">
        <w:rPr>
          <w:rFonts w:ascii="Arial" w:hAnsi="Arial" w:cs="Arial"/>
          <w:sz w:val="20"/>
          <w:szCs w:val="20"/>
        </w:rPr>
        <w:t>s</w:t>
      </w:r>
      <w:r w:rsidR="00885647">
        <w:rPr>
          <w:rFonts w:ascii="Arial" w:hAnsi="Arial" w:cs="Arial"/>
          <w:sz w:val="20"/>
          <w:szCs w:val="20"/>
        </w:rPr>
        <w:t xml:space="preserve"> of Peranakan Chinese</w:t>
      </w:r>
      <w:r w:rsidR="00256D41">
        <w:rPr>
          <w:rFonts w:ascii="Arial" w:hAnsi="Arial" w:cs="Arial"/>
          <w:sz w:val="20"/>
          <w:szCs w:val="20"/>
        </w:rPr>
        <w:t xml:space="preserve"> </w:t>
      </w:r>
      <w:r>
        <w:rPr>
          <w:rFonts w:ascii="Arial" w:hAnsi="Arial" w:cs="Arial"/>
          <w:sz w:val="20"/>
          <w:szCs w:val="20"/>
        </w:rPr>
        <w:t xml:space="preserve">in Malacca </w:t>
      </w:r>
      <w:r w:rsidR="004B4D0D">
        <w:rPr>
          <w:rFonts w:ascii="Arial" w:hAnsi="Arial" w:cs="Arial"/>
          <w:sz w:val="20"/>
          <w:szCs w:val="20"/>
        </w:rPr>
        <w:t>or what they did by way of economic activity</w:t>
      </w:r>
      <w:r w:rsidR="00B73BC0">
        <w:rPr>
          <w:rFonts w:ascii="Arial" w:hAnsi="Arial" w:cs="Arial"/>
          <w:sz w:val="20"/>
          <w:szCs w:val="20"/>
        </w:rPr>
        <w:t xml:space="preserve"> </w:t>
      </w:r>
      <w:r>
        <w:rPr>
          <w:rFonts w:ascii="Arial" w:hAnsi="Arial" w:cs="Arial"/>
          <w:sz w:val="20"/>
          <w:szCs w:val="20"/>
        </w:rPr>
        <w:t>over the years both in Portuguese and Dutch times.</w:t>
      </w:r>
      <w:r w:rsidR="00256D41">
        <w:rPr>
          <w:rFonts w:ascii="Arial" w:hAnsi="Arial" w:cs="Arial"/>
          <w:sz w:val="20"/>
          <w:szCs w:val="20"/>
        </w:rPr>
        <w:t xml:space="preserve"> My impression is that they were always </w:t>
      </w:r>
      <w:r w:rsidR="004B4D0D">
        <w:rPr>
          <w:rFonts w:ascii="Arial" w:hAnsi="Arial" w:cs="Arial"/>
          <w:sz w:val="20"/>
          <w:szCs w:val="20"/>
        </w:rPr>
        <w:t xml:space="preserve">a </w:t>
      </w:r>
      <w:r w:rsidR="00256D41">
        <w:rPr>
          <w:rFonts w:ascii="Arial" w:hAnsi="Arial" w:cs="Arial"/>
          <w:sz w:val="20"/>
          <w:szCs w:val="20"/>
        </w:rPr>
        <w:t xml:space="preserve">larger </w:t>
      </w:r>
      <w:r w:rsidR="000401B6">
        <w:rPr>
          <w:rFonts w:ascii="Arial" w:hAnsi="Arial" w:cs="Arial"/>
          <w:sz w:val="20"/>
          <w:szCs w:val="20"/>
        </w:rPr>
        <w:t xml:space="preserve">and wealthier </w:t>
      </w:r>
      <w:r w:rsidR="00256D41">
        <w:rPr>
          <w:rFonts w:ascii="Arial" w:hAnsi="Arial" w:cs="Arial"/>
          <w:sz w:val="20"/>
          <w:szCs w:val="20"/>
        </w:rPr>
        <w:t>community than the Chetty Malacca. C</w:t>
      </w:r>
      <w:r w:rsidR="00C81904" w:rsidRPr="00256D41">
        <w:rPr>
          <w:rFonts w:ascii="Arial" w:hAnsi="Arial" w:cs="Arial"/>
          <w:sz w:val="20"/>
          <w:szCs w:val="20"/>
        </w:rPr>
        <w:t xml:space="preserve">omparisons would </w:t>
      </w:r>
      <w:r w:rsidR="00F20ACD">
        <w:rPr>
          <w:rFonts w:ascii="Arial" w:hAnsi="Arial" w:cs="Arial"/>
          <w:sz w:val="20"/>
          <w:szCs w:val="20"/>
        </w:rPr>
        <w:t xml:space="preserve">have been </w:t>
      </w:r>
      <w:r w:rsidR="00C81904" w:rsidRPr="00256D41">
        <w:rPr>
          <w:rFonts w:ascii="Arial" w:hAnsi="Arial" w:cs="Arial"/>
          <w:sz w:val="20"/>
          <w:szCs w:val="20"/>
        </w:rPr>
        <w:t xml:space="preserve">interesting. </w:t>
      </w:r>
      <w:r w:rsidR="00885647">
        <w:rPr>
          <w:rFonts w:ascii="Arial" w:hAnsi="Arial" w:cs="Arial"/>
          <w:sz w:val="20"/>
          <w:szCs w:val="20"/>
        </w:rPr>
        <w:t xml:space="preserve">It is </w:t>
      </w:r>
      <w:r w:rsidR="004B4D0D">
        <w:rPr>
          <w:rFonts w:ascii="Arial" w:hAnsi="Arial" w:cs="Arial"/>
          <w:sz w:val="20"/>
          <w:szCs w:val="20"/>
        </w:rPr>
        <w:t xml:space="preserve">however </w:t>
      </w:r>
      <w:r w:rsidR="00885647">
        <w:rPr>
          <w:rFonts w:ascii="Arial" w:hAnsi="Arial" w:cs="Arial"/>
          <w:sz w:val="20"/>
          <w:szCs w:val="20"/>
        </w:rPr>
        <w:t xml:space="preserve">reported that </w:t>
      </w:r>
      <w:r w:rsidR="00256D41">
        <w:rPr>
          <w:rFonts w:ascii="Arial" w:hAnsi="Arial" w:cs="Arial"/>
          <w:sz w:val="20"/>
          <w:szCs w:val="20"/>
        </w:rPr>
        <w:t>p</w:t>
      </w:r>
      <w:r w:rsidR="004C0EE0" w:rsidRPr="00256D41">
        <w:rPr>
          <w:rFonts w:ascii="Arial" w:hAnsi="Arial" w:cs="Arial"/>
          <w:sz w:val="20"/>
          <w:szCs w:val="20"/>
        </w:rPr>
        <w:t>lagued by chronic shortages of skilled labour and personnel, the VOC set out to encourage the settlement of Chinese craftsmen, artisans, shopkeepers and farmers</w:t>
      </w:r>
      <w:r w:rsidR="00C81904" w:rsidRPr="00256D41">
        <w:rPr>
          <w:rFonts w:ascii="Arial" w:hAnsi="Arial" w:cs="Arial"/>
          <w:sz w:val="20"/>
          <w:szCs w:val="20"/>
        </w:rPr>
        <w:t xml:space="preserve">. </w:t>
      </w:r>
      <w:r w:rsidR="00256D41">
        <w:rPr>
          <w:rFonts w:ascii="Arial" w:hAnsi="Arial" w:cs="Arial"/>
          <w:sz w:val="20"/>
          <w:szCs w:val="20"/>
        </w:rPr>
        <w:t xml:space="preserve">I notice one report that the famous Cheng Hoon Teng Temple in </w:t>
      </w:r>
      <w:r w:rsidR="00495D00">
        <w:rPr>
          <w:rFonts w:ascii="Arial" w:hAnsi="Arial" w:cs="Arial"/>
          <w:sz w:val="20"/>
          <w:szCs w:val="20"/>
        </w:rPr>
        <w:t xml:space="preserve">Temple </w:t>
      </w:r>
      <w:r w:rsidR="00256D41">
        <w:rPr>
          <w:rFonts w:ascii="Arial" w:hAnsi="Arial" w:cs="Arial"/>
          <w:sz w:val="20"/>
          <w:szCs w:val="20"/>
        </w:rPr>
        <w:t xml:space="preserve">Street was built from as early as 1645, </w:t>
      </w:r>
      <w:r w:rsidR="00885647">
        <w:rPr>
          <w:rFonts w:ascii="Arial" w:hAnsi="Arial" w:cs="Arial"/>
          <w:sz w:val="20"/>
          <w:szCs w:val="20"/>
        </w:rPr>
        <w:t xml:space="preserve">only </w:t>
      </w:r>
      <w:r w:rsidR="00256D41">
        <w:rPr>
          <w:rFonts w:ascii="Arial" w:hAnsi="Arial" w:cs="Arial"/>
          <w:sz w:val="20"/>
          <w:szCs w:val="20"/>
        </w:rPr>
        <w:t>four years after the capture</w:t>
      </w:r>
      <w:r w:rsidR="00B73BC0">
        <w:rPr>
          <w:rFonts w:ascii="Arial" w:hAnsi="Arial" w:cs="Arial"/>
          <w:sz w:val="20"/>
          <w:szCs w:val="20"/>
        </w:rPr>
        <w:t>,</w:t>
      </w:r>
      <w:r w:rsidR="00256D41">
        <w:rPr>
          <w:rFonts w:ascii="Arial" w:hAnsi="Arial" w:cs="Arial"/>
          <w:sz w:val="20"/>
          <w:szCs w:val="20"/>
        </w:rPr>
        <w:t xml:space="preserve"> and 136</w:t>
      </w:r>
      <w:r w:rsidR="00D42404">
        <w:rPr>
          <w:rFonts w:ascii="Arial" w:hAnsi="Arial" w:cs="Arial"/>
          <w:sz w:val="20"/>
          <w:szCs w:val="20"/>
        </w:rPr>
        <w:t xml:space="preserve"> years </w:t>
      </w:r>
      <w:r w:rsidR="00256D41">
        <w:rPr>
          <w:rFonts w:ascii="Arial" w:hAnsi="Arial" w:cs="Arial"/>
          <w:sz w:val="20"/>
          <w:szCs w:val="20"/>
        </w:rPr>
        <w:t xml:space="preserve">before our own Chetty Malacca Temple on the same street. If nothing else, the Chinese </w:t>
      </w:r>
      <w:r w:rsidR="00885647">
        <w:rPr>
          <w:rFonts w:ascii="Arial" w:hAnsi="Arial" w:cs="Arial"/>
          <w:sz w:val="20"/>
          <w:szCs w:val="20"/>
        </w:rPr>
        <w:t xml:space="preserve">must have had clout and </w:t>
      </w:r>
      <w:r w:rsidR="00256D41">
        <w:rPr>
          <w:rFonts w:ascii="Arial" w:hAnsi="Arial" w:cs="Arial"/>
          <w:sz w:val="20"/>
          <w:szCs w:val="20"/>
        </w:rPr>
        <w:t>hid their wealth well.</w:t>
      </w:r>
    </w:p>
    <w:p w:rsidR="002D237D" w:rsidRPr="00256D41" w:rsidRDefault="002D237D" w:rsidP="0080262F">
      <w:pPr>
        <w:ind w:right="749"/>
        <w:jc w:val="both"/>
        <w:rPr>
          <w:rFonts w:ascii="Arial" w:hAnsi="Arial" w:cs="Arial"/>
          <w:sz w:val="20"/>
          <w:szCs w:val="20"/>
        </w:rPr>
      </w:pPr>
    </w:p>
    <w:p w:rsidR="002D237D" w:rsidRPr="0067140D" w:rsidRDefault="008835A3" w:rsidP="0080262F">
      <w:pPr>
        <w:jc w:val="both"/>
        <w:rPr>
          <w:rFonts w:ascii="Arial" w:hAnsi="Arial" w:cs="Arial"/>
          <w:sz w:val="20"/>
          <w:szCs w:val="20"/>
        </w:rPr>
      </w:pPr>
      <w:r>
        <w:rPr>
          <w:rFonts w:ascii="Arial" w:hAnsi="Arial" w:cs="Arial"/>
          <w:sz w:val="20"/>
          <w:szCs w:val="20"/>
          <w:lang w:val="en"/>
        </w:rPr>
        <w:lastRenderedPageBreak/>
        <w:t>M</w:t>
      </w:r>
      <w:r w:rsidR="00B73BC0">
        <w:rPr>
          <w:rFonts w:ascii="Arial" w:hAnsi="Arial" w:cs="Arial"/>
          <w:sz w:val="20"/>
          <w:szCs w:val="20"/>
          <w:lang w:val="en"/>
        </w:rPr>
        <w:t xml:space="preserve">y impression </w:t>
      </w:r>
      <w:r w:rsidR="00452211">
        <w:rPr>
          <w:rFonts w:ascii="Arial" w:hAnsi="Arial" w:cs="Arial"/>
          <w:sz w:val="20"/>
          <w:szCs w:val="20"/>
          <w:lang w:val="en"/>
        </w:rPr>
        <w:t>was</w:t>
      </w:r>
      <w:r w:rsidR="00B73BC0">
        <w:rPr>
          <w:rFonts w:ascii="Arial" w:hAnsi="Arial" w:cs="Arial"/>
          <w:sz w:val="20"/>
          <w:szCs w:val="20"/>
          <w:lang w:val="en"/>
        </w:rPr>
        <w:t xml:space="preserve"> that</w:t>
      </w:r>
      <w:r w:rsidR="00A45C17">
        <w:rPr>
          <w:rFonts w:ascii="Arial" w:hAnsi="Arial" w:cs="Arial"/>
          <w:sz w:val="20"/>
          <w:szCs w:val="20"/>
          <w:lang w:val="en"/>
        </w:rPr>
        <w:t xml:space="preserve"> </w:t>
      </w:r>
      <w:r w:rsidR="00B661F9">
        <w:rPr>
          <w:rFonts w:ascii="Arial" w:hAnsi="Arial" w:cs="Arial"/>
          <w:sz w:val="20"/>
          <w:szCs w:val="20"/>
          <w:lang w:val="en"/>
        </w:rPr>
        <w:t xml:space="preserve">the </w:t>
      </w:r>
      <w:r w:rsidR="004B4D0D">
        <w:rPr>
          <w:rFonts w:ascii="Arial" w:hAnsi="Arial" w:cs="Arial"/>
          <w:sz w:val="20"/>
          <w:szCs w:val="20"/>
          <w:lang w:val="en"/>
        </w:rPr>
        <w:t>number</w:t>
      </w:r>
      <w:r w:rsidR="002D237D" w:rsidRPr="0067140D">
        <w:rPr>
          <w:rFonts w:ascii="Arial" w:hAnsi="Arial" w:cs="Arial"/>
          <w:sz w:val="20"/>
          <w:szCs w:val="20"/>
          <w:lang w:val="en"/>
        </w:rPr>
        <w:t xml:space="preserve"> of Malay residents in Malacca </w:t>
      </w:r>
      <w:r w:rsidR="00F20ACD">
        <w:rPr>
          <w:rFonts w:ascii="Arial" w:hAnsi="Arial" w:cs="Arial"/>
          <w:sz w:val="20"/>
          <w:szCs w:val="20"/>
          <w:lang w:val="en"/>
        </w:rPr>
        <w:t xml:space="preserve">town </w:t>
      </w:r>
      <w:r w:rsidR="00B73BC0">
        <w:rPr>
          <w:rFonts w:ascii="Arial" w:hAnsi="Arial" w:cs="Arial"/>
          <w:sz w:val="20"/>
          <w:szCs w:val="20"/>
          <w:lang w:val="en"/>
        </w:rPr>
        <w:t xml:space="preserve">itself </w:t>
      </w:r>
      <w:r w:rsidR="00B661F9">
        <w:rPr>
          <w:rFonts w:ascii="Arial" w:hAnsi="Arial" w:cs="Arial"/>
          <w:sz w:val="20"/>
          <w:szCs w:val="20"/>
          <w:lang w:val="en"/>
        </w:rPr>
        <w:t>i</w:t>
      </w:r>
      <w:r w:rsidR="002D237D" w:rsidRPr="0067140D">
        <w:rPr>
          <w:rFonts w:ascii="Arial" w:hAnsi="Arial" w:cs="Arial"/>
          <w:sz w:val="20"/>
          <w:szCs w:val="20"/>
          <w:lang w:val="en"/>
        </w:rPr>
        <w:t>ncreased after the Dutch captured the city</w:t>
      </w:r>
      <w:r w:rsidR="004B4D0D">
        <w:rPr>
          <w:rFonts w:ascii="Arial" w:hAnsi="Arial" w:cs="Arial"/>
          <w:sz w:val="20"/>
          <w:szCs w:val="20"/>
          <w:lang w:val="en"/>
        </w:rPr>
        <w:t xml:space="preserve"> in alliance with Johore.</w:t>
      </w:r>
      <w:r w:rsidR="002D237D" w:rsidRPr="0067140D">
        <w:rPr>
          <w:rFonts w:ascii="Arial" w:hAnsi="Arial" w:cs="Arial"/>
          <w:sz w:val="20"/>
          <w:szCs w:val="20"/>
          <w:lang w:val="en"/>
        </w:rPr>
        <w:t xml:space="preserve"> </w:t>
      </w:r>
      <w:r w:rsidR="00B73BC0">
        <w:rPr>
          <w:rFonts w:ascii="Arial" w:hAnsi="Arial" w:cs="Arial"/>
          <w:sz w:val="20"/>
          <w:szCs w:val="20"/>
          <w:lang w:val="en"/>
        </w:rPr>
        <w:t xml:space="preserve">One </w:t>
      </w:r>
      <w:r w:rsidR="00610BFA">
        <w:rPr>
          <w:rFonts w:ascii="Arial" w:hAnsi="Arial" w:cs="Arial"/>
          <w:sz w:val="20"/>
          <w:szCs w:val="20"/>
          <w:lang w:val="en"/>
        </w:rPr>
        <w:t xml:space="preserve">commentator said </w:t>
      </w:r>
      <w:r w:rsidR="00B73BC0">
        <w:rPr>
          <w:rFonts w:ascii="Arial" w:hAnsi="Arial" w:cs="Arial"/>
          <w:sz w:val="20"/>
          <w:szCs w:val="20"/>
          <w:lang w:val="en"/>
        </w:rPr>
        <w:t>that f</w:t>
      </w:r>
      <w:r w:rsidR="002D237D" w:rsidRPr="0067140D">
        <w:rPr>
          <w:rFonts w:ascii="Arial" w:hAnsi="Arial" w:cs="Arial"/>
          <w:sz w:val="20"/>
          <w:szCs w:val="20"/>
          <w:lang w:val="en"/>
        </w:rPr>
        <w:t xml:space="preserve">ollowing this the first plural society in Malaysia came into existence with people from the Malay, Chinese, </w:t>
      </w:r>
      <w:r w:rsidR="00E3038F">
        <w:rPr>
          <w:rFonts w:ascii="Arial" w:hAnsi="Arial" w:cs="Arial"/>
          <w:sz w:val="20"/>
          <w:szCs w:val="20"/>
          <w:lang w:val="en"/>
        </w:rPr>
        <w:t xml:space="preserve">Indians, </w:t>
      </w:r>
      <w:r w:rsidR="002D237D" w:rsidRPr="0067140D">
        <w:rPr>
          <w:rFonts w:ascii="Arial" w:hAnsi="Arial" w:cs="Arial"/>
          <w:sz w:val="20"/>
          <w:szCs w:val="20"/>
          <w:lang w:val="en"/>
        </w:rPr>
        <w:t>European and Eurasian communities mixing and living in harmony in Malacca.</w:t>
      </w:r>
      <w:r w:rsidR="00495D00">
        <w:rPr>
          <w:rFonts w:ascii="Arial" w:hAnsi="Arial" w:cs="Arial"/>
          <w:sz w:val="20"/>
          <w:szCs w:val="20"/>
          <w:lang w:val="en"/>
        </w:rPr>
        <w:t xml:space="preserve"> By and large the Malays lived in the kampongs, outside the city. One difficulty </w:t>
      </w:r>
      <w:r w:rsidR="00452211">
        <w:rPr>
          <w:rFonts w:ascii="Arial" w:hAnsi="Arial" w:cs="Arial"/>
          <w:sz w:val="20"/>
          <w:szCs w:val="20"/>
          <w:lang w:val="en"/>
        </w:rPr>
        <w:t xml:space="preserve">in </w:t>
      </w:r>
      <w:r w:rsidR="00495D00">
        <w:rPr>
          <w:rFonts w:ascii="Arial" w:hAnsi="Arial" w:cs="Arial"/>
          <w:sz w:val="20"/>
          <w:szCs w:val="20"/>
          <w:lang w:val="en"/>
        </w:rPr>
        <w:t xml:space="preserve">dealing with their numbers is that it was never clear how far inland the territorial jurisdictions extended with both the Portuguese and the Dutch. My overall impression </w:t>
      </w:r>
      <w:r w:rsidR="00452211">
        <w:rPr>
          <w:rFonts w:ascii="Arial" w:hAnsi="Arial" w:cs="Arial"/>
          <w:sz w:val="20"/>
          <w:szCs w:val="20"/>
          <w:lang w:val="en"/>
        </w:rPr>
        <w:t>was:</w:t>
      </w:r>
      <w:r w:rsidR="00495D00">
        <w:rPr>
          <w:rFonts w:ascii="Arial" w:hAnsi="Arial" w:cs="Arial"/>
          <w:sz w:val="20"/>
          <w:szCs w:val="20"/>
          <w:lang w:val="en"/>
        </w:rPr>
        <w:t xml:space="preserve"> no</w:t>
      </w:r>
      <w:r w:rsidR="00452211">
        <w:rPr>
          <w:rFonts w:ascii="Arial" w:hAnsi="Arial" w:cs="Arial"/>
          <w:sz w:val="20"/>
          <w:szCs w:val="20"/>
          <w:lang w:val="en"/>
        </w:rPr>
        <w:t>t</w:t>
      </w:r>
      <w:r w:rsidR="00495D00">
        <w:rPr>
          <w:rFonts w:ascii="Arial" w:hAnsi="Arial" w:cs="Arial"/>
          <w:sz w:val="20"/>
          <w:szCs w:val="20"/>
          <w:lang w:val="en"/>
        </w:rPr>
        <w:t xml:space="preserve"> much beyond the town </w:t>
      </w:r>
      <w:r w:rsidR="00452211">
        <w:rPr>
          <w:rFonts w:ascii="Arial" w:hAnsi="Arial" w:cs="Arial"/>
          <w:sz w:val="20"/>
          <w:szCs w:val="20"/>
          <w:lang w:val="en"/>
        </w:rPr>
        <w:t xml:space="preserve">limits. </w:t>
      </w:r>
      <w:r w:rsidR="00495D00">
        <w:rPr>
          <w:rFonts w:ascii="Arial" w:hAnsi="Arial" w:cs="Arial"/>
          <w:sz w:val="20"/>
          <w:szCs w:val="20"/>
          <w:lang w:val="en"/>
        </w:rPr>
        <w:t xml:space="preserve">This issue would finally </w:t>
      </w:r>
      <w:r w:rsidR="00452211">
        <w:rPr>
          <w:rFonts w:ascii="Arial" w:hAnsi="Arial" w:cs="Arial"/>
          <w:sz w:val="20"/>
          <w:szCs w:val="20"/>
          <w:lang w:val="en"/>
        </w:rPr>
        <w:t xml:space="preserve">only </w:t>
      </w:r>
      <w:r w:rsidR="00495D00">
        <w:rPr>
          <w:rFonts w:ascii="Arial" w:hAnsi="Arial" w:cs="Arial"/>
          <w:sz w:val="20"/>
          <w:szCs w:val="20"/>
          <w:lang w:val="en"/>
        </w:rPr>
        <w:t xml:space="preserve">be resolved with the British demarcation of the state.  </w:t>
      </w:r>
    </w:p>
    <w:p w:rsidR="002D237D" w:rsidRDefault="002D237D" w:rsidP="0080262F">
      <w:pPr>
        <w:jc w:val="both"/>
        <w:rPr>
          <w:i/>
          <w:iCs/>
          <w:sz w:val="23"/>
          <w:szCs w:val="23"/>
        </w:rPr>
      </w:pPr>
    </w:p>
    <w:p w:rsidR="00B661F9" w:rsidRDefault="00B661F9" w:rsidP="0080262F">
      <w:pPr>
        <w:jc w:val="both"/>
        <w:rPr>
          <w:i/>
          <w:iCs/>
          <w:sz w:val="23"/>
          <w:szCs w:val="23"/>
        </w:rPr>
      </w:pPr>
    </w:p>
    <w:p w:rsidR="004270C2" w:rsidRPr="00763E70" w:rsidRDefault="004270C2" w:rsidP="0080262F">
      <w:pPr>
        <w:jc w:val="both"/>
        <w:rPr>
          <w:rFonts w:ascii="Arial" w:hAnsi="Arial" w:cs="Arial"/>
        </w:rPr>
      </w:pPr>
      <w:r w:rsidRPr="00763E70">
        <w:rPr>
          <w:rFonts w:ascii="Arial" w:hAnsi="Arial" w:cs="Arial"/>
        </w:rPr>
        <w:t xml:space="preserve">Stock-taking </w:t>
      </w:r>
      <w:r w:rsidR="00A136FC">
        <w:rPr>
          <w:rFonts w:ascii="Arial" w:hAnsi="Arial" w:cs="Arial"/>
        </w:rPr>
        <w:t>1667</w:t>
      </w:r>
    </w:p>
    <w:p w:rsidR="004270C2" w:rsidRDefault="004270C2" w:rsidP="0080262F">
      <w:pPr>
        <w:jc w:val="both"/>
        <w:rPr>
          <w:rFonts w:ascii="Arial" w:hAnsi="Arial" w:cs="Arial"/>
          <w:sz w:val="20"/>
          <w:szCs w:val="20"/>
        </w:rPr>
      </w:pPr>
    </w:p>
    <w:p w:rsidR="00521B57" w:rsidRDefault="00E3038F" w:rsidP="0080262F">
      <w:pPr>
        <w:jc w:val="both"/>
        <w:rPr>
          <w:rFonts w:ascii="Arial" w:hAnsi="Arial" w:cs="Arial"/>
          <w:sz w:val="20"/>
          <w:szCs w:val="20"/>
        </w:rPr>
      </w:pPr>
      <w:r>
        <w:rPr>
          <w:rFonts w:ascii="Arial" w:hAnsi="Arial" w:cs="Arial"/>
          <w:sz w:val="20"/>
          <w:szCs w:val="20"/>
        </w:rPr>
        <w:t>B</w:t>
      </w:r>
      <w:r w:rsidR="00521B57" w:rsidRPr="00521B57">
        <w:rPr>
          <w:rFonts w:ascii="Arial" w:hAnsi="Arial" w:cs="Arial"/>
          <w:sz w:val="20"/>
          <w:szCs w:val="20"/>
        </w:rPr>
        <w:t xml:space="preserve">y 1667, the population in the entire district of Melaka controlled by the Dutch had risen to 7,560 souls according to Van Dam, </w:t>
      </w:r>
      <w:r w:rsidR="00521B57" w:rsidRPr="00521B57">
        <w:rPr>
          <w:rFonts w:ascii="Arial" w:hAnsi="Arial" w:cs="Arial"/>
          <w:i/>
          <w:iCs/>
          <w:sz w:val="20"/>
          <w:szCs w:val="20"/>
        </w:rPr>
        <w:t xml:space="preserve">Beschryvinge van de Oostindische Compagnie, </w:t>
      </w:r>
      <w:r w:rsidR="00521B57" w:rsidRPr="00521B57">
        <w:rPr>
          <w:rFonts w:ascii="Arial" w:hAnsi="Arial" w:cs="Arial"/>
          <w:sz w:val="20"/>
          <w:szCs w:val="20"/>
        </w:rPr>
        <w:t>II. p. 334.</w:t>
      </w:r>
      <w:r w:rsidR="00C81904">
        <w:rPr>
          <w:rFonts w:ascii="Arial" w:hAnsi="Arial" w:cs="Arial"/>
          <w:sz w:val="20"/>
          <w:szCs w:val="20"/>
        </w:rPr>
        <w:t xml:space="preserve"> The following figures from </w:t>
      </w:r>
      <w:r w:rsidR="00F129FC">
        <w:rPr>
          <w:rFonts w:ascii="Arial" w:hAnsi="Arial" w:cs="Arial"/>
          <w:sz w:val="20"/>
          <w:szCs w:val="20"/>
        </w:rPr>
        <w:t xml:space="preserve">a more official </w:t>
      </w:r>
      <w:r w:rsidR="00C81904">
        <w:rPr>
          <w:rFonts w:ascii="Arial" w:hAnsi="Arial" w:cs="Arial"/>
          <w:sz w:val="20"/>
          <w:szCs w:val="20"/>
        </w:rPr>
        <w:t xml:space="preserve">source give a less flattering </w:t>
      </w:r>
      <w:r w:rsidR="00AA5E99">
        <w:rPr>
          <w:rFonts w:ascii="Arial" w:hAnsi="Arial" w:cs="Arial"/>
          <w:sz w:val="20"/>
          <w:szCs w:val="20"/>
        </w:rPr>
        <w:t>picture:</w:t>
      </w:r>
    </w:p>
    <w:p w:rsidR="00813D86" w:rsidRPr="00694E09" w:rsidRDefault="00813D86" w:rsidP="0080262F">
      <w:pPr>
        <w:jc w:val="both"/>
        <w:rPr>
          <w:rFonts w:ascii="Arial" w:hAnsi="Arial" w:cs="Arial"/>
          <w:sz w:val="18"/>
          <w:szCs w:val="18"/>
        </w:rPr>
      </w:pP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000" w:firstRow="0" w:lastRow="0" w:firstColumn="0" w:lastColumn="0" w:noHBand="0" w:noVBand="0"/>
      </w:tblPr>
      <w:tblGrid>
        <w:gridCol w:w="1211"/>
        <w:gridCol w:w="1460"/>
        <w:gridCol w:w="1882"/>
        <w:gridCol w:w="1671"/>
        <w:gridCol w:w="1426"/>
        <w:gridCol w:w="841"/>
      </w:tblGrid>
      <w:tr w:rsidR="00DA387B" w:rsidRPr="00694E09" w:rsidTr="004806A3">
        <w:trPr>
          <w:tblHeader/>
          <w:tblCellSpacing w:w="15" w:type="dxa"/>
        </w:trPr>
        <w:tc>
          <w:tcPr>
            <w:tcW w:w="0" w:type="auto"/>
            <w:gridSpan w:val="6"/>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European, Free Asian, and Slave Populations of Various Establishments of the Dutch East Indies in the Late Seventeenth Century</w:t>
            </w:r>
            <w:r w:rsidR="00681A7E">
              <w:rPr>
                <w:rFonts w:ascii="Arial" w:hAnsi="Arial" w:cs="Arial"/>
                <w:b/>
                <w:bCs/>
                <w:sz w:val="18"/>
                <w:szCs w:val="18"/>
              </w:rPr>
              <w:t xml:space="preserve"> </w:t>
            </w:r>
            <w:r w:rsidR="00681A7E" w:rsidRPr="00694E09">
              <w:rPr>
                <w:rFonts w:ascii="Arial" w:hAnsi="Arial" w:cs="Arial"/>
                <w:sz w:val="18"/>
                <w:szCs w:val="18"/>
              </w:rPr>
              <w:t xml:space="preserve"> </w:t>
            </w:r>
            <w:r w:rsidR="00681A7E">
              <w:rPr>
                <w:rFonts w:ascii="Arial" w:hAnsi="Arial" w:cs="Arial"/>
                <w:sz w:val="18"/>
                <w:szCs w:val="18"/>
              </w:rPr>
              <w:t>(</w:t>
            </w:r>
            <w:r w:rsidR="00681A7E" w:rsidRPr="00694E09">
              <w:rPr>
                <w:rFonts w:ascii="Arial" w:hAnsi="Arial" w:cs="Arial"/>
                <w:sz w:val="18"/>
                <w:szCs w:val="18"/>
              </w:rPr>
              <w:t>Estimates in Italics)</w:t>
            </w:r>
          </w:p>
        </w:tc>
      </w:tr>
      <w:tr w:rsidR="00DA387B" w:rsidRPr="00694E09" w:rsidTr="004806A3">
        <w:trPr>
          <w:tblHeade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Company Servants</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Total European Population</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Free Asian Population</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Slave Population</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b/>
                <w:bCs/>
                <w:sz w:val="18"/>
                <w:szCs w:val="18"/>
              </w:rPr>
              <w:t>Total</w:t>
            </w:r>
          </w:p>
        </w:tc>
      </w:tr>
      <w:tr w:rsidR="00DA387B" w:rsidRPr="00694E09" w:rsidTr="004806A3">
        <w:trP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Ambon (1689)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816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914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58,352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10,761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70,027 </w:t>
            </w:r>
          </w:p>
        </w:tc>
      </w:tr>
      <w:tr w:rsidR="00DA387B" w:rsidRPr="00694E09" w:rsidTr="004806A3">
        <w:trP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Batavia (1699)**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3,853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6,119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44,820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25,614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72,700 </w:t>
            </w:r>
          </w:p>
        </w:tc>
      </w:tr>
      <w:tr w:rsidR="00DA387B" w:rsidRPr="00694E09" w:rsidTr="004806A3">
        <w:trP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Ceylon (1684)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3,055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4,000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278,859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2,363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290,000 </w:t>
            </w:r>
          </w:p>
        </w:tc>
      </w:tr>
      <w:tr w:rsidR="00DA387B" w:rsidRPr="00694E09" w:rsidTr="004806A3">
        <w:trP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Malabar (1686)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641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698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679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745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2,122 </w:t>
            </w:r>
          </w:p>
        </w:tc>
      </w:tr>
      <w:tr w:rsidR="00DA387B" w:rsidRPr="00694E09" w:rsidTr="004806A3">
        <w:trPr>
          <w:tblCellSpacing w:w="15" w:type="dxa"/>
        </w:trPr>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Malacca (1680)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545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595 </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  </w:t>
            </w:r>
            <w:r w:rsidR="00D35948" w:rsidRPr="00694E09">
              <w:rPr>
                <w:rFonts w:ascii="Arial" w:hAnsi="Arial" w:cs="Arial"/>
                <w:sz w:val="18"/>
                <w:szCs w:val="18"/>
              </w:rPr>
              <w:t>2,350*</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1,134 </w:t>
            </w:r>
            <w:r w:rsidR="009913A4">
              <w:rPr>
                <w:rFonts w:ascii="Arial" w:hAnsi="Arial" w:cs="Arial"/>
                <w:sz w:val="18"/>
                <w:szCs w:val="18"/>
              </w:rPr>
              <w:t>**</w:t>
            </w:r>
          </w:p>
        </w:tc>
        <w:tc>
          <w:tcPr>
            <w:tcW w:w="0" w:type="auto"/>
          </w:tcPr>
          <w:p w:rsidR="00DA387B" w:rsidRPr="00694E09" w:rsidRDefault="00DA387B" w:rsidP="0080262F">
            <w:pPr>
              <w:jc w:val="both"/>
              <w:rPr>
                <w:rFonts w:ascii="Arial" w:hAnsi="Arial" w:cs="Arial"/>
                <w:sz w:val="18"/>
                <w:szCs w:val="18"/>
              </w:rPr>
            </w:pPr>
            <w:r w:rsidRPr="00694E09">
              <w:rPr>
                <w:rFonts w:ascii="Arial" w:hAnsi="Arial" w:cs="Arial"/>
                <w:sz w:val="18"/>
                <w:szCs w:val="18"/>
              </w:rPr>
              <w:t xml:space="preserve">4,624 </w:t>
            </w:r>
          </w:p>
        </w:tc>
      </w:tr>
    </w:tbl>
    <w:p w:rsidR="00763E70" w:rsidRDefault="002D237D" w:rsidP="0080262F">
      <w:pPr>
        <w:pStyle w:val="NormalWeb"/>
        <w:jc w:val="both"/>
        <w:rPr>
          <w:rFonts w:ascii="Arial" w:hAnsi="Arial" w:cs="Arial"/>
          <w:color w:val="000000"/>
          <w:sz w:val="18"/>
          <w:szCs w:val="18"/>
        </w:rPr>
      </w:pPr>
      <w:r>
        <w:rPr>
          <w:rFonts w:ascii="Arial" w:hAnsi="Arial" w:cs="Arial"/>
          <w:color w:val="000000"/>
          <w:sz w:val="18"/>
          <w:szCs w:val="18"/>
        </w:rPr>
        <w:t xml:space="preserve">* </w:t>
      </w:r>
      <w:r w:rsidR="00763E70">
        <w:rPr>
          <w:rFonts w:ascii="Arial" w:hAnsi="Arial" w:cs="Arial"/>
          <w:color w:val="000000"/>
          <w:sz w:val="18"/>
          <w:szCs w:val="18"/>
        </w:rPr>
        <w:t>T</w:t>
      </w:r>
      <w:r w:rsidR="00D35948" w:rsidRPr="00694E09">
        <w:rPr>
          <w:rFonts w:ascii="Arial" w:hAnsi="Arial" w:cs="Arial"/>
          <w:color w:val="000000"/>
          <w:sz w:val="18"/>
          <w:szCs w:val="18"/>
        </w:rPr>
        <w:t>his figure</w:t>
      </w:r>
      <w:r>
        <w:rPr>
          <w:rFonts w:ascii="Arial" w:hAnsi="Arial" w:cs="Arial"/>
          <w:color w:val="000000"/>
          <w:sz w:val="18"/>
          <w:szCs w:val="18"/>
        </w:rPr>
        <w:t xml:space="preserve"> was</w:t>
      </w:r>
      <w:r w:rsidR="00D35948" w:rsidRPr="00694E09">
        <w:rPr>
          <w:rFonts w:ascii="Arial" w:hAnsi="Arial" w:cs="Arial"/>
          <w:color w:val="000000"/>
          <w:sz w:val="18"/>
          <w:szCs w:val="18"/>
        </w:rPr>
        <w:t xml:space="preserve"> not </w:t>
      </w:r>
      <w:r>
        <w:rPr>
          <w:rFonts w:ascii="Arial" w:hAnsi="Arial" w:cs="Arial"/>
          <w:color w:val="000000"/>
          <w:sz w:val="18"/>
          <w:szCs w:val="18"/>
        </w:rPr>
        <w:t>given</w:t>
      </w:r>
      <w:r w:rsidR="00763E70">
        <w:rPr>
          <w:rFonts w:ascii="Arial" w:hAnsi="Arial" w:cs="Arial"/>
          <w:color w:val="000000"/>
          <w:sz w:val="18"/>
          <w:szCs w:val="18"/>
        </w:rPr>
        <w:t>,</w:t>
      </w:r>
      <w:r>
        <w:rPr>
          <w:rFonts w:ascii="Arial" w:hAnsi="Arial" w:cs="Arial"/>
          <w:color w:val="000000"/>
          <w:sz w:val="18"/>
          <w:szCs w:val="18"/>
        </w:rPr>
        <w:t xml:space="preserve"> </w:t>
      </w:r>
      <w:r w:rsidR="00D35948" w:rsidRPr="00694E09">
        <w:rPr>
          <w:rFonts w:ascii="Arial" w:hAnsi="Arial" w:cs="Arial"/>
          <w:color w:val="000000"/>
          <w:sz w:val="18"/>
          <w:szCs w:val="18"/>
        </w:rPr>
        <w:t xml:space="preserve">and </w:t>
      </w:r>
      <w:r w:rsidR="00763E70">
        <w:rPr>
          <w:rFonts w:ascii="Arial" w:hAnsi="Arial" w:cs="Arial"/>
          <w:color w:val="000000"/>
          <w:sz w:val="18"/>
          <w:szCs w:val="18"/>
        </w:rPr>
        <w:t xml:space="preserve">but </w:t>
      </w:r>
      <w:r w:rsidR="00D35948" w:rsidRPr="00694E09">
        <w:rPr>
          <w:rFonts w:ascii="Arial" w:hAnsi="Arial" w:cs="Arial"/>
          <w:color w:val="000000"/>
          <w:sz w:val="18"/>
          <w:szCs w:val="18"/>
        </w:rPr>
        <w:t>has been calculate</w:t>
      </w:r>
      <w:r>
        <w:rPr>
          <w:rFonts w:ascii="Arial" w:hAnsi="Arial" w:cs="Arial"/>
          <w:color w:val="000000"/>
          <w:sz w:val="18"/>
          <w:szCs w:val="18"/>
        </w:rPr>
        <w:t xml:space="preserve">d </w:t>
      </w:r>
      <w:r w:rsidR="00694E09" w:rsidRPr="00694E09">
        <w:rPr>
          <w:rFonts w:ascii="Arial" w:hAnsi="Arial" w:cs="Arial"/>
          <w:color w:val="000000"/>
          <w:sz w:val="18"/>
          <w:szCs w:val="18"/>
        </w:rPr>
        <w:t>from the table</w:t>
      </w:r>
      <w:r>
        <w:rPr>
          <w:rFonts w:ascii="Arial" w:hAnsi="Arial" w:cs="Arial"/>
          <w:color w:val="000000"/>
          <w:sz w:val="18"/>
          <w:szCs w:val="18"/>
        </w:rPr>
        <w:t xml:space="preserve"> by subtraction</w:t>
      </w:r>
      <w:r w:rsidR="00D35948" w:rsidRPr="00694E09">
        <w:rPr>
          <w:rFonts w:ascii="Arial" w:hAnsi="Arial" w:cs="Arial"/>
          <w:color w:val="000000"/>
          <w:sz w:val="18"/>
          <w:szCs w:val="18"/>
        </w:rPr>
        <w:t xml:space="preserve">. </w:t>
      </w:r>
    </w:p>
    <w:p w:rsidR="00681A7E" w:rsidRDefault="009913A4" w:rsidP="0080262F">
      <w:pPr>
        <w:pStyle w:val="NormalWeb"/>
        <w:jc w:val="both"/>
        <w:rPr>
          <w:rFonts w:ascii="Arial" w:hAnsi="Arial" w:cs="Arial"/>
          <w:color w:val="000000"/>
          <w:sz w:val="18"/>
          <w:szCs w:val="18"/>
        </w:rPr>
      </w:pPr>
      <w:r>
        <w:rPr>
          <w:rFonts w:ascii="Arial" w:hAnsi="Arial" w:cs="Arial"/>
          <w:color w:val="000000"/>
          <w:sz w:val="18"/>
          <w:szCs w:val="18"/>
        </w:rPr>
        <w:t>*</w:t>
      </w:r>
      <w:r w:rsidR="0037402C">
        <w:rPr>
          <w:rFonts w:ascii="Arial" w:hAnsi="Arial" w:cs="Arial"/>
          <w:color w:val="000000"/>
          <w:sz w:val="18"/>
          <w:szCs w:val="18"/>
        </w:rPr>
        <w:t>*</w:t>
      </w:r>
      <w:r>
        <w:rPr>
          <w:rFonts w:ascii="Arial" w:hAnsi="Arial" w:cs="Arial"/>
          <w:color w:val="000000"/>
          <w:sz w:val="18"/>
          <w:szCs w:val="18"/>
        </w:rPr>
        <w:t xml:space="preserve"> Figures from another source give the total slave of Malacca as 1,853, of whom 168 were company slaves. The total of slaves trade</w:t>
      </w:r>
      <w:r w:rsidR="00452211">
        <w:rPr>
          <w:rFonts w:ascii="Arial" w:hAnsi="Arial" w:cs="Arial"/>
          <w:color w:val="000000"/>
          <w:sz w:val="18"/>
          <w:szCs w:val="18"/>
        </w:rPr>
        <w:t>d</w:t>
      </w:r>
      <w:r>
        <w:rPr>
          <w:rFonts w:ascii="Arial" w:hAnsi="Arial" w:cs="Arial"/>
          <w:color w:val="000000"/>
          <w:sz w:val="18"/>
          <w:szCs w:val="18"/>
        </w:rPr>
        <w:t xml:space="preserve"> in Malacca was given </w:t>
      </w:r>
      <w:r w:rsidR="00763E70">
        <w:rPr>
          <w:rFonts w:ascii="Arial" w:hAnsi="Arial" w:cs="Arial"/>
          <w:color w:val="000000"/>
          <w:sz w:val="18"/>
          <w:szCs w:val="18"/>
        </w:rPr>
        <w:t xml:space="preserve">as </w:t>
      </w:r>
      <w:r>
        <w:rPr>
          <w:rFonts w:ascii="Arial" w:hAnsi="Arial" w:cs="Arial"/>
          <w:color w:val="000000"/>
          <w:sz w:val="18"/>
          <w:szCs w:val="18"/>
        </w:rPr>
        <w:t>90-180, of which 8-16 were the Company’s. The total Dutch slave trade for the year (for the Dutch East Indies) was given as 66,346.</w:t>
      </w:r>
      <w:r w:rsidR="00FD6C82">
        <w:rPr>
          <w:rFonts w:ascii="Arial" w:hAnsi="Arial" w:cs="Arial"/>
          <w:color w:val="000000"/>
          <w:sz w:val="18"/>
          <w:szCs w:val="18"/>
        </w:rPr>
        <w:t xml:space="preserve"> Malacca was a “slavenburg” ( slave market) but not a big one.</w:t>
      </w:r>
      <w:r>
        <w:rPr>
          <w:rFonts w:ascii="Arial" w:hAnsi="Arial" w:cs="Arial"/>
          <w:color w:val="000000"/>
          <w:sz w:val="18"/>
          <w:szCs w:val="18"/>
        </w:rPr>
        <w:t xml:space="preserve">  </w:t>
      </w:r>
      <w:r w:rsidR="00FD6C82">
        <w:rPr>
          <w:rFonts w:ascii="Arial" w:hAnsi="Arial" w:cs="Arial"/>
          <w:color w:val="000000"/>
          <w:sz w:val="18"/>
          <w:szCs w:val="18"/>
        </w:rPr>
        <w:t>The slaves cam</w:t>
      </w:r>
      <w:r w:rsidR="00E979FF">
        <w:rPr>
          <w:rFonts w:ascii="Arial" w:hAnsi="Arial" w:cs="Arial"/>
          <w:color w:val="000000"/>
          <w:sz w:val="18"/>
          <w:szCs w:val="18"/>
        </w:rPr>
        <w:t>e</w:t>
      </w:r>
      <w:r w:rsidR="00FD6C82">
        <w:rPr>
          <w:rFonts w:ascii="Arial" w:hAnsi="Arial" w:cs="Arial"/>
          <w:color w:val="000000"/>
          <w:sz w:val="18"/>
          <w:szCs w:val="18"/>
        </w:rPr>
        <w:t xml:space="preserve"> </w:t>
      </w:r>
      <w:r w:rsidR="00763E70">
        <w:rPr>
          <w:rFonts w:ascii="Arial" w:hAnsi="Arial" w:cs="Arial"/>
          <w:color w:val="000000"/>
          <w:sz w:val="18"/>
          <w:szCs w:val="18"/>
        </w:rPr>
        <w:t xml:space="preserve">earlier </w:t>
      </w:r>
      <w:r w:rsidR="00FD6C82">
        <w:rPr>
          <w:rFonts w:ascii="Arial" w:hAnsi="Arial" w:cs="Arial"/>
          <w:color w:val="000000"/>
          <w:sz w:val="18"/>
          <w:szCs w:val="18"/>
        </w:rPr>
        <w:t>from the Coramandel</w:t>
      </w:r>
      <w:r w:rsidR="00763E70">
        <w:rPr>
          <w:rFonts w:ascii="Arial" w:hAnsi="Arial" w:cs="Arial"/>
          <w:color w:val="000000"/>
          <w:sz w:val="18"/>
          <w:szCs w:val="18"/>
        </w:rPr>
        <w:t xml:space="preserve"> </w:t>
      </w:r>
      <w:r w:rsidR="00FD6C82">
        <w:rPr>
          <w:rFonts w:ascii="Arial" w:hAnsi="Arial" w:cs="Arial"/>
          <w:color w:val="000000"/>
          <w:sz w:val="18"/>
          <w:szCs w:val="18"/>
        </w:rPr>
        <w:t xml:space="preserve">and </w:t>
      </w:r>
      <w:r w:rsidR="00763E70">
        <w:rPr>
          <w:rFonts w:ascii="Arial" w:hAnsi="Arial" w:cs="Arial"/>
          <w:color w:val="000000"/>
          <w:sz w:val="18"/>
          <w:szCs w:val="18"/>
        </w:rPr>
        <w:t xml:space="preserve">later </w:t>
      </w:r>
      <w:r w:rsidR="00FD6C82">
        <w:rPr>
          <w:rFonts w:ascii="Arial" w:hAnsi="Arial" w:cs="Arial"/>
          <w:color w:val="000000"/>
          <w:sz w:val="18"/>
          <w:szCs w:val="18"/>
        </w:rPr>
        <w:t>the islands around.</w:t>
      </w:r>
    </w:p>
    <w:p w:rsidR="009913A4" w:rsidRDefault="00E979FF" w:rsidP="0080262F">
      <w:pPr>
        <w:pStyle w:val="NormalWeb"/>
        <w:jc w:val="both"/>
        <w:rPr>
          <w:rFonts w:ascii="Arial" w:hAnsi="Arial" w:cs="Arial"/>
          <w:color w:val="000000"/>
          <w:sz w:val="18"/>
          <w:szCs w:val="18"/>
        </w:rPr>
      </w:pPr>
      <w:r w:rsidRPr="00E979FF">
        <w:t xml:space="preserve"> </w:t>
      </w:r>
      <w:hyperlink r:id="rId56" w:history="1">
        <w:r w:rsidRPr="009E3C3D">
          <w:rPr>
            <w:rStyle w:val="Hyperlink"/>
            <w:rFonts w:ascii="Arial" w:hAnsi="Arial" w:cs="Arial"/>
            <w:sz w:val="18"/>
            <w:szCs w:val="18"/>
          </w:rPr>
          <w:t>http://www.historycooperative.org/cgi-bin/justtop.cgi?act=justtop&amp;url=http://www.historycooperative.org/journals/jwh/14.2/vink.html</w:t>
        </w:r>
      </w:hyperlink>
    </w:p>
    <w:p w:rsidR="00723D61" w:rsidRPr="00723D61" w:rsidRDefault="00697D98" w:rsidP="0080262F">
      <w:pPr>
        <w:pStyle w:val="NormalWeb"/>
        <w:jc w:val="both"/>
        <w:rPr>
          <w:rFonts w:ascii="Arial" w:hAnsi="Arial" w:cs="Arial"/>
          <w:color w:val="000000"/>
          <w:sz w:val="20"/>
          <w:szCs w:val="20"/>
        </w:rPr>
      </w:pPr>
      <w:r>
        <w:rPr>
          <w:rFonts w:ascii="Arial" w:hAnsi="Arial" w:cs="Arial"/>
          <w:sz w:val="20"/>
          <w:szCs w:val="20"/>
        </w:rPr>
        <w:t>Using the second set of figures, and setting aside the slave population, we ha</w:t>
      </w:r>
      <w:r w:rsidR="00CE3E01">
        <w:rPr>
          <w:rFonts w:ascii="Arial" w:hAnsi="Arial" w:cs="Arial"/>
          <w:sz w:val="20"/>
          <w:szCs w:val="20"/>
        </w:rPr>
        <w:t>d</w:t>
      </w:r>
      <w:r>
        <w:rPr>
          <w:rFonts w:ascii="Arial" w:hAnsi="Arial" w:cs="Arial"/>
          <w:sz w:val="20"/>
          <w:szCs w:val="20"/>
        </w:rPr>
        <w:t xml:space="preserve"> </w:t>
      </w:r>
      <w:r w:rsidR="00B31125">
        <w:rPr>
          <w:rFonts w:ascii="Arial" w:hAnsi="Arial" w:cs="Arial"/>
          <w:sz w:val="20"/>
          <w:szCs w:val="20"/>
        </w:rPr>
        <w:t xml:space="preserve">a </w:t>
      </w:r>
      <w:r>
        <w:rPr>
          <w:rFonts w:ascii="Arial" w:hAnsi="Arial" w:cs="Arial"/>
          <w:sz w:val="20"/>
          <w:szCs w:val="20"/>
        </w:rPr>
        <w:t xml:space="preserve">population of 3,490 in 1667. </w:t>
      </w:r>
      <w:r w:rsidR="00723D61" w:rsidRPr="00723D61">
        <w:rPr>
          <w:rFonts w:ascii="Arial" w:hAnsi="Arial" w:cs="Arial"/>
          <w:sz w:val="20"/>
          <w:szCs w:val="20"/>
        </w:rPr>
        <w:t xml:space="preserve"> </w:t>
      </w:r>
      <w:r>
        <w:rPr>
          <w:rFonts w:ascii="Arial" w:hAnsi="Arial" w:cs="Arial"/>
          <w:sz w:val="20"/>
          <w:szCs w:val="20"/>
        </w:rPr>
        <w:t xml:space="preserve">This reflects a </w:t>
      </w:r>
      <w:r w:rsidR="00681A7E">
        <w:rPr>
          <w:rFonts w:ascii="Arial" w:hAnsi="Arial" w:cs="Arial"/>
          <w:sz w:val="20"/>
          <w:szCs w:val="20"/>
        </w:rPr>
        <w:t>robust</w:t>
      </w:r>
      <w:r>
        <w:rPr>
          <w:rFonts w:ascii="Arial" w:hAnsi="Arial" w:cs="Arial"/>
          <w:sz w:val="20"/>
          <w:szCs w:val="20"/>
        </w:rPr>
        <w:t xml:space="preserve"> annual population growth rate of 4.5</w:t>
      </w:r>
      <w:r w:rsidR="00780D64">
        <w:rPr>
          <w:rFonts w:ascii="Arial" w:hAnsi="Arial" w:cs="Arial"/>
          <w:sz w:val="20"/>
          <w:szCs w:val="20"/>
        </w:rPr>
        <w:t>7</w:t>
      </w:r>
      <w:r>
        <w:rPr>
          <w:rFonts w:ascii="Arial" w:hAnsi="Arial" w:cs="Arial"/>
          <w:sz w:val="20"/>
          <w:szCs w:val="20"/>
        </w:rPr>
        <w:t>% pa</w:t>
      </w:r>
      <w:r w:rsidR="00780D64">
        <w:rPr>
          <w:rFonts w:ascii="Arial" w:hAnsi="Arial" w:cs="Arial"/>
          <w:sz w:val="20"/>
          <w:szCs w:val="20"/>
        </w:rPr>
        <w:t xml:space="preserve"> in the intervening </w:t>
      </w:r>
      <w:r w:rsidR="00CE3E01">
        <w:rPr>
          <w:rFonts w:ascii="Arial" w:hAnsi="Arial" w:cs="Arial"/>
          <w:sz w:val="20"/>
          <w:szCs w:val="20"/>
        </w:rPr>
        <w:t>26 years.</w:t>
      </w:r>
      <w:r w:rsidR="00780D64">
        <w:rPr>
          <w:rFonts w:ascii="Arial" w:hAnsi="Arial" w:cs="Arial"/>
          <w:sz w:val="20"/>
          <w:szCs w:val="20"/>
        </w:rPr>
        <w:t xml:space="preserve"> in fact this rate might be called a “rebound” rate after the catastrophic losses from the siege, often the case in survivalist situations. It could also reflect that some who fled </w:t>
      </w:r>
      <w:r w:rsidR="00681A7E">
        <w:rPr>
          <w:rFonts w:ascii="Arial" w:hAnsi="Arial" w:cs="Arial"/>
          <w:sz w:val="20"/>
          <w:szCs w:val="20"/>
        </w:rPr>
        <w:t xml:space="preserve">began to </w:t>
      </w:r>
      <w:r w:rsidR="00780D64">
        <w:rPr>
          <w:rFonts w:ascii="Arial" w:hAnsi="Arial" w:cs="Arial"/>
          <w:sz w:val="20"/>
          <w:szCs w:val="20"/>
        </w:rPr>
        <w:t>return, including Malays. The latter would have been counted under the Free Asian Population</w:t>
      </w:r>
      <w:r w:rsidR="002C1B84">
        <w:rPr>
          <w:rFonts w:ascii="Arial" w:hAnsi="Arial" w:cs="Arial"/>
          <w:sz w:val="20"/>
          <w:szCs w:val="20"/>
        </w:rPr>
        <w:t xml:space="preserve">. </w:t>
      </w:r>
      <w:r w:rsidR="00197806">
        <w:rPr>
          <w:rFonts w:ascii="Arial" w:hAnsi="Arial" w:cs="Arial"/>
          <w:sz w:val="20"/>
          <w:szCs w:val="20"/>
        </w:rPr>
        <w:t>T</w:t>
      </w:r>
      <w:r w:rsidR="002C1B84">
        <w:rPr>
          <w:rFonts w:ascii="Arial" w:hAnsi="Arial" w:cs="Arial"/>
          <w:sz w:val="20"/>
          <w:szCs w:val="20"/>
        </w:rPr>
        <w:t>heir number</w:t>
      </w:r>
      <w:r w:rsidR="00F9798E">
        <w:rPr>
          <w:rFonts w:ascii="Arial" w:hAnsi="Arial" w:cs="Arial"/>
          <w:sz w:val="20"/>
          <w:szCs w:val="20"/>
        </w:rPr>
        <w:t>s</w:t>
      </w:r>
      <w:r w:rsidR="002C1B84">
        <w:rPr>
          <w:rFonts w:ascii="Arial" w:hAnsi="Arial" w:cs="Arial"/>
          <w:sz w:val="20"/>
          <w:szCs w:val="20"/>
        </w:rPr>
        <w:t xml:space="preserve"> would have been small at this point </w:t>
      </w:r>
      <w:r w:rsidR="00F9798E">
        <w:rPr>
          <w:rFonts w:ascii="Arial" w:hAnsi="Arial" w:cs="Arial"/>
          <w:sz w:val="20"/>
          <w:szCs w:val="20"/>
        </w:rPr>
        <w:t>in Malacca’s re-building</w:t>
      </w:r>
      <w:r w:rsidR="00CE3E01">
        <w:rPr>
          <w:rFonts w:ascii="Arial" w:hAnsi="Arial" w:cs="Arial"/>
          <w:sz w:val="20"/>
          <w:szCs w:val="20"/>
        </w:rPr>
        <w:t>,</w:t>
      </w:r>
      <w:r w:rsidR="00197806">
        <w:rPr>
          <w:rFonts w:ascii="Arial" w:hAnsi="Arial" w:cs="Arial"/>
          <w:sz w:val="20"/>
          <w:szCs w:val="20"/>
        </w:rPr>
        <w:t xml:space="preserve"> </w:t>
      </w:r>
      <w:r w:rsidR="00BB5B6E">
        <w:rPr>
          <w:rFonts w:ascii="Arial" w:hAnsi="Arial" w:cs="Arial"/>
          <w:sz w:val="20"/>
          <w:szCs w:val="20"/>
        </w:rPr>
        <w:t xml:space="preserve">with its </w:t>
      </w:r>
      <w:r w:rsidR="00197806">
        <w:rPr>
          <w:rFonts w:ascii="Arial" w:hAnsi="Arial" w:cs="Arial"/>
          <w:sz w:val="20"/>
          <w:szCs w:val="20"/>
        </w:rPr>
        <w:t>continuing orientation seawards and not landwards</w:t>
      </w:r>
      <w:r w:rsidR="00BB5B6E">
        <w:rPr>
          <w:rFonts w:ascii="Arial" w:hAnsi="Arial" w:cs="Arial"/>
          <w:sz w:val="20"/>
          <w:szCs w:val="20"/>
        </w:rPr>
        <w:t>. W</w:t>
      </w:r>
      <w:r w:rsidR="002C1B84">
        <w:rPr>
          <w:rFonts w:ascii="Arial" w:hAnsi="Arial" w:cs="Arial"/>
          <w:sz w:val="20"/>
          <w:szCs w:val="20"/>
        </w:rPr>
        <w:t xml:space="preserve">e </w:t>
      </w:r>
      <w:r w:rsidR="00BB5B6E">
        <w:rPr>
          <w:rFonts w:ascii="Arial" w:hAnsi="Arial" w:cs="Arial"/>
          <w:sz w:val="20"/>
          <w:szCs w:val="20"/>
        </w:rPr>
        <w:t xml:space="preserve">also </w:t>
      </w:r>
      <w:r w:rsidR="002C1B84">
        <w:rPr>
          <w:rFonts w:ascii="Arial" w:hAnsi="Arial" w:cs="Arial"/>
          <w:sz w:val="20"/>
          <w:szCs w:val="20"/>
        </w:rPr>
        <w:t xml:space="preserve">have no way of telling what </w:t>
      </w:r>
      <w:r w:rsidR="00BB5B6E">
        <w:rPr>
          <w:rFonts w:ascii="Arial" w:hAnsi="Arial" w:cs="Arial"/>
          <w:sz w:val="20"/>
          <w:szCs w:val="20"/>
        </w:rPr>
        <w:t>the</w:t>
      </w:r>
      <w:r w:rsidR="00CE3E01">
        <w:rPr>
          <w:rFonts w:ascii="Arial" w:hAnsi="Arial" w:cs="Arial"/>
          <w:sz w:val="20"/>
          <w:szCs w:val="20"/>
        </w:rPr>
        <w:t xml:space="preserve"> </w:t>
      </w:r>
      <w:r w:rsidR="00BB5B6E">
        <w:rPr>
          <w:rFonts w:ascii="Arial" w:hAnsi="Arial" w:cs="Arial"/>
          <w:sz w:val="20"/>
          <w:szCs w:val="20"/>
        </w:rPr>
        <w:t>numbers might have been. Hence, this</w:t>
      </w:r>
      <w:r w:rsidR="002C1B84">
        <w:rPr>
          <w:rFonts w:ascii="Arial" w:hAnsi="Arial" w:cs="Arial"/>
          <w:sz w:val="20"/>
          <w:szCs w:val="20"/>
        </w:rPr>
        <w:t xml:space="preserve"> element is not accounted for and the Free Asian Population is taken to mean the Peranakan Chinese and Chetty Malacca (who would have made up most of the Indians then). The </w:t>
      </w:r>
      <w:r w:rsidR="00F9798E">
        <w:rPr>
          <w:rFonts w:ascii="Arial" w:hAnsi="Arial" w:cs="Arial"/>
          <w:sz w:val="20"/>
          <w:szCs w:val="20"/>
        </w:rPr>
        <w:t xml:space="preserve">reported </w:t>
      </w:r>
      <w:r w:rsidR="002C1B84">
        <w:rPr>
          <w:rFonts w:ascii="Arial" w:hAnsi="Arial" w:cs="Arial"/>
          <w:sz w:val="20"/>
          <w:szCs w:val="20"/>
        </w:rPr>
        <w:t xml:space="preserve">figures </w:t>
      </w:r>
      <w:r w:rsidR="00F9798E">
        <w:rPr>
          <w:rFonts w:ascii="Arial" w:hAnsi="Arial" w:cs="Arial"/>
          <w:sz w:val="20"/>
          <w:szCs w:val="20"/>
        </w:rPr>
        <w:t xml:space="preserve">also </w:t>
      </w:r>
      <w:r w:rsidR="002C1B84">
        <w:rPr>
          <w:rFonts w:ascii="Arial" w:hAnsi="Arial" w:cs="Arial"/>
          <w:sz w:val="20"/>
          <w:szCs w:val="20"/>
        </w:rPr>
        <w:t xml:space="preserve">clearly suggest that </w:t>
      </w:r>
      <w:r w:rsidR="00723D61" w:rsidRPr="00723D61">
        <w:rPr>
          <w:rFonts w:ascii="Arial" w:hAnsi="Arial" w:cs="Arial"/>
          <w:sz w:val="20"/>
          <w:szCs w:val="20"/>
        </w:rPr>
        <w:t xml:space="preserve">the European population </w:t>
      </w:r>
      <w:r w:rsidR="002C1B84">
        <w:rPr>
          <w:rFonts w:ascii="Arial" w:hAnsi="Arial" w:cs="Arial"/>
          <w:sz w:val="20"/>
          <w:szCs w:val="20"/>
        </w:rPr>
        <w:t xml:space="preserve">numbers </w:t>
      </w:r>
      <w:r w:rsidR="00723D61" w:rsidRPr="00723D61">
        <w:rPr>
          <w:rFonts w:ascii="Arial" w:hAnsi="Arial" w:cs="Arial"/>
          <w:sz w:val="20"/>
          <w:szCs w:val="20"/>
        </w:rPr>
        <w:t>include</w:t>
      </w:r>
      <w:r w:rsidR="002C1B84">
        <w:rPr>
          <w:rFonts w:ascii="Arial" w:hAnsi="Arial" w:cs="Arial"/>
          <w:sz w:val="20"/>
          <w:szCs w:val="20"/>
        </w:rPr>
        <w:t>d</w:t>
      </w:r>
      <w:r w:rsidR="00723D61" w:rsidRPr="00723D61">
        <w:rPr>
          <w:rFonts w:ascii="Arial" w:hAnsi="Arial" w:cs="Arial"/>
          <w:sz w:val="20"/>
          <w:szCs w:val="20"/>
        </w:rPr>
        <w:t xml:space="preserve"> the Eurasians</w:t>
      </w:r>
      <w:r w:rsidR="00C618AF">
        <w:rPr>
          <w:rFonts w:ascii="Arial" w:hAnsi="Arial" w:cs="Arial"/>
          <w:sz w:val="20"/>
          <w:szCs w:val="20"/>
        </w:rPr>
        <w:t>. On this basis</w:t>
      </w:r>
      <w:r w:rsidR="00B31125">
        <w:rPr>
          <w:rFonts w:ascii="Arial" w:hAnsi="Arial" w:cs="Arial"/>
          <w:sz w:val="20"/>
          <w:szCs w:val="20"/>
        </w:rPr>
        <w:t xml:space="preserve"> and </w:t>
      </w:r>
      <w:r w:rsidR="00B31125">
        <w:rPr>
          <w:rFonts w:ascii="Arial" w:hAnsi="Arial" w:cs="Arial"/>
          <w:color w:val="000000"/>
          <w:sz w:val="20"/>
          <w:szCs w:val="20"/>
        </w:rPr>
        <w:t xml:space="preserve">maintaining for present purpose the survival proportions of 1641, </w:t>
      </w:r>
      <w:r w:rsidR="00723D61" w:rsidRPr="00723D61">
        <w:rPr>
          <w:rFonts w:ascii="Arial" w:hAnsi="Arial" w:cs="Arial"/>
          <w:sz w:val="20"/>
          <w:szCs w:val="20"/>
        </w:rPr>
        <w:t>the Fre</w:t>
      </w:r>
      <w:r w:rsidR="00723D61">
        <w:rPr>
          <w:rFonts w:ascii="Arial" w:hAnsi="Arial" w:cs="Arial"/>
          <w:sz w:val="20"/>
          <w:szCs w:val="20"/>
        </w:rPr>
        <w:t>e</w:t>
      </w:r>
      <w:r w:rsidR="00723D61" w:rsidRPr="00723D61">
        <w:rPr>
          <w:rFonts w:ascii="Arial" w:hAnsi="Arial" w:cs="Arial"/>
          <w:sz w:val="20"/>
          <w:szCs w:val="20"/>
        </w:rPr>
        <w:t xml:space="preserve"> Asian Population </w:t>
      </w:r>
      <w:r w:rsidR="00C618AF">
        <w:rPr>
          <w:rFonts w:ascii="Arial" w:hAnsi="Arial" w:cs="Arial"/>
          <w:sz w:val="20"/>
          <w:szCs w:val="20"/>
        </w:rPr>
        <w:t>would have comprise</w:t>
      </w:r>
      <w:r w:rsidR="0037402C">
        <w:rPr>
          <w:rFonts w:ascii="Arial" w:hAnsi="Arial" w:cs="Arial"/>
          <w:sz w:val="20"/>
          <w:szCs w:val="20"/>
        </w:rPr>
        <w:t>d</w:t>
      </w:r>
      <w:r w:rsidR="00C618AF">
        <w:rPr>
          <w:rFonts w:ascii="Arial" w:hAnsi="Arial" w:cs="Arial"/>
          <w:sz w:val="20"/>
          <w:szCs w:val="20"/>
        </w:rPr>
        <w:t xml:space="preserve"> some </w:t>
      </w:r>
      <w:r w:rsidR="002C1B84">
        <w:rPr>
          <w:rFonts w:ascii="Arial" w:hAnsi="Arial" w:cs="Arial"/>
          <w:sz w:val="20"/>
          <w:szCs w:val="20"/>
        </w:rPr>
        <w:t>1,645</w:t>
      </w:r>
      <w:r w:rsidR="00C618AF">
        <w:rPr>
          <w:rFonts w:ascii="Arial" w:hAnsi="Arial" w:cs="Arial"/>
          <w:sz w:val="20"/>
          <w:szCs w:val="20"/>
        </w:rPr>
        <w:t xml:space="preserve"> </w:t>
      </w:r>
      <w:r w:rsidR="00723D61" w:rsidRPr="00723D61">
        <w:rPr>
          <w:rFonts w:ascii="Arial" w:hAnsi="Arial" w:cs="Arial"/>
          <w:color w:val="000000"/>
          <w:sz w:val="20"/>
          <w:szCs w:val="20"/>
        </w:rPr>
        <w:t>Peranakan Chinese</w:t>
      </w:r>
      <w:r w:rsidR="00C618AF">
        <w:rPr>
          <w:rFonts w:ascii="Arial" w:hAnsi="Arial" w:cs="Arial"/>
          <w:color w:val="000000"/>
          <w:sz w:val="20"/>
          <w:szCs w:val="20"/>
        </w:rPr>
        <w:t xml:space="preserve"> and 9</w:t>
      </w:r>
      <w:r w:rsidR="002C1B84">
        <w:rPr>
          <w:rFonts w:ascii="Arial" w:hAnsi="Arial" w:cs="Arial"/>
          <w:color w:val="000000"/>
          <w:sz w:val="20"/>
          <w:szCs w:val="20"/>
        </w:rPr>
        <w:t>87</w:t>
      </w:r>
      <w:r w:rsidR="00C618AF">
        <w:rPr>
          <w:rFonts w:ascii="Arial" w:hAnsi="Arial" w:cs="Arial"/>
          <w:color w:val="000000"/>
          <w:sz w:val="20"/>
          <w:szCs w:val="20"/>
        </w:rPr>
        <w:t xml:space="preserve"> Chetty Malacca</w:t>
      </w:r>
      <w:r w:rsidR="002C1B84">
        <w:rPr>
          <w:rFonts w:ascii="Arial" w:hAnsi="Arial" w:cs="Arial"/>
          <w:color w:val="000000"/>
          <w:sz w:val="20"/>
          <w:szCs w:val="20"/>
        </w:rPr>
        <w:t>, making up 47</w:t>
      </w:r>
      <w:r w:rsidR="00B31125">
        <w:rPr>
          <w:rFonts w:ascii="Arial" w:hAnsi="Arial" w:cs="Arial"/>
          <w:color w:val="000000"/>
          <w:sz w:val="20"/>
          <w:szCs w:val="20"/>
        </w:rPr>
        <w:t>.1</w:t>
      </w:r>
      <w:r w:rsidR="002C1B84">
        <w:rPr>
          <w:rFonts w:ascii="Arial" w:hAnsi="Arial" w:cs="Arial"/>
          <w:color w:val="000000"/>
          <w:sz w:val="20"/>
          <w:szCs w:val="20"/>
        </w:rPr>
        <w:t xml:space="preserve">% and 28.2% of the total population, </w:t>
      </w:r>
      <w:r w:rsidR="00D15F98">
        <w:rPr>
          <w:rFonts w:ascii="Arial" w:hAnsi="Arial" w:cs="Arial"/>
          <w:color w:val="000000"/>
          <w:sz w:val="20"/>
          <w:szCs w:val="20"/>
        </w:rPr>
        <w:t xml:space="preserve">The </w:t>
      </w:r>
      <w:r w:rsidR="002C1B84">
        <w:rPr>
          <w:rFonts w:ascii="Arial" w:hAnsi="Arial" w:cs="Arial"/>
          <w:color w:val="000000"/>
          <w:sz w:val="20"/>
          <w:szCs w:val="20"/>
        </w:rPr>
        <w:t xml:space="preserve">Chetty Malacca </w:t>
      </w:r>
      <w:r w:rsidR="00F9798E">
        <w:rPr>
          <w:rFonts w:ascii="Arial" w:hAnsi="Arial" w:cs="Arial"/>
          <w:color w:val="000000"/>
          <w:sz w:val="20"/>
          <w:szCs w:val="20"/>
        </w:rPr>
        <w:t xml:space="preserve">are deemed to have grown at </w:t>
      </w:r>
      <w:r w:rsidR="00D15F98">
        <w:rPr>
          <w:rFonts w:ascii="Arial" w:hAnsi="Arial" w:cs="Arial"/>
          <w:color w:val="000000"/>
          <w:sz w:val="20"/>
          <w:szCs w:val="20"/>
        </w:rPr>
        <w:t xml:space="preserve"> </w:t>
      </w:r>
      <w:r w:rsidR="00F9798E">
        <w:rPr>
          <w:rFonts w:ascii="Arial" w:hAnsi="Arial" w:cs="Arial"/>
          <w:color w:val="000000"/>
          <w:sz w:val="20"/>
          <w:szCs w:val="20"/>
        </w:rPr>
        <w:t xml:space="preserve">the same </w:t>
      </w:r>
      <w:r w:rsidR="002C1B84">
        <w:rPr>
          <w:rFonts w:ascii="Arial" w:hAnsi="Arial" w:cs="Arial"/>
          <w:color w:val="000000"/>
          <w:sz w:val="20"/>
          <w:szCs w:val="20"/>
        </w:rPr>
        <w:t xml:space="preserve">annual </w:t>
      </w:r>
      <w:r w:rsidR="00D15F98">
        <w:rPr>
          <w:rFonts w:ascii="Arial" w:hAnsi="Arial" w:cs="Arial"/>
          <w:color w:val="000000"/>
          <w:sz w:val="20"/>
          <w:szCs w:val="20"/>
        </w:rPr>
        <w:t xml:space="preserve">rate </w:t>
      </w:r>
      <w:r w:rsidR="00B31125">
        <w:rPr>
          <w:rFonts w:ascii="Arial" w:hAnsi="Arial" w:cs="Arial"/>
          <w:color w:val="000000"/>
          <w:sz w:val="20"/>
          <w:szCs w:val="20"/>
        </w:rPr>
        <w:t xml:space="preserve">as the population. </w:t>
      </w:r>
    </w:p>
    <w:p w:rsidR="00B31125" w:rsidRDefault="00B31125" w:rsidP="0080262F">
      <w:pPr>
        <w:jc w:val="both"/>
        <w:rPr>
          <w:rFonts w:ascii="Arial" w:hAnsi="Arial" w:cs="Arial"/>
          <w:sz w:val="20"/>
          <w:szCs w:val="20"/>
        </w:rPr>
      </w:pPr>
    </w:p>
    <w:p w:rsidR="00763E70" w:rsidRPr="002E484B" w:rsidRDefault="002E484B" w:rsidP="0080262F">
      <w:pPr>
        <w:jc w:val="both"/>
        <w:rPr>
          <w:rFonts w:ascii="Arial" w:hAnsi="Arial" w:cs="Arial"/>
        </w:rPr>
      </w:pPr>
      <w:r w:rsidRPr="002E484B">
        <w:rPr>
          <w:rFonts w:ascii="Arial" w:hAnsi="Arial" w:cs="Arial"/>
        </w:rPr>
        <w:t>Temples</w:t>
      </w:r>
      <w:r w:rsidR="006874E8">
        <w:rPr>
          <w:rFonts w:ascii="Arial" w:hAnsi="Arial" w:cs="Arial"/>
        </w:rPr>
        <w:t xml:space="preserve"> &amp; Mosques</w:t>
      </w:r>
      <w:r w:rsidR="00C618AF">
        <w:rPr>
          <w:rFonts w:ascii="Arial" w:hAnsi="Arial" w:cs="Arial"/>
        </w:rPr>
        <w:t>: Chetty Malacca &amp; Others</w:t>
      </w:r>
    </w:p>
    <w:p w:rsidR="00763E70" w:rsidRDefault="00763E70" w:rsidP="0080262F">
      <w:pPr>
        <w:jc w:val="both"/>
        <w:rPr>
          <w:rFonts w:ascii="Arial" w:hAnsi="Arial" w:cs="Arial"/>
          <w:sz w:val="20"/>
          <w:szCs w:val="20"/>
        </w:rPr>
      </w:pPr>
    </w:p>
    <w:p w:rsidR="001C0F2E" w:rsidRDefault="001C0F2E" w:rsidP="0080262F">
      <w:pPr>
        <w:jc w:val="both"/>
        <w:rPr>
          <w:rFonts w:ascii="Arial" w:hAnsi="Arial" w:cs="Arial"/>
          <w:color w:val="29303B"/>
          <w:sz w:val="20"/>
          <w:szCs w:val="20"/>
          <w:lang w:val="en"/>
        </w:rPr>
      </w:pPr>
      <w:r>
        <w:rPr>
          <w:rFonts w:ascii="Arial" w:hAnsi="Arial" w:cs="Arial"/>
          <w:sz w:val="20"/>
          <w:szCs w:val="20"/>
        </w:rPr>
        <w:t>The Dutch came to realize that the practice of different religions by the population could be, and in this case was, conducive to harmonious living and positive work attitudes. It seemed this was the answer to the need of the Chetty Malacca. And it seems our ancestors molded themselves into a coherent community with good leadership,</w:t>
      </w:r>
      <w:r w:rsidRPr="00BD416B">
        <w:rPr>
          <w:rFonts w:ascii="Arial" w:hAnsi="Arial" w:cs="Arial"/>
          <w:sz w:val="20"/>
          <w:szCs w:val="20"/>
        </w:rPr>
        <w:t xml:space="preserve"> </w:t>
      </w:r>
      <w:r>
        <w:rPr>
          <w:rFonts w:ascii="Arial" w:hAnsi="Arial" w:cs="Arial"/>
          <w:sz w:val="20"/>
          <w:szCs w:val="20"/>
        </w:rPr>
        <w:t xml:space="preserve">and were in the end much appreciated by the Dutch. This may be evidenced by the fact that the </w:t>
      </w:r>
      <w:r w:rsidRPr="0067140D">
        <w:rPr>
          <w:rFonts w:ascii="Arial" w:hAnsi="Arial" w:cs="Arial"/>
          <w:color w:val="29303B"/>
          <w:sz w:val="20"/>
          <w:szCs w:val="20"/>
          <w:lang w:val="en"/>
        </w:rPr>
        <w:t xml:space="preserve">Dutch granted the </w:t>
      </w:r>
      <w:r>
        <w:rPr>
          <w:rFonts w:ascii="Arial" w:hAnsi="Arial" w:cs="Arial"/>
          <w:color w:val="29303B"/>
          <w:sz w:val="20"/>
          <w:szCs w:val="20"/>
          <w:lang w:val="en"/>
        </w:rPr>
        <w:t>c</w:t>
      </w:r>
      <w:r w:rsidRPr="0067140D">
        <w:rPr>
          <w:rFonts w:ascii="Arial" w:hAnsi="Arial" w:cs="Arial"/>
          <w:color w:val="29303B"/>
          <w:sz w:val="20"/>
          <w:szCs w:val="20"/>
          <w:lang w:val="en"/>
        </w:rPr>
        <w:t xml:space="preserve">ommunity a piece of land, in the heart of the town at </w:t>
      </w:r>
      <w:r w:rsidR="00681A7E">
        <w:rPr>
          <w:rFonts w:ascii="Arial" w:hAnsi="Arial" w:cs="Arial"/>
          <w:color w:val="29303B"/>
          <w:sz w:val="20"/>
          <w:szCs w:val="20"/>
          <w:lang w:val="en"/>
        </w:rPr>
        <w:t>Temple Street</w:t>
      </w:r>
      <w:r w:rsidR="00B501D6">
        <w:rPr>
          <w:rStyle w:val="FootnoteReference"/>
          <w:rFonts w:ascii="Arial" w:hAnsi="Arial" w:cs="Arial"/>
          <w:color w:val="29303B"/>
          <w:sz w:val="20"/>
          <w:szCs w:val="20"/>
          <w:lang w:val="en"/>
        </w:rPr>
        <w:footnoteReference w:id="8"/>
      </w:r>
      <w:r w:rsidRPr="0067140D">
        <w:rPr>
          <w:rFonts w:ascii="Arial" w:hAnsi="Arial" w:cs="Arial"/>
          <w:color w:val="29303B"/>
          <w:sz w:val="20"/>
          <w:szCs w:val="20"/>
          <w:lang w:val="en"/>
        </w:rPr>
        <w:t xml:space="preserve">, for the purpose of putting up a Temple. The Temple was built in the year 1781 </w:t>
      </w:r>
      <w:r>
        <w:rPr>
          <w:rFonts w:ascii="Arial" w:hAnsi="Arial" w:cs="Arial"/>
          <w:color w:val="29303B"/>
          <w:sz w:val="20"/>
          <w:szCs w:val="20"/>
          <w:lang w:val="en"/>
        </w:rPr>
        <w:t xml:space="preserve">and was and is </w:t>
      </w:r>
      <w:r w:rsidRPr="0067140D">
        <w:rPr>
          <w:rFonts w:ascii="Arial" w:hAnsi="Arial" w:cs="Arial"/>
          <w:color w:val="29303B"/>
          <w:sz w:val="20"/>
          <w:szCs w:val="20"/>
          <w:lang w:val="en"/>
        </w:rPr>
        <w:t>known as 'Sri Poyatha Venayagar Moorthi Temple’</w:t>
      </w:r>
      <w:r>
        <w:rPr>
          <w:rFonts w:ascii="Arial" w:hAnsi="Arial" w:cs="Arial"/>
          <w:color w:val="29303B"/>
          <w:sz w:val="20"/>
          <w:szCs w:val="20"/>
          <w:lang w:val="en"/>
        </w:rPr>
        <w:t>.</w:t>
      </w:r>
      <w:r w:rsidRPr="0052210B">
        <w:rPr>
          <w:rFonts w:ascii="Arial" w:hAnsi="Arial" w:cs="Arial"/>
          <w:sz w:val="20"/>
          <w:szCs w:val="20"/>
          <w:lang w:val="en"/>
        </w:rPr>
        <w:t xml:space="preserve"> </w:t>
      </w:r>
      <w:r w:rsidRPr="0067140D">
        <w:rPr>
          <w:rFonts w:ascii="Arial" w:hAnsi="Arial" w:cs="Arial"/>
          <w:sz w:val="20"/>
          <w:szCs w:val="20"/>
          <w:lang w:val="en"/>
        </w:rPr>
        <w:t xml:space="preserve">The temple is dedicated </w:t>
      </w:r>
      <w:r w:rsidRPr="00CF4C9B">
        <w:rPr>
          <w:rFonts w:ascii="Arial" w:hAnsi="Arial" w:cs="Arial"/>
          <w:sz w:val="20"/>
          <w:szCs w:val="20"/>
          <w:lang w:val="en"/>
        </w:rPr>
        <w:t xml:space="preserve">to </w:t>
      </w:r>
      <w:hyperlink r:id="rId57" w:tooltip="Vinayagar" w:history="1">
        <w:r w:rsidRPr="00CF4C9B">
          <w:rPr>
            <w:rStyle w:val="Hyperlink"/>
            <w:rFonts w:ascii="Arial" w:hAnsi="Arial" w:cs="Arial"/>
            <w:color w:val="auto"/>
            <w:sz w:val="20"/>
            <w:szCs w:val="20"/>
            <w:u w:val="none"/>
            <w:lang w:val="en"/>
          </w:rPr>
          <w:t>Vinayagar</w:t>
        </w:r>
      </w:hyperlink>
      <w:r w:rsidRPr="00CF4C9B">
        <w:rPr>
          <w:rFonts w:ascii="Arial" w:hAnsi="Arial" w:cs="Arial"/>
          <w:sz w:val="20"/>
          <w:szCs w:val="20"/>
          <w:lang w:val="en"/>
        </w:rPr>
        <w:t xml:space="preserve"> or </w:t>
      </w:r>
      <w:hyperlink r:id="rId58" w:history="1">
        <w:r w:rsidRPr="00CF4C9B">
          <w:rPr>
            <w:rStyle w:val="Hyperlink"/>
            <w:rFonts w:ascii="Arial" w:hAnsi="Arial" w:cs="Arial"/>
            <w:color w:val="auto"/>
            <w:sz w:val="20"/>
            <w:szCs w:val="20"/>
            <w:u w:val="none"/>
            <w:lang w:val="en"/>
          </w:rPr>
          <w:t>Ganesha</w:t>
        </w:r>
      </w:hyperlink>
      <w:r w:rsidRPr="00CF4C9B">
        <w:rPr>
          <w:rFonts w:ascii="Arial" w:hAnsi="Arial" w:cs="Arial"/>
          <w:sz w:val="20"/>
          <w:szCs w:val="20"/>
          <w:lang w:val="en"/>
        </w:rPr>
        <w:t>,</w:t>
      </w:r>
      <w:r>
        <w:rPr>
          <w:rFonts w:ascii="Arial" w:hAnsi="Arial" w:cs="Arial"/>
          <w:color w:val="29303B"/>
          <w:sz w:val="20"/>
          <w:szCs w:val="20"/>
          <w:lang w:val="en"/>
        </w:rPr>
        <w:t xml:space="preserve"> It is </w:t>
      </w:r>
      <w:r w:rsidRPr="0067140D">
        <w:rPr>
          <w:rFonts w:ascii="Arial" w:hAnsi="Arial" w:cs="Arial"/>
          <w:color w:val="29303B"/>
          <w:sz w:val="20"/>
          <w:szCs w:val="20"/>
          <w:lang w:val="en"/>
        </w:rPr>
        <w:t xml:space="preserve">the oldest </w:t>
      </w:r>
      <w:r w:rsidR="00681A7E">
        <w:rPr>
          <w:rFonts w:ascii="Arial" w:hAnsi="Arial" w:cs="Arial"/>
          <w:color w:val="29303B"/>
          <w:sz w:val="20"/>
          <w:szCs w:val="20"/>
          <w:lang w:val="en"/>
        </w:rPr>
        <w:t xml:space="preserve">Hindu </w:t>
      </w:r>
      <w:r w:rsidRPr="0067140D">
        <w:rPr>
          <w:rFonts w:ascii="Arial" w:hAnsi="Arial" w:cs="Arial"/>
          <w:color w:val="29303B"/>
          <w:sz w:val="20"/>
          <w:szCs w:val="20"/>
          <w:lang w:val="en"/>
        </w:rPr>
        <w:t>Temple in the Malay Archipelago.</w:t>
      </w:r>
      <w:r>
        <w:rPr>
          <w:rFonts w:ascii="Arial" w:hAnsi="Arial" w:cs="Arial"/>
          <w:color w:val="29303B"/>
          <w:sz w:val="20"/>
          <w:szCs w:val="20"/>
          <w:lang w:val="en"/>
        </w:rPr>
        <w:t xml:space="preserve">. </w:t>
      </w:r>
    </w:p>
    <w:p w:rsidR="001C0F2E" w:rsidRDefault="001C0F2E" w:rsidP="0080262F">
      <w:pPr>
        <w:jc w:val="both"/>
        <w:rPr>
          <w:rFonts w:ascii="Arial" w:hAnsi="Arial" w:cs="Arial"/>
          <w:color w:val="29303B"/>
          <w:sz w:val="20"/>
          <w:szCs w:val="20"/>
          <w:lang w:val="en"/>
        </w:rPr>
      </w:pPr>
    </w:p>
    <w:p w:rsidR="001C0F2E" w:rsidRPr="0067140D" w:rsidRDefault="001C0F2E" w:rsidP="0080262F">
      <w:pPr>
        <w:jc w:val="both"/>
        <w:rPr>
          <w:rFonts w:ascii="Arial" w:hAnsi="Arial" w:cs="Arial"/>
          <w:color w:val="29303B"/>
          <w:sz w:val="20"/>
          <w:szCs w:val="20"/>
          <w:lang w:val="en"/>
        </w:rPr>
      </w:pPr>
      <w:r>
        <w:rPr>
          <w:rFonts w:ascii="Arial" w:hAnsi="Arial" w:cs="Arial"/>
          <w:color w:val="29303B"/>
          <w:sz w:val="20"/>
          <w:szCs w:val="20"/>
          <w:lang w:val="en"/>
        </w:rPr>
        <w:t xml:space="preserve">They have since </w:t>
      </w:r>
      <w:r w:rsidRPr="0067140D">
        <w:rPr>
          <w:rFonts w:ascii="Arial" w:hAnsi="Arial" w:cs="Arial"/>
          <w:color w:val="29303B"/>
          <w:sz w:val="20"/>
          <w:szCs w:val="20"/>
          <w:lang w:val="en"/>
        </w:rPr>
        <w:t xml:space="preserve">built the following </w:t>
      </w:r>
      <w:r>
        <w:rPr>
          <w:rFonts w:ascii="Arial" w:hAnsi="Arial" w:cs="Arial"/>
          <w:color w:val="29303B"/>
          <w:sz w:val="20"/>
          <w:szCs w:val="20"/>
          <w:lang w:val="en"/>
        </w:rPr>
        <w:t>other t</w:t>
      </w:r>
      <w:r w:rsidRPr="0067140D">
        <w:rPr>
          <w:rFonts w:ascii="Arial" w:hAnsi="Arial" w:cs="Arial"/>
          <w:color w:val="29303B"/>
          <w:sz w:val="20"/>
          <w:szCs w:val="20"/>
          <w:lang w:val="en"/>
        </w:rPr>
        <w:t>emples: 'Sri Muthu Mariamman Temple' in 1822, Sri Kailasanathar Temple' (S</w:t>
      </w:r>
      <w:r>
        <w:rPr>
          <w:rFonts w:ascii="Arial" w:hAnsi="Arial" w:cs="Arial"/>
          <w:color w:val="29303B"/>
          <w:sz w:val="20"/>
          <w:szCs w:val="20"/>
          <w:lang w:val="en"/>
        </w:rPr>
        <w:t>a</w:t>
      </w:r>
      <w:r w:rsidRPr="0067140D">
        <w:rPr>
          <w:rFonts w:ascii="Arial" w:hAnsi="Arial" w:cs="Arial"/>
          <w:color w:val="29303B"/>
          <w:sz w:val="20"/>
          <w:szCs w:val="20"/>
          <w:lang w:val="en"/>
        </w:rPr>
        <w:t>ivan</w:t>
      </w:r>
      <w:r>
        <w:rPr>
          <w:rFonts w:ascii="Arial" w:hAnsi="Arial" w:cs="Arial"/>
          <w:color w:val="29303B"/>
          <w:sz w:val="20"/>
          <w:szCs w:val="20"/>
          <w:lang w:val="en"/>
        </w:rPr>
        <w:t>)</w:t>
      </w:r>
      <w:r w:rsidRPr="0067140D">
        <w:rPr>
          <w:rFonts w:ascii="Arial" w:hAnsi="Arial" w:cs="Arial"/>
          <w:color w:val="29303B"/>
          <w:sz w:val="20"/>
          <w:szCs w:val="20"/>
          <w:lang w:val="en"/>
        </w:rPr>
        <w:t xml:space="preserve"> Kovil</w:t>
      </w:r>
      <w:r>
        <w:rPr>
          <w:rFonts w:ascii="Arial" w:hAnsi="Arial" w:cs="Arial"/>
          <w:color w:val="29303B"/>
          <w:sz w:val="20"/>
          <w:szCs w:val="20"/>
          <w:lang w:val="en"/>
        </w:rPr>
        <w:t>)</w:t>
      </w:r>
      <w:r w:rsidRPr="0067140D">
        <w:rPr>
          <w:rFonts w:ascii="Arial" w:hAnsi="Arial" w:cs="Arial"/>
          <w:color w:val="29303B"/>
          <w:sz w:val="20"/>
          <w:szCs w:val="20"/>
          <w:lang w:val="en"/>
        </w:rPr>
        <w:t xml:space="preserve"> in 1887; Sri Kaliamman Kovil' in 1804,</w:t>
      </w:r>
      <w:r>
        <w:rPr>
          <w:rFonts w:ascii="Arial" w:hAnsi="Arial" w:cs="Arial"/>
          <w:color w:val="29303B"/>
          <w:sz w:val="20"/>
          <w:szCs w:val="20"/>
          <w:lang w:val="en"/>
        </w:rPr>
        <w:t xml:space="preserve"> and</w:t>
      </w:r>
      <w:r w:rsidRPr="0067140D">
        <w:rPr>
          <w:rFonts w:ascii="Arial" w:hAnsi="Arial" w:cs="Arial"/>
          <w:color w:val="29303B"/>
          <w:sz w:val="20"/>
          <w:szCs w:val="20"/>
          <w:lang w:val="en"/>
        </w:rPr>
        <w:t xml:space="preserve"> 'Sri Angalamman Paremeswari Temple' in 1888. All of them are in the Gajah Berang and Bachang areas. There are also 'Grammangal Kovils' or Shrines built in the interior of the territory near padi fields owned by </w:t>
      </w:r>
      <w:r>
        <w:rPr>
          <w:rFonts w:ascii="Arial" w:hAnsi="Arial" w:cs="Arial"/>
          <w:color w:val="29303B"/>
          <w:sz w:val="20"/>
          <w:szCs w:val="20"/>
          <w:lang w:val="en"/>
        </w:rPr>
        <w:t xml:space="preserve">the Chetty </w:t>
      </w:r>
      <w:r w:rsidRPr="0067140D">
        <w:rPr>
          <w:rFonts w:ascii="Arial" w:hAnsi="Arial" w:cs="Arial"/>
          <w:color w:val="29303B"/>
          <w:sz w:val="20"/>
          <w:szCs w:val="20"/>
          <w:lang w:val="en"/>
        </w:rPr>
        <w:t>Malacca in Gajah Berang. The Shrines include Linggadariamman Kovil, Amman Kovil, Dharma Rajah Kovil, Kathaiamman Kovil and Iyenar Kovil.</w:t>
      </w:r>
      <w:r>
        <w:rPr>
          <w:rFonts w:ascii="Arial" w:hAnsi="Arial" w:cs="Arial"/>
          <w:color w:val="29303B"/>
          <w:sz w:val="20"/>
          <w:szCs w:val="20"/>
          <w:lang w:val="en"/>
        </w:rPr>
        <w:t xml:space="preserve"> It kept them busy and happy. Many of the lands abandoned were given over to the temple authorities as “Temple lands”.  </w:t>
      </w:r>
    </w:p>
    <w:p w:rsidR="001C0F2E" w:rsidRPr="0067140D" w:rsidRDefault="001C0F2E" w:rsidP="0080262F">
      <w:pPr>
        <w:jc w:val="both"/>
        <w:rPr>
          <w:rFonts w:ascii="Arial" w:hAnsi="Arial" w:cs="Arial"/>
          <w:color w:val="29303B"/>
          <w:sz w:val="20"/>
          <w:szCs w:val="20"/>
          <w:lang w:val="en"/>
        </w:rPr>
      </w:pPr>
    </w:p>
    <w:p w:rsidR="004547E0" w:rsidRDefault="001C0F2E" w:rsidP="0080262F">
      <w:pPr>
        <w:jc w:val="both"/>
        <w:rPr>
          <w:rFonts w:ascii="Arial" w:hAnsi="Arial" w:cs="Arial"/>
          <w:sz w:val="20"/>
          <w:szCs w:val="20"/>
          <w:lang w:val="en"/>
        </w:rPr>
      </w:pPr>
      <w:r w:rsidRPr="004547E0">
        <w:rPr>
          <w:rFonts w:ascii="Arial" w:hAnsi="Arial" w:cs="Arial"/>
          <w:sz w:val="20"/>
          <w:szCs w:val="20"/>
          <w:lang w:val="en"/>
        </w:rPr>
        <w:t xml:space="preserve">Some of the Chetty Malacca had embraced Islam during the Dutch time and were also given a piece of land to put up a Masjid (Mosque) </w:t>
      </w:r>
      <w:r w:rsidR="00681A7E">
        <w:rPr>
          <w:rFonts w:ascii="Arial" w:hAnsi="Arial" w:cs="Arial"/>
          <w:sz w:val="20"/>
          <w:szCs w:val="20"/>
          <w:lang w:val="en"/>
        </w:rPr>
        <w:t>on the same street</w:t>
      </w:r>
      <w:r w:rsidRPr="004547E0">
        <w:rPr>
          <w:rFonts w:ascii="Arial" w:hAnsi="Arial" w:cs="Arial"/>
          <w:sz w:val="20"/>
          <w:szCs w:val="20"/>
          <w:lang w:val="en"/>
        </w:rPr>
        <w:t>, known as 'Masjid Kampong Kling' which name still remains up to the present time</w:t>
      </w:r>
      <w:r w:rsidR="00452211">
        <w:rPr>
          <w:rStyle w:val="FootnoteReference"/>
          <w:rFonts w:ascii="Arial" w:hAnsi="Arial" w:cs="Arial"/>
          <w:sz w:val="20"/>
          <w:szCs w:val="20"/>
          <w:lang w:val="en"/>
        </w:rPr>
        <w:footnoteReference w:id="9"/>
      </w:r>
      <w:r w:rsidRPr="004547E0">
        <w:rPr>
          <w:rFonts w:ascii="Arial" w:hAnsi="Arial" w:cs="Arial"/>
          <w:sz w:val="20"/>
          <w:szCs w:val="20"/>
          <w:lang w:val="en"/>
        </w:rPr>
        <w:t>. There is one report  which states that at this time the Dutch generously offered to the Chinese (Babas) a piece of land to put up a Chinese Temple, now known as 'Cheng Hoon Teng Temple'. (Another report suggests it was built in 1645). All of these buildings are in the one and same straight road. That is why the road was known as Temple Stree</w:t>
      </w:r>
      <w:r w:rsidR="00B501D6">
        <w:rPr>
          <w:rFonts w:ascii="Arial" w:hAnsi="Arial" w:cs="Arial"/>
          <w:sz w:val="20"/>
          <w:szCs w:val="20"/>
          <w:lang w:val="en"/>
        </w:rPr>
        <w:t>t</w:t>
      </w:r>
      <w:r w:rsidRPr="004547E0">
        <w:rPr>
          <w:rFonts w:ascii="Arial" w:hAnsi="Arial" w:cs="Arial"/>
          <w:sz w:val="20"/>
          <w:szCs w:val="20"/>
          <w:lang w:val="en"/>
        </w:rPr>
        <w:t>.</w:t>
      </w:r>
    </w:p>
    <w:p w:rsidR="004547E0" w:rsidRDefault="004547E0" w:rsidP="0080262F">
      <w:pPr>
        <w:jc w:val="both"/>
        <w:rPr>
          <w:rFonts w:ascii="Arial" w:hAnsi="Arial" w:cs="Arial"/>
          <w:sz w:val="20"/>
          <w:szCs w:val="20"/>
          <w:lang w:val="en"/>
        </w:rPr>
      </w:pPr>
    </w:p>
    <w:p w:rsidR="004547E0" w:rsidRDefault="004547E0" w:rsidP="0080262F">
      <w:pPr>
        <w:jc w:val="both"/>
        <w:rPr>
          <w:rFonts w:ascii="Arial" w:hAnsi="Arial" w:cs="Arial"/>
          <w:sz w:val="20"/>
          <w:szCs w:val="20"/>
        </w:rPr>
      </w:pPr>
      <w:r w:rsidRPr="004547E0">
        <w:rPr>
          <w:rFonts w:ascii="Arial" w:hAnsi="Arial" w:cs="Arial"/>
          <w:sz w:val="20"/>
          <w:szCs w:val="20"/>
        </w:rPr>
        <w:t>The Masjid Kampung Hulu</w:t>
      </w:r>
      <w:r>
        <w:rPr>
          <w:rFonts w:ascii="Arial" w:hAnsi="Arial" w:cs="Arial"/>
          <w:sz w:val="20"/>
          <w:szCs w:val="20"/>
        </w:rPr>
        <w:t xml:space="preserve">, built </w:t>
      </w:r>
      <w:r w:rsidRPr="004547E0">
        <w:rPr>
          <w:rFonts w:ascii="Arial" w:hAnsi="Arial" w:cs="Arial"/>
          <w:sz w:val="20"/>
          <w:szCs w:val="20"/>
        </w:rPr>
        <w:t>in 17</w:t>
      </w:r>
      <w:r w:rsidR="00B661F9">
        <w:rPr>
          <w:rFonts w:ascii="Arial" w:hAnsi="Arial" w:cs="Arial"/>
          <w:sz w:val="20"/>
          <w:szCs w:val="20"/>
        </w:rPr>
        <w:t>4</w:t>
      </w:r>
      <w:r w:rsidRPr="004547E0">
        <w:rPr>
          <w:rFonts w:ascii="Arial" w:hAnsi="Arial" w:cs="Arial"/>
          <w:sz w:val="20"/>
          <w:szCs w:val="20"/>
        </w:rPr>
        <w:t xml:space="preserve">8, is one of the </w:t>
      </w:r>
      <w:r>
        <w:rPr>
          <w:rFonts w:ascii="Arial" w:hAnsi="Arial" w:cs="Arial"/>
          <w:sz w:val="20"/>
          <w:szCs w:val="20"/>
        </w:rPr>
        <w:t xml:space="preserve">still </w:t>
      </w:r>
      <w:r w:rsidRPr="004547E0">
        <w:rPr>
          <w:rFonts w:ascii="Arial" w:hAnsi="Arial" w:cs="Arial"/>
          <w:sz w:val="20"/>
          <w:szCs w:val="20"/>
        </w:rPr>
        <w:t xml:space="preserve">functioning mosques in </w:t>
      </w:r>
      <w:r w:rsidR="00681A7E">
        <w:rPr>
          <w:rFonts w:ascii="Arial" w:hAnsi="Arial" w:cs="Arial"/>
          <w:sz w:val="20"/>
          <w:szCs w:val="20"/>
        </w:rPr>
        <w:t>Malacca</w:t>
      </w:r>
      <w:r w:rsidRPr="004547E0">
        <w:rPr>
          <w:rFonts w:ascii="Arial" w:hAnsi="Arial" w:cs="Arial"/>
          <w:sz w:val="20"/>
          <w:szCs w:val="20"/>
        </w:rPr>
        <w:t xml:space="preserve"> beside</w:t>
      </w:r>
      <w:r w:rsidR="00681A7E">
        <w:rPr>
          <w:rFonts w:ascii="Arial" w:hAnsi="Arial" w:cs="Arial"/>
          <w:sz w:val="20"/>
          <w:szCs w:val="20"/>
        </w:rPr>
        <w:t>s</w:t>
      </w:r>
      <w:r w:rsidRPr="004547E0">
        <w:rPr>
          <w:rFonts w:ascii="Arial" w:hAnsi="Arial" w:cs="Arial"/>
          <w:sz w:val="20"/>
          <w:szCs w:val="20"/>
        </w:rPr>
        <w:t xml:space="preserve"> Masjid Kampung Kling and Masjid Tengkera (Tranquerah)</w:t>
      </w:r>
      <w:r>
        <w:rPr>
          <w:rFonts w:ascii="Arial" w:hAnsi="Arial" w:cs="Arial"/>
          <w:sz w:val="20"/>
          <w:szCs w:val="20"/>
        </w:rPr>
        <w:t>.</w:t>
      </w:r>
      <w:r w:rsidRPr="004547E0">
        <w:rPr>
          <w:rFonts w:ascii="Arial" w:hAnsi="Arial" w:cs="Arial"/>
          <w:sz w:val="20"/>
          <w:szCs w:val="20"/>
        </w:rPr>
        <w:t xml:space="preserve"> </w:t>
      </w:r>
    </w:p>
    <w:p w:rsidR="006874E8" w:rsidRDefault="006874E8" w:rsidP="0080262F">
      <w:pPr>
        <w:jc w:val="both"/>
        <w:rPr>
          <w:rFonts w:ascii="Arial" w:hAnsi="Arial" w:cs="Arial"/>
          <w:sz w:val="20"/>
          <w:szCs w:val="20"/>
        </w:rPr>
      </w:pPr>
    </w:p>
    <w:p w:rsidR="006874E8" w:rsidRDefault="006874E8" w:rsidP="0080262F">
      <w:pPr>
        <w:jc w:val="both"/>
        <w:rPr>
          <w:rFonts w:ascii="Arial" w:hAnsi="Arial" w:cs="Arial"/>
          <w:sz w:val="20"/>
          <w:szCs w:val="20"/>
        </w:rPr>
      </w:pPr>
    </w:p>
    <w:p w:rsidR="00DB76C4" w:rsidRDefault="006874E8" w:rsidP="0080262F">
      <w:pPr>
        <w:jc w:val="both"/>
        <w:rPr>
          <w:rFonts w:ascii="Arial" w:hAnsi="Arial" w:cs="Arial"/>
          <w:sz w:val="20"/>
          <w:szCs w:val="20"/>
        </w:rPr>
      </w:pPr>
      <w:r>
        <w:rPr>
          <w:rFonts w:ascii="Arial" w:hAnsi="Arial" w:cs="Arial"/>
          <w:sz w:val="20"/>
          <w:szCs w:val="20"/>
        </w:rPr>
        <w:t>We are indebted for much of the information on the Chetty Malacca in the whole rev</w:t>
      </w:r>
      <w:r w:rsidR="001A4578">
        <w:rPr>
          <w:rFonts w:ascii="Arial" w:hAnsi="Arial" w:cs="Arial"/>
          <w:sz w:val="20"/>
          <w:szCs w:val="20"/>
        </w:rPr>
        <w:t xml:space="preserve">iew, and particularly in this section, on the History of </w:t>
      </w:r>
      <w:r w:rsidR="001A4578" w:rsidRPr="00B661F9">
        <w:rPr>
          <w:rFonts w:ascii="Arial" w:hAnsi="Arial" w:cs="Arial"/>
          <w:b/>
          <w:sz w:val="20"/>
          <w:szCs w:val="20"/>
        </w:rPr>
        <w:t>the Malacca Chetti Community by Mr. B Sithambaram Naiker,</w:t>
      </w:r>
      <w:r w:rsidR="00DB76C4" w:rsidRPr="00B661F9">
        <w:rPr>
          <w:rFonts w:ascii="Arial" w:hAnsi="Arial" w:cs="Arial"/>
          <w:b/>
          <w:sz w:val="20"/>
          <w:szCs w:val="20"/>
        </w:rPr>
        <w:t xml:space="preserve"> written in 1976 and</w:t>
      </w:r>
      <w:r w:rsidR="001A4578" w:rsidRPr="00B661F9">
        <w:rPr>
          <w:rFonts w:ascii="Arial" w:hAnsi="Arial" w:cs="Arial"/>
          <w:b/>
          <w:sz w:val="20"/>
          <w:szCs w:val="20"/>
        </w:rPr>
        <w:t xml:space="preserve"> posted posthumously </w:t>
      </w:r>
      <w:r w:rsidR="00DB76C4" w:rsidRPr="00B661F9">
        <w:rPr>
          <w:rFonts w:ascii="Arial" w:hAnsi="Arial" w:cs="Arial"/>
          <w:b/>
          <w:sz w:val="20"/>
          <w:szCs w:val="20"/>
        </w:rPr>
        <w:t xml:space="preserve">in 2005 </w:t>
      </w:r>
      <w:r w:rsidR="001A4578" w:rsidRPr="00B661F9">
        <w:rPr>
          <w:rFonts w:ascii="Arial" w:hAnsi="Arial" w:cs="Arial"/>
          <w:b/>
          <w:sz w:val="20"/>
          <w:szCs w:val="20"/>
        </w:rPr>
        <w:t>on the Internet at</w:t>
      </w:r>
      <w:r w:rsidR="001A4578">
        <w:rPr>
          <w:rFonts w:ascii="Arial" w:hAnsi="Arial" w:cs="Arial"/>
          <w:sz w:val="20"/>
          <w:szCs w:val="20"/>
        </w:rPr>
        <w:t xml:space="preserve"> </w:t>
      </w:r>
      <w:hyperlink r:id="rId59" w:history="1">
        <w:r w:rsidR="001A4578" w:rsidRPr="00325CB7">
          <w:rPr>
            <w:rStyle w:val="Hyperlink"/>
            <w:rFonts w:ascii="Arial" w:hAnsi="Arial" w:cs="Arial"/>
            <w:sz w:val="20"/>
            <w:szCs w:val="20"/>
          </w:rPr>
          <w:t>http://chetti-malacca.blogspot.com/</w:t>
        </w:r>
      </w:hyperlink>
      <w:r w:rsidR="001A4578">
        <w:rPr>
          <w:rFonts w:ascii="Arial" w:hAnsi="Arial" w:cs="Arial"/>
          <w:sz w:val="20"/>
          <w:szCs w:val="20"/>
        </w:rPr>
        <w:t xml:space="preserve">. </w:t>
      </w:r>
      <w:r w:rsidR="00DB76C4">
        <w:rPr>
          <w:rFonts w:ascii="Arial" w:hAnsi="Arial" w:cs="Arial"/>
          <w:sz w:val="20"/>
          <w:szCs w:val="20"/>
        </w:rPr>
        <w:t xml:space="preserve">Mr. </w:t>
      </w:r>
      <w:r w:rsidR="00C618AF">
        <w:rPr>
          <w:rFonts w:ascii="Arial" w:hAnsi="Arial" w:cs="Arial"/>
          <w:sz w:val="20"/>
          <w:szCs w:val="20"/>
        </w:rPr>
        <w:t xml:space="preserve">B. S. </w:t>
      </w:r>
      <w:r w:rsidR="00DB76C4">
        <w:rPr>
          <w:rFonts w:ascii="Arial" w:hAnsi="Arial" w:cs="Arial"/>
          <w:sz w:val="20"/>
          <w:szCs w:val="20"/>
        </w:rPr>
        <w:t>Naiker, or Uncle Embong as I had always known him, was a close friend and compatriot of my Dad. Eleven years apart, their careers paralleled each other, and he died in 1986, at 75, exactly the same age as my Dad</w:t>
      </w:r>
      <w:r w:rsidR="00C618AF">
        <w:rPr>
          <w:rFonts w:ascii="Arial" w:hAnsi="Arial" w:cs="Arial"/>
          <w:sz w:val="20"/>
          <w:szCs w:val="20"/>
        </w:rPr>
        <w:t xml:space="preserve"> almost to the day</w:t>
      </w:r>
      <w:r w:rsidR="00DB76C4">
        <w:rPr>
          <w:rFonts w:ascii="Arial" w:hAnsi="Arial" w:cs="Arial"/>
          <w:sz w:val="20"/>
          <w:szCs w:val="20"/>
        </w:rPr>
        <w:t xml:space="preserve"> in 1975.</w:t>
      </w:r>
    </w:p>
    <w:p w:rsidR="00DB76C4" w:rsidRDefault="00DB76C4" w:rsidP="0080262F">
      <w:pPr>
        <w:jc w:val="both"/>
        <w:rPr>
          <w:rFonts w:ascii="Arial" w:hAnsi="Arial" w:cs="Arial"/>
          <w:sz w:val="20"/>
          <w:szCs w:val="20"/>
        </w:rPr>
      </w:pPr>
    </w:p>
    <w:p w:rsidR="001A2299" w:rsidRPr="0067140D" w:rsidRDefault="001A2299" w:rsidP="0080262F">
      <w:pPr>
        <w:jc w:val="both"/>
        <w:rPr>
          <w:rFonts w:ascii="Arial" w:hAnsi="Arial" w:cs="Arial"/>
          <w:i/>
          <w:sz w:val="20"/>
          <w:szCs w:val="20"/>
        </w:rPr>
      </w:pPr>
    </w:p>
    <w:p w:rsidR="006874E8" w:rsidRPr="009229CF" w:rsidRDefault="0025502A" w:rsidP="0080262F">
      <w:pPr>
        <w:autoSpaceDE w:val="0"/>
        <w:autoSpaceDN w:val="0"/>
        <w:adjustRightInd w:val="0"/>
        <w:jc w:val="both"/>
        <w:rPr>
          <w:rFonts w:ascii="Arial" w:hAnsi="Arial" w:cs="Arial"/>
        </w:rPr>
      </w:pPr>
      <w:r w:rsidRPr="009229CF">
        <w:rPr>
          <w:rFonts w:ascii="Arial" w:hAnsi="Arial" w:cs="Arial"/>
        </w:rPr>
        <w:t>From the Ashes: The New Malacca</w:t>
      </w:r>
    </w:p>
    <w:p w:rsidR="006874E8" w:rsidRPr="009229CF" w:rsidRDefault="006874E8" w:rsidP="0080262F">
      <w:pPr>
        <w:autoSpaceDE w:val="0"/>
        <w:autoSpaceDN w:val="0"/>
        <w:adjustRightInd w:val="0"/>
        <w:jc w:val="both"/>
        <w:rPr>
          <w:rFonts w:ascii="Arial" w:hAnsi="Arial" w:cs="Arial"/>
          <w:sz w:val="20"/>
          <w:szCs w:val="20"/>
        </w:rPr>
      </w:pPr>
    </w:p>
    <w:p w:rsidR="00E00ED8" w:rsidRDefault="003A44A0" w:rsidP="0080262F">
      <w:pPr>
        <w:autoSpaceDE w:val="0"/>
        <w:autoSpaceDN w:val="0"/>
        <w:adjustRightInd w:val="0"/>
        <w:jc w:val="both"/>
        <w:rPr>
          <w:rFonts w:ascii="Arial" w:hAnsi="Arial" w:cs="Arial"/>
          <w:sz w:val="20"/>
          <w:szCs w:val="20"/>
        </w:rPr>
      </w:pPr>
      <w:r w:rsidRPr="00521B57">
        <w:rPr>
          <w:rFonts w:ascii="Arial" w:hAnsi="Arial" w:cs="Arial"/>
          <w:sz w:val="20"/>
          <w:szCs w:val="20"/>
        </w:rPr>
        <w:lastRenderedPageBreak/>
        <w:t>From the ashes of Portuguese M</w:t>
      </w:r>
      <w:r>
        <w:rPr>
          <w:rFonts w:ascii="Arial" w:hAnsi="Arial" w:cs="Arial"/>
          <w:sz w:val="20"/>
          <w:szCs w:val="20"/>
        </w:rPr>
        <w:t>alacca</w:t>
      </w:r>
      <w:r w:rsidRPr="00521B57">
        <w:rPr>
          <w:rFonts w:ascii="Arial" w:hAnsi="Arial" w:cs="Arial"/>
          <w:sz w:val="20"/>
          <w:szCs w:val="20"/>
        </w:rPr>
        <w:t xml:space="preserve"> emerged a “new” colony managed under the rule of the VOC</w:t>
      </w:r>
      <w:r>
        <w:rPr>
          <w:rFonts w:ascii="Arial" w:hAnsi="Arial" w:cs="Arial"/>
          <w:sz w:val="20"/>
          <w:szCs w:val="20"/>
        </w:rPr>
        <w:t xml:space="preserve">, </w:t>
      </w:r>
      <w:r w:rsidR="00DA4303">
        <w:rPr>
          <w:rFonts w:ascii="Arial" w:hAnsi="Arial" w:cs="Arial"/>
          <w:sz w:val="20"/>
          <w:szCs w:val="20"/>
        </w:rPr>
        <w:t xml:space="preserve">and launched into the 18th century </w:t>
      </w:r>
      <w:r>
        <w:rPr>
          <w:rFonts w:ascii="Arial" w:hAnsi="Arial" w:cs="Arial"/>
          <w:sz w:val="20"/>
          <w:szCs w:val="20"/>
        </w:rPr>
        <w:t>but much smaller, not much above one-tenth of what she was in her heyday</w:t>
      </w:r>
      <w:r w:rsidR="002D237D">
        <w:rPr>
          <w:rFonts w:ascii="Arial" w:hAnsi="Arial" w:cs="Arial"/>
          <w:sz w:val="20"/>
          <w:szCs w:val="20"/>
        </w:rPr>
        <w:t xml:space="preserve">. </w:t>
      </w:r>
      <w:r w:rsidR="004B4D0D">
        <w:rPr>
          <w:rFonts w:ascii="Arial" w:hAnsi="Arial" w:cs="Arial"/>
          <w:sz w:val="20"/>
          <w:szCs w:val="20"/>
        </w:rPr>
        <w:t>There was no great resurgence of entre-port trade to earlier levels</w:t>
      </w:r>
      <w:r w:rsidR="00DC6568">
        <w:rPr>
          <w:rFonts w:ascii="Arial" w:hAnsi="Arial" w:cs="Arial"/>
          <w:sz w:val="20"/>
          <w:szCs w:val="20"/>
        </w:rPr>
        <w:t>. The Dutch were caught within the dilemma of enforcing their monopolistic restrictions in favour of Batavia and bringing Malacca back to economic life for the benefit of its population</w:t>
      </w:r>
      <w:r w:rsidR="000A7823">
        <w:rPr>
          <w:rFonts w:ascii="Arial" w:hAnsi="Arial" w:cs="Arial"/>
          <w:sz w:val="20"/>
          <w:szCs w:val="20"/>
        </w:rPr>
        <w:t>.</w:t>
      </w:r>
      <w:r w:rsidR="00DC6568">
        <w:rPr>
          <w:rFonts w:ascii="Arial" w:hAnsi="Arial" w:cs="Arial"/>
          <w:sz w:val="20"/>
          <w:szCs w:val="20"/>
        </w:rPr>
        <w:t xml:space="preserve"> Malacca </w:t>
      </w:r>
      <w:r w:rsidR="00863251">
        <w:rPr>
          <w:rFonts w:ascii="Arial" w:hAnsi="Arial" w:cs="Arial"/>
          <w:sz w:val="20"/>
          <w:szCs w:val="20"/>
        </w:rPr>
        <w:t xml:space="preserve">did take </w:t>
      </w:r>
      <w:r w:rsidR="004B4D0D">
        <w:rPr>
          <w:rFonts w:ascii="Arial" w:hAnsi="Arial" w:cs="Arial"/>
          <w:sz w:val="20"/>
          <w:szCs w:val="20"/>
        </w:rPr>
        <w:t xml:space="preserve">life as </w:t>
      </w:r>
      <w:r w:rsidR="00DC6568">
        <w:rPr>
          <w:rFonts w:ascii="Arial" w:hAnsi="Arial" w:cs="Arial"/>
          <w:sz w:val="20"/>
          <w:szCs w:val="20"/>
        </w:rPr>
        <w:t xml:space="preserve">a </w:t>
      </w:r>
      <w:r w:rsidR="004B4D0D">
        <w:rPr>
          <w:rFonts w:ascii="Arial" w:hAnsi="Arial" w:cs="Arial"/>
          <w:sz w:val="20"/>
          <w:szCs w:val="20"/>
        </w:rPr>
        <w:t xml:space="preserve">port again, but at a modest level.  </w:t>
      </w:r>
      <w:r w:rsidR="009F1403">
        <w:rPr>
          <w:rFonts w:ascii="Arial" w:hAnsi="Arial" w:cs="Arial"/>
          <w:sz w:val="20"/>
          <w:szCs w:val="20"/>
        </w:rPr>
        <w:t>In an impressive piece of research using the Malacca Port Shipping Lists as primary documents, one researcher found there</w:t>
      </w:r>
      <w:r w:rsidR="009F1403" w:rsidRPr="0067140D">
        <w:rPr>
          <w:rFonts w:ascii="Arial" w:hAnsi="Arial" w:cs="Arial"/>
          <w:sz w:val="20"/>
          <w:szCs w:val="20"/>
        </w:rPr>
        <w:t xml:space="preserve"> </w:t>
      </w:r>
      <w:r w:rsidR="009F1403">
        <w:rPr>
          <w:rFonts w:ascii="Arial" w:hAnsi="Arial" w:cs="Arial"/>
          <w:sz w:val="20"/>
          <w:szCs w:val="20"/>
        </w:rPr>
        <w:t>were</w:t>
      </w:r>
      <w:r w:rsidR="009F1403" w:rsidRPr="0067140D">
        <w:rPr>
          <w:rFonts w:ascii="Arial" w:hAnsi="Arial" w:cs="Arial"/>
          <w:sz w:val="20"/>
          <w:szCs w:val="20"/>
        </w:rPr>
        <w:t xml:space="preserve"> 4,615 incoming entries</w:t>
      </w:r>
      <w:r w:rsidR="009F1403">
        <w:rPr>
          <w:rFonts w:ascii="Arial" w:hAnsi="Arial" w:cs="Arial"/>
          <w:sz w:val="20"/>
          <w:szCs w:val="20"/>
        </w:rPr>
        <w:t xml:space="preserve"> </w:t>
      </w:r>
      <w:r w:rsidR="009F1403" w:rsidRPr="0067140D">
        <w:rPr>
          <w:rFonts w:ascii="Arial" w:hAnsi="Arial" w:cs="Arial"/>
          <w:sz w:val="20"/>
          <w:szCs w:val="20"/>
        </w:rPr>
        <w:t xml:space="preserve">and 4,360 outgoing entries </w:t>
      </w:r>
      <w:r w:rsidR="009F1403">
        <w:rPr>
          <w:rFonts w:ascii="Arial" w:hAnsi="Arial" w:cs="Arial"/>
          <w:sz w:val="20"/>
          <w:szCs w:val="20"/>
        </w:rPr>
        <w:t xml:space="preserve">of European ships </w:t>
      </w:r>
      <w:r w:rsidR="009F1403" w:rsidRPr="0067140D">
        <w:rPr>
          <w:rFonts w:ascii="Arial" w:hAnsi="Arial" w:cs="Arial"/>
          <w:sz w:val="20"/>
          <w:szCs w:val="20"/>
        </w:rPr>
        <w:t>between 1681 and 1792.</w:t>
      </w:r>
      <w:r w:rsidR="009F1403">
        <w:rPr>
          <w:rFonts w:ascii="Arial" w:hAnsi="Arial" w:cs="Arial"/>
          <w:sz w:val="20"/>
          <w:szCs w:val="20"/>
        </w:rPr>
        <w:t>This worked out to 1 foreign-going ship movement per 4-5 days or 6</w:t>
      </w:r>
      <w:r w:rsidR="00B501D6">
        <w:rPr>
          <w:rFonts w:ascii="Arial" w:hAnsi="Arial" w:cs="Arial"/>
          <w:sz w:val="20"/>
          <w:szCs w:val="20"/>
        </w:rPr>
        <w:t>-</w:t>
      </w:r>
      <w:r w:rsidR="009F1403">
        <w:rPr>
          <w:rFonts w:ascii="Arial" w:hAnsi="Arial" w:cs="Arial"/>
          <w:sz w:val="20"/>
          <w:szCs w:val="20"/>
        </w:rPr>
        <w:t xml:space="preserve">7 per month. This was enough to sustain a reasonable level of </w:t>
      </w:r>
      <w:r w:rsidR="001C0F2E">
        <w:rPr>
          <w:rFonts w:ascii="Arial" w:hAnsi="Arial" w:cs="Arial"/>
          <w:sz w:val="20"/>
          <w:szCs w:val="20"/>
        </w:rPr>
        <w:t xml:space="preserve">complementary visits by </w:t>
      </w:r>
      <w:r w:rsidR="009F1403">
        <w:rPr>
          <w:rFonts w:ascii="Arial" w:hAnsi="Arial" w:cs="Arial"/>
          <w:sz w:val="20"/>
          <w:szCs w:val="20"/>
        </w:rPr>
        <w:t xml:space="preserve">local and regional </w:t>
      </w:r>
      <w:r w:rsidR="001C0F2E">
        <w:rPr>
          <w:rFonts w:ascii="Arial" w:hAnsi="Arial" w:cs="Arial"/>
          <w:sz w:val="20"/>
          <w:szCs w:val="20"/>
        </w:rPr>
        <w:t>ships.</w:t>
      </w:r>
      <w:r w:rsidR="009F1403">
        <w:rPr>
          <w:rFonts w:ascii="Arial" w:hAnsi="Arial" w:cs="Arial"/>
          <w:sz w:val="20"/>
          <w:szCs w:val="20"/>
        </w:rPr>
        <w:t xml:space="preserve"> </w:t>
      </w:r>
      <w:r w:rsidR="00302430">
        <w:rPr>
          <w:rFonts w:ascii="Arial" w:hAnsi="Arial" w:cs="Arial"/>
          <w:sz w:val="20"/>
          <w:szCs w:val="20"/>
        </w:rPr>
        <w:t>The latter were many times more than foreign-going vessels, maintaining the lively second tier entre-port functions that ha</w:t>
      </w:r>
      <w:r w:rsidR="001C0F2E">
        <w:rPr>
          <w:rFonts w:ascii="Arial" w:hAnsi="Arial" w:cs="Arial"/>
          <w:sz w:val="20"/>
          <w:szCs w:val="20"/>
        </w:rPr>
        <w:t>d</w:t>
      </w:r>
      <w:r w:rsidR="00302430">
        <w:rPr>
          <w:rFonts w:ascii="Arial" w:hAnsi="Arial" w:cs="Arial"/>
          <w:sz w:val="20"/>
          <w:szCs w:val="20"/>
        </w:rPr>
        <w:t xml:space="preserve"> always existed</w:t>
      </w:r>
      <w:r w:rsidR="00B501D6">
        <w:rPr>
          <w:rFonts w:ascii="Arial" w:hAnsi="Arial" w:cs="Arial"/>
          <w:sz w:val="20"/>
          <w:szCs w:val="20"/>
        </w:rPr>
        <w:t>. They</w:t>
      </w:r>
      <w:r w:rsidR="00302430">
        <w:rPr>
          <w:rFonts w:ascii="Arial" w:hAnsi="Arial" w:cs="Arial"/>
          <w:sz w:val="20"/>
          <w:szCs w:val="20"/>
        </w:rPr>
        <w:t xml:space="preserve"> act</w:t>
      </w:r>
      <w:r w:rsidR="00B501D6">
        <w:rPr>
          <w:rFonts w:ascii="Arial" w:hAnsi="Arial" w:cs="Arial"/>
          <w:sz w:val="20"/>
          <w:szCs w:val="20"/>
        </w:rPr>
        <w:t>ed</w:t>
      </w:r>
      <w:r w:rsidR="00302430">
        <w:rPr>
          <w:rFonts w:ascii="Arial" w:hAnsi="Arial" w:cs="Arial"/>
          <w:sz w:val="20"/>
          <w:szCs w:val="20"/>
        </w:rPr>
        <w:t xml:space="preserve"> as an intra-regional and local clearinghouse for non-designated produce and local needs.</w:t>
      </w:r>
    </w:p>
    <w:p w:rsidR="00E00ED8" w:rsidRDefault="00E00ED8" w:rsidP="0080262F">
      <w:pPr>
        <w:autoSpaceDE w:val="0"/>
        <w:autoSpaceDN w:val="0"/>
        <w:adjustRightInd w:val="0"/>
        <w:jc w:val="both"/>
        <w:rPr>
          <w:rFonts w:ascii="Arial" w:hAnsi="Arial" w:cs="Arial"/>
          <w:sz w:val="20"/>
          <w:szCs w:val="20"/>
        </w:rPr>
      </w:pPr>
    </w:p>
    <w:p w:rsidR="00E00ED8" w:rsidRDefault="00E00ED8" w:rsidP="0080262F">
      <w:pPr>
        <w:autoSpaceDE w:val="0"/>
        <w:autoSpaceDN w:val="0"/>
        <w:adjustRightInd w:val="0"/>
        <w:jc w:val="both"/>
        <w:rPr>
          <w:rFonts w:ascii="Arial" w:hAnsi="Arial" w:cs="Arial"/>
          <w:sz w:val="20"/>
          <w:szCs w:val="20"/>
        </w:rPr>
      </w:pPr>
    </w:p>
    <w:p w:rsidR="00E00ED8" w:rsidRPr="00DB76C4" w:rsidRDefault="00E00ED8" w:rsidP="0080262F">
      <w:pPr>
        <w:ind w:left="720" w:right="749"/>
        <w:jc w:val="both"/>
        <w:rPr>
          <w:rFonts w:ascii="Arial" w:hAnsi="Arial" w:cs="Arial"/>
          <w:color w:val="000080"/>
          <w:sz w:val="20"/>
          <w:szCs w:val="20"/>
          <w:lang w:val="en"/>
        </w:rPr>
      </w:pPr>
      <w:r w:rsidRPr="00DB76C4">
        <w:rPr>
          <w:rFonts w:ascii="Arial" w:hAnsi="Arial" w:cs="Arial"/>
          <w:color w:val="000080"/>
          <w:sz w:val="20"/>
          <w:szCs w:val="20"/>
          <w:lang w:val="en"/>
        </w:rPr>
        <w:t>“This evidence proves that the local trading community patronising Malacca's port did not vanish even after it came under Dutch control. The local traders were happy to return to the port because of its central position in the region. It was a place where traders from both mainland and insular areas met in brisk trade for many generations. In fact, local traders were an important source of income for the Dutch in Malacca. Commodities such as rice, rattan, dried fish, sago, salt, locally woven cloths, tobacco, tin, plates and cups, Chinese ceramics and Chinese ceremonial gold paper, spices such as pepper, nutmeg, clovers, and cinnamon among many other items to meet the necessities of daily life, was traded here.</w:t>
      </w:r>
    </w:p>
    <w:p w:rsidR="00E00ED8" w:rsidRPr="00DB76C4" w:rsidRDefault="00E00ED8" w:rsidP="0080262F">
      <w:pPr>
        <w:ind w:left="720" w:right="749"/>
        <w:jc w:val="both"/>
        <w:rPr>
          <w:rFonts w:ascii="Arial" w:hAnsi="Arial" w:cs="Arial"/>
          <w:color w:val="000080"/>
          <w:sz w:val="20"/>
          <w:szCs w:val="20"/>
          <w:lang w:val="en"/>
        </w:rPr>
      </w:pPr>
      <w:r w:rsidRPr="00DB76C4">
        <w:rPr>
          <w:rFonts w:ascii="Arial" w:hAnsi="Arial" w:cs="Arial"/>
          <w:color w:val="000080"/>
          <w:sz w:val="20"/>
          <w:szCs w:val="20"/>
          <w:lang w:val="en"/>
        </w:rPr>
        <w:br/>
      </w:r>
      <w:r w:rsidRPr="00DB76C4">
        <w:rPr>
          <w:rFonts w:ascii="Arial" w:hAnsi="Arial" w:cs="Arial"/>
          <w:color w:val="000080"/>
          <w:sz w:val="20"/>
          <w:szCs w:val="20"/>
          <w:lang w:val="en"/>
        </w:rPr>
        <w:br/>
        <w:t>The majority of traders who visited Malacca were Malay and Chinese. There were other groups of Asian traders, such as the Javanese and Indians, as well as Arabs and Armenians and the Portuguese and Dutch traders operating between Asian ports. But their number was small in comparison with that of the Malay and Chinese traders who amounted to nearly two-thirds of all traders. These two groups were engaged in a lively competition for trade in the Indonesian archipelago.”</w:t>
      </w:r>
    </w:p>
    <w:p w:rsidR="00E00ED8" w:rsidRDefault="00E00ED8" w:rsidP="0080262F">
      <w:pPr>
        <w:ind w:left="720" w:right="749"/>
        <w:jc w:val="both"/>
        <w:rPr>
          <w:rFonts w:ascii="Arial" w:hAnsi="Arial" w:cs="Arial"/>
          <w:sz w:val="20"/>
          <w:szCs w:val="20"/>
          <w:lang w:val="en"/>
        </w:rPr>
      </w:pPr>
    </w:p>
    <w:p w:rsidR="00E00ED8" w:rsidRPr="0067140D" w:rsidRDefault="004A428C" w:rsidP="0080262F">
      <w:pPr>
        <w:autoSpaceDE w:val="0"/>
        <w:autoSpaceDN w:val="0"/>
        <w:adjustRightInd w:val="0"/>
        <w:ind w:left="720" w:right="749"/>
        <w:jc w:val="both"/>
        <w:rPr>
          <w:rFonts w:ascii="Arial" w:hAnsi="Arial" w:cs="Arial"/>
          <w:sz w:val="20"/>
          <w:szCs w:val="20"/>
        </w:rPr>
      </w:pPr>
      <w:hyperlink r:id="rId60" w:history="1">
        <w:r w:rsidR="00E00ED8" w:rsidRPr="0067140D">
          <w:rPr>
            <w:rStyle w:val="Hyperlink"/>
            <w:rFonts w:ascii="Arial" w:hAnsi="Arial" w:cs="Arial"/>
            <w:sz w:val="20"/>
            <w:szCs w:val="20"/>
          </w:rPr>
          <w:t>http://eprints.usm.my/9045/1/EUROPEAN_TRADERS_IN_REGIONAL_TRADE_OF_MALAY ARCHIPELAGO,_1681_to 1792.pdf</w:t>
        </w:r>
      </w:hyperlink>
    </w:p>
    <w:p w:rsidR="00E00ED8" w:rsidRPr="0067140D" w:rsidRDefault="00E00ED8" w:rsidP="0080262F">
      <w:pPr>
        <w:autoSpaceDE w:val="0"/>
        <w:autoSpaceDN w:val="0"/>
        <w:adjustRightInd w:val="0"/>
        <w:ind w:left="720" w:right="749"/>
        <w:jc w:val="both"/>
        <w:rPr>
          <w:rFonts w:ascii="Arial" w:hAnsi="Arial" w:cs="Arial"/>
          <w:sz w:val="20"/>
          <w:szCs w:val="20"/>
        </w:rPr>
      </w:pPr>
      <w:r w:rsidRPr="0067140D">
        <w:rPr>
          <w:rFonts w:ascii="Arial" w:hAnsi="Arial" w:cs="Arial"/>
          <w:sz w:val="20"/>
          <w:szCs w:val="20"/>
        </w:rPr>
        <w:t>YEOH LIAN HEOH</w:t>
      </w:r>
    </w:p>
    <w:p w:rsidR="00E00ED8" w:rsidRPr="0067140D" w:rsidRDefault="00E00ED8" w:rsidP="0080262F">
      <w:pPr>
        <w:ind w:left="720" w:right="749"/>
        <w:jc w:val="both"/>
        <w:rPr>
          <w:rFonts w:ascii="Arial" w:hAnsi="Arial" w:cs="Arial"/>
          <w:sz w:val="20"/>
          <w:szCs w:val="20"/>
        </w:rPr>
      </w:pPr>
    </w:p>
    <w:p w:rsidR="00E00ED8" w:rsidRDefault="00E00ED8" w:rsidP="0080262F">
      <w:pPr>
        <w:autoSpaceDE w:val="0"/>
        <w:autoSpaceDN w:val="0"/>
        <w:adjustRightInd w:val="0"/>
        <w:jc w:val="both"/>
        <w:rPr>
          <w:rFonts w:ascii="Arial" w:hAnsi="Arial" w:cs="Arial"/>
          <w:sz w:val="20"/>
          <w:szCs w:val="20"/>
        </w:rPr>
      </w:pPr>
    </w:p>
    <w:p w:rsidR="009F1403" w:rsidRDefault="00D15F98" w:rsidP="0080262F">
      <w:pPr>
        <w:autoSpaceDE w:val="0"/>
        <w:autoSpaceDN w:val="0"/>
        <w:adjustRightInd w:val="0"/>
        <w:jc w:val="both"/>
        <w:rPr>
          <w:rFonts w:ascii="Arial" w:hAnsi="Arial" w:cs="Arial"/>
          <w:sz w:val="20"/>
          <w:szCs w:val="20"/>
        </w:rPr>
      </w:pPr>
      <w:r>
        <w:rPr>
          <w:rFonts w:ascii="Arial" w:hAnsi="Arial" w:cs="Arial"/>
          <w:sz w:val="20"/>
          <w:szCs w:val="20"/>
        </w:rPr>
        <w:t xml:space="preserve">Unfortunately, </w:t>
      </w:r>
      <w:r w:rsidR="009F1403">
        <w:rPr>
          <w:rFonts w:ascii="Arial" w:hAnsi="Arial" w:cs="Arial"/>
          <w:sz w:val="20"/>
          <w:szCs w:val="20"/>
        </w:rPr>
        <w:t>Malacca acquire</w:t>
      </w:r>
      <w:r w:rsidR="00302430">
        <w:rPr>
          <w:rFonts w:ascii="Arial" w:hAnsi="Arial" w:cs="Arial"/>
          <w:sz w:val="20"/>
          <w:szCs w:val="20"/>
        </w:rPr>
        <w:t>d</w:t>
      </w:r>
      <w:r w:rsidR="009F1403">
        <w:rPr>
          <w:rFonts w:ascii="Arial" w:hAnsi="Arial" w:cs="Arial"/>
          <w:sz w:val="20"/>
          <w:szCs w:val="20"/>
        </w:rPr>
        <w:t xml:space="preserve"> no new functions, such as acting as the gateway for exploitation of hinterland resources</w:t>
      </w:r>
      <w:r w:rsidR="00DC6568" w:rsidRPr="00DC6568">
        <w:rPr>
          <w:rFonts w:ascii="Arial" w:hAnsi="Arial" w:cs="Arial"/>
          <w:sz w:val="20"/>
          <w:szCs w:val="20"/>
        </w:rPr>
        <w:t xml:space="preserve"> </w:t>
      </w:r>
      <w:r w:rsidR="00AA7A8E">
        <w:rPr>
          <w:rFonts w:ascii="Arial" w:hAnsi="Arial" w:cs="Arial"/>
          <w:sz w:val="20"/>
          <w:szCs w:val="20"/>
        </w:rPr>
        <w:t xml:space="preserve">or </w:t>
      </w:r>
      <w:r w:rsidR="00DC6568">
        <w:rPr>
          <w:rFonts w:ascii="Arial" w:hAnsi="Arial" w:cs="Arial"/>
          <w:sz w:val="20"/>
          <w:szCs w:val="20"/>
        </w:rPr>
        <w:t>participat</w:t>
      </w:r>
      <w:r w:rsidR="00AA7A8E">
        <w:rPr>
          <w:rFonts w:ascii="Arial" w:hAnsi="Arial" w:cs="Arial"/>
          <w:sz w:val="20"/>
          <w:szCs w:val="20"/>
        </w:rPr>
        <w:t xml:space="preserve">ing </w:t>
      </w:r>
      <w:r w:rsidR="00DC6568">
        <w:rPr>
          <w:rFonts w:ascii="Arial" w:hAnsi="Arial" w:cs="Arial"/>
          <w:sz w:val="20"/>
          <w:szCs w:val="20"/>
        </w:rPr>
        <w:t xml:space="preserve">in the handling of the new generation market </w:t>
      </w:r>
      <w:r>
        <w:rPr>
          <w:rFonts w:ascii="Arial" w:hAnsi="Arial" w:cs="Arial"/>
          <w:sz w:val="20"/>
          <w:szCs w:val="20"/>
        </w:rPr>
        <w:t>traffic</w:t>
      </w:r>
      <w:r w:rsidR="00DC6568" w:rsidRPr="00DC6568">
        <w:rPr>
          <w:rFonts w:ascii="Arial" w:hAnsi="Arial" w:cs="Arial"/>
          <w:sz w:val="20"/>
          <w:szCs w:val="20"/>
        </w:rPr>
        <w:t xml:space="preserve"> </w:t>
      </w:r>
      <w:r w:rsidR="00DC6568">
        <w:rPr>
          <w:rFonts w:ascii="Arial" w:hAnsi="Arial" w:cs="Arial"/>
          <w:sz w:val="20"/>
          <w:szCs w:val="20"/>
        </w:rPr>
        <w:t>except perhaps tangentially. It was not geographically in the new regions of supply</w:t>
      </w:r>
      <w:r>
        <w:rPr>
          <w:rFonts w:ascii="Arial" w:hAnsi="Arial" w:cs="Arial"/>
          <w:sz w:val="20"/>
          <w:szCs w:val="20"/>
        </w:rPr>
        <w:t>.</w:t>
      </w:r>
      <w:r w:rsidR="007E5BDC">
        <w:rPr>
          <w:rFonts w:ascii="Arial" w:hAnsi="Arial" w:cs="Arial"/>
          <w:sz w:val="20"/>
          <w:szCs w:val="20"/>
        </w:rPr>
        <w:t xml:space="preserve"> </w:t>
      </w:r>
      <w:r w:rsidR="00AA7A8E">
        <w:rPr>
          <w:rFonts w:ascii="Arial" w:hAnsi="Arial" w:cs="Arial"/>
          <w:sz w:val="20"/>
          <w:szCs w:val="20"/>
        </w:rPr>
        <w:t xml:space="preserve">Even the tin which the Dutch began to extract from the Malay Peninsula was being taken out from Linggi and Pangkor, nearer the sources </w:t>
      </w:r>
      <w:r w:rsidR="001C0F2E">
        <w:rPr>
          <w:rFonts w:ascii="Arial" w:hAnsi="Arial" w:cs="Arial"/>
          <w:sz w:val="20"/>
          <w:szCs w:val="20"/>
        </w:rPr>
        <w:t>in the north</w:t>
      </w:r>
      <w:r w:rsidR="000A7823">
        <w:rPr>
          <w:rFonts w:ascii="Arial" w:hAnsi="Arial" w:cs="Arial"/>
          <w:sz w:val="20"/>
          <w:szCs w:val="20"/>
        </w:rPr>
        <w:t>,</w:t>
      </w:r>
      <w:r w:rsidR="001C0F2E">
        <w:rPr>
          <w:rFonts w:ascii="Arial" w:hAnsi="Arial" w:cs="Arial"/>
          <w:sz w:val="20"/>
          <w:szCs w:val="20"/>
        </w:rPr>
        <w:t xml:space="preserve"> </w:t>
      </w:r>
      <w:r w:rsidR="00AA7A8E">
        <w:rPr>
          <w:rFonts w:ascii="Arial" w:hAnsi="Arial" w:cs="Arial"/>
          <w:sz w:val="20"/>
          <w:szCs w:val="20"/>
        </w:rPr>
        <w:t xml:space="preserve">and from Siak in Sumatra, </w:t>
      </w:r>
      <w:r w:rsidR="009F1403">
        <w:rPr>
          <w:rFonts w:ascii="Arial" w:hAnsi="Arial" w:cs="Arial"/>
          <w:sz w:val="20"/>
          <w:szCs w:val="20"/>
        </w:rPr>
        <w:t>So it seems Malacca and our ancestor</w:t>
      </w:r>
      <w:r w:rsidR="00AA7A8E">
        <w:rPr>
          <w:rFonts w:ascii="Arial" w:hAnsi="Arial" w:cs="Arial"/>
          <w:sz w:val="20"/>
          <w:szCs w:val="20"/>
        </w:rPr>
        <w:t>s</w:t>
      </w:r>
      <w:r w:rsidR="009F1403">
        <w:rPr>
          <w:rFonts w:ascii="Arial" w:hAnsi="Arial" w:cs="Arial"/>
          <w:sz w:val="20"/>
          <w:szCs w:val="20"/>
        </w:rPr>
        <w:t xml:space="preserve"> settled down, perhaps with relief, to a stable state between population growth and an essentially </w:t>
      </w:r>
      <w:r w:rsidR="00AA7A8E">
        <w:rPr>
          <w:rFonts w:ascii="Arial" w:hAnsi="Arial" w:cs="Arial"/>
          <w:sz w:val="20"/>
          <w:szCs w:val="20"/>
        </w:rPr>
        <w:t>localized</w:t>
      </w:r>
      <w:r w:rsidR="009F1403">
        <w:rPr>
          <w:rFonts w:ascii="Arial" w:hAnsi="Arial" w:cs="Arial"/>
          <w:sz w:val="20"/>
          <w:szCs w:val="20"/>
        </w:rPr>
        <w:t xml:space="preserve"> economic activity.  There was time to build temples before the next colonial powers turned up. </w:t>
      </w:r>
      <w:r w:rsidR="00AA7A8E">
        <w:rPr>
          <w:rFonts w:ascii="Arial" w:hAnsi="Arial" w:cs="Arial"/>
          <w:sz w:val="20"/>
          <w:szCs w:val="20"/>
        </w:rPr>
        <w:t xml:space="preserve">I like to think though that our ancestors, being the </w:t>
      </w:r>
      <w:r w:rsidR="003A3604">
        <w:rPr>
          <w:rFonts w:ascii="Arial" w:hAnsi="Arial" w:cs="Arial"/>
          <w:sz w:val="20"/>
          <w:szCs w:val="20"/>
        </w:rPr>
        <w:t xml:space="preserve">descendants of the </w:t>
      </w:r>
      <w:r w:rsidR="00AA7A8E">
        <w:rPr>
          <w:rFonts w:ascii="Arial" w:hAnsi="Arial" w:cs="Arial"/>
          <w:sz w:val="20"/>
          <w:szCs w:val="20"/>
        </w:rPr>
        <w:t>original</w:t>
      </w:r>
      <w:r w:rsidR="003A3604">
        <w:rPr>
          <w:rFonts w:ascii="Arial" w:hAnsi="Arial" w:cs="Arial"/>
          <w:sz w:val="20"/>
          <w:szCs w:val="20"/>
        </w:rPr>
        <w:t xml:space="preserve"> monsoon merchants, did begin to take to the sea again as the Dutch became </w:t>
      </w:r>
      <w:r w:rsidR="00EE745B">
        <w:rPr>
          <w:rFonts w:ascii="Arial" w:hAnsi="Arial" w:cs="Arial"/>
          <w:sz w:val="20"/>
          <w:szCs w:val="20"/>
        </w:rPr>
        <w:t>distracted by</w:t>
      </w:r>
      <w:r w:rsidR="003A3604">
        <w:rPr>
          <w:rFonts w:ascii="Arial" w:hAnsi="Arial" w:cs="Arial"/>
          <w:sz w:val="20"/>
          <w:szCs w:val="20"/>
        </w:rPr>
        <w:t xml:space="preserve"> their European pro-occupations</w:t>
      </w:r>
      <w:r w:rsidR="001C0F2E">
        <w:rPr>
          <w:rFonts w:ascii="Arial" w:hAnsi="Arial" w:cs="Arial"/>
          <w:sz w:val="20"/>
          <w:szCs w:val="20"/>
        </w:rPr>
        <w:t>,</w:t>
      </w:r>
      <w:r w:rsidR="003A3604">
        <w:rPr>
          <w:rFonts w:ascii="Arial" w:hAnsi="Arial" w:cs="Arial"/>
          <w:sz w:val="20"/>
          <w:szCs w:val="20"/>
        </w:rPr>
        <w:t xml:space="preserve"> and did their share of privateering in and around the region</w:t>
      </w:r>
      <w:r w:rsidR="00EE745B">
        <w:rPr>
          <w:rFonts w:ascii="Arial" w:hAnsi="Arial" w:cs="Arial"/>
          <w:sz w:val="20"/>
          <w:szCs w:val="20"/>
        </w:rPr>
        <w:t xml:space="preserve">. Reports </w:t>
      </w:r>
      <w:r w:rsidR="003A3604">
        <w:rPr>
          <w:rFonts w:ascii="Arial" w:hAnsi="Arial" w:cs="Arial"/>
          <w:sz w:val="20"/>
          <w:szCs w:val="20"/>
        </w:rPr>
        <w:t xml:space="preserve">indicate </w:t>
      </w:r>
      <w:r w:rsidR="00EE745B">
        <w:rPr>
          <w:rFonts w:ascii="Arial" w:hAnsi="Arial" w:cs="Arial"/>
          <w:sz w:val="20"/>
          <w:szCs w:val="20"/>
        </w:rPr>
        <w:t xml:space="preserve">that </w:t>
      </w:r>
      <w:r w:rsidR="003A3604">
        <w:rPr>
          <w:rFonts w:ascii="Arial" w:hAnsi="Arial" w:cs="Arial"/>
          <w:sz w:val="20"/>
          <w:szCs w:val="20"/>
        </w:rPr>
        <w:t>white burghers (Dutch Eurasians) and “black burghers”</w:t>
      </w:r>
      <w:r w:rsidR="0025502A">
        <w:rPr>
          <w:rFonts w:ascii="Arial" w:hAnsi="Arial" w:cs="Arial"/>
          <w:sz w:val="20"/>
          <w:szCs w:val="20"/>
        </w:rPr>
        <w:t xml:space="preserve"> </w:t>
      </w:r>
      <w:r w:rsidR="003A3604">
        <w:rPr>
          <w:rFonts w:ascii="Arial" w:hAnsi="Arial" w:cs="Arial"/>
          <w:sz w:val="20"/>
          <w:szCs w:val="20"/>
        </w:rPr>
        <w:t xml:space="preserve">began to do </w:t>
      </w:r>
      <w:r w:rsidR="00EE745B">
        <w:rPr>
          <w:rFonts w:ascii="Arial" w:hAnsi="Arial" w:cs="Arial"/>
          <w:sz w:val="20"/>
          <w:szCs w:val="20"/>
        </w:rPr>
        <w:t xml:space="preserve">this </w:t>
      </w:r>
      <w:r w:rsidR="003A3604">
        <w:rPr>
          <w:rFonts w:ascii="Arial" w:hAnsi="Arial" w:cs="Arial"/>
          <w:sz w:val="20"/>
          <w:szCs w:val="20"/>
        </w:rPr>
        <w:t xml:space="preserve">out of </w:t>
      </w:r>
      <w:r w:rsidR="00103E92">
        <w:rPr>
          <w:rFonts w:ascii="Arial" w:hAnsi="Arial" w:cs="Arial"/>
          <w:sz w:val="20"/>
          <w:szCs w:val="20"/>
        </w:rPr>
        <w:t>Malacca;</w:t>
      </w:r>
      <w:r w:rsidR="003A3604">
        <w:rPr>
          <w:rFonts w:ascii="Arial" w:hAnsi="Arial" w:cs="Arial"/>
          <w:sz w:val="20"/>
          <w:szCs w:val="20"/>
        </w:rPr>
        <w:t xml:space="preserve"> I can’t imagine the latter </w:t>
      </w:r>
      <w:r w:rsidR="00EE745B">
        <w:rPr>
          <w:rFonts w:ascii="Arial" w:hAnsi="Arial" w:cs="Arial"/>
          <w:sz w:val="20"/>
          <w:szCs w:val="20"/>
        </w:rPr>
        <w:t xml:space="preserve">referring </w:t>
      </w:r>
      <w:r w:rsidR="003A3604">
        <w:rPr>
          <w:rFonts w:ascii="Arial" w:hAnsi="Arial" w:cs="Arial"/>
          <w:sz w:val="20"/>
          <w:szCs w:val="20"/>
        </w:rPr>
        <w:t xml:space="preserve">to anyone else but </w:t>
      </w:r>
      <w:r w:rsidR="00EE745B">
        <w:rPr>
          <w:rFonts w:ascii="Arial" w:hAnsi="Arial" w:cs="Arial"/>
          <w:sz w:val="20"/>
          <w:szCs w:val="20"/>
        </w:rPr>
        <w:t xml:space="preserve">our </w:t>
      </w:r>
      <w:r w:rsidR="003A3604">
        <w:rPr>
          <w:rFonts w:ascii="Arial" w:hAnsi="Arial" w:cs="Arial"/>
          <w:sz w:val="20"/>
          <w:szCs w:val="20"/>
        </w:rPr>
        <w:t>ancestors</w:t>
      </w:r>
      <w:r w:rsidR="00467D9D">
        <w:rPr>
          <w:rFonts w:ascii="Arial" w:hAnsi="Arial" w:cs="Arial"/>
          <w:sz w:val="20"/>
          <w:szCs w:val="20"/>
        </w:rPr>
        <w:t xml:space="preserve"> – and their Muslim counterparts</w:t>
      </w:r>
      <w:r w:rsidR="00D77B9B">
        <w:rPr>
          <w:rFonts w:ascii="Arial" w:hAnsi="Arial" w:cs="Arial"/>
          <w:sz w:val="20"/>
          <w:szCs w:val="20"/>
        </w:rPr>
        <w:t>. I like to thi</w:t>
      </w:r>
      <w:r w:rsidR="001C0F2E">
        <w:rPr>
          <w:rFonts w:ascii="Arial" w:hAnsi="Arial" w:cs="Arial"/>
          <w:sz w:val="20"/>
          <w:szCs w:val="20"/>
        </w:rPr>
        <w:t>n</w:t>
      </w:r>
      <w:r w:rsidR="00D77B9B">
        <w:rPr>
          <w:rFonts w:ascii="Arial" w:hAnsi="Arial" w:cs="Arial"/>
          <w:sz w:val="20"/>
          <w:szCs w:val="20"/>
        </w:rPr>
        <w:t xml:space="preserve">k further that </w:t>
      </w:r>
      <w:r w:rsidR="00EE745B">
        <w:rPr>
          <w:rFonts w:ascii="Arial" w:hAnsi="Arial" w:cs="Arial"/>
          <w:sz w:val="20"/>
          <w:szCs w:val="20"/>
        </w:rPr>
        <w:t>perhaps in 150 years</w:t>
      </w:r>
      <w:r w:rsidR="00D77B9B">
        <w:rPr>
          <w:rFonts w:ascii="Arial" w:hAnsi="Arial" w:cs="Arial"/>
          <w:sz w:val="20"/>
          <w:szCs w:val="20"/>
        </w:rPr>
        <w:t xml:space="preserve">, if their forebears could find their way from India to Malacca, </w:t>
      </w:r>
      <w:r w:rsidR="001C0F2E">
        <w:rPr>
          <w:rFonts w:ascii="Arial" w:hAnsi="Arial" w:cs="Arial"/>
          <w:sz w:val="20"/>
          <w:szCs w:val="20"/>
        </w:rPr>
        <w:t>some of them if not the whole community</w:t>
      </w:r>
      <w:r w:rsidR="007E5BDC">
        <w:rPr>
          <w:rFonts w:ascii="Arial" w:hAnsi="Arial" w:cs="Arial"/>
          <w:sz w:val="20"/>
          <w:szCs w:val="20"/>
        </w:rPr>
        <w:t>,</w:t>
      </w:r>
      <w:r w:rsidR="001C0F2E">
        <w:rPr>
          <w:rFonts w:ascii="Arial" w:hAnsi="Arial" w:cs="Arial"/>
          <w:sz w:val="20"/>
          <w:szCs w:val="20"/>
        </w:rPr>
        <w:t xml:space="preserve"> </w:t>
      </w:r>
      <w:r w:rsidR="00D77B9B">
        <w:rPr>
          <w:rFonts w:ascii="Arial" w:hAnsi="Arial" w:cs="Arial"/>
          <w:sz w:val="20"/>
          <w:szCs w:val="20"/>
        </w:rPr>
        <w:t xml:space="preserve">could have found their way up the colonial social pyramid to </w:t>
      </w:r>
      <w:r w:rsidR="001C0F2E">
        <w:rPr>
          <w:rFonts w:ascii="Arial" w:hAnsi="Arial" w:cs="Arial"/>
          <w:sz w:val="20"/>
          <w:szCs w:val="20"/>
        </w:rPr>
        <w:t xml:space="preserve">enjoy the status of black burghers, and perhaps thereby also </w:t>
      </w:r>
      <w:r w:rsidR="00EE745B">
        <w:rPr>
          <w:rFonts w:ascii="Arial" w:hAnsi="Arial" w:cs="Arial"/>
          <w:sz w:val="20"/>
          <w:szCs w:val="20"/>
        </w:rPr>
        <w:t>reestablish themselves in Tranquerah  if not Heeren Street.</w:t>
      </w:r>
    </w:p>
    <w:p w:rsidR="00951E6D" w:rsidRDefault="00951E6D" w:rsidP="0080262F">
      <w:pPr>
        <w:autoSpaceDE w:val="0"/>
        <w:autoSpaceDN w:val="0"/>
        <w:adjustRightInd w:val="0"/>
        <w:jc w:val="both"/>
        <w:rPr>
          <w:rFonts w:ascii="Arial" w:hAnsi="Arial" w:cs="Arial"/>
          <w:sz w:val="20"/>
          <w:szCs w:val="20"/>
        </w:rPr>
      </w:pPr>
    </w:p>
    <w:p w:rsidR="00825A63" w:rsidRDefault="00825A63" w:rsidP="00825A63">
      <w:pPr>
        <w:pStyle w:val="NormalWeb"/>
        <w:jc w:val="both"/>
        <w:rPr>
          <w:rFonts w:ascii="Arial" w:hAnsi="Arial" w:cs="Arial"/>
        </w:rPr>
      </w:pPr>
    </w:p>
    <w:p w:rsidR="00825A63" w:rsidRPr="00684085" w:rsidRDefault="00825A63" w:rsidP="00825A63">
      <w:pPr>
        <w:pStyle w:val="NormalWeb"/>
        <w:jc w:val="both"/>
        <w:rPr>
          <w:rFonts w:ascii="Arial" w:hAnsi="Arial" w:cs="Arial"/>
        </w:rPr>
      </w:pPr>
      <w:r w:rsidRPr="00684085">
        <w:rPr>
          <w:rFonts w:ascii="Arial" w:hAnsi="Arial" w:cs="Arial"/>
        </w:rPr>
        <w:lastRenderedPageBreak/>
        <w:t>Chetty Malacca: Social History</w:t>
      </w:r>
    </w:p>
    <w:p w:rsidR="00202A18" w:rsidRDefault="008945DC" w:rsidP="00825A63">
      <w:pPr>
        <w:pStyle w:val="NormalWeb"/>
        <w:jc w:val="both"/>
        <w:rPr>
          <w:rFonts w:ascii="Arial" w:hAnsi="Arial" w:cs="Arial"/>
          <w:sz w:val="20"/>
          <w:szCs w:val="20"/>
        </w:rPr>
      </w:pPr>
      <w:r>
        <w:rPr>
          <w:rFonts w:ascii="Arial" w:hAnsi="Arial" w:cs="Arial"/>
          <w:sz w:val="20"/>
          <w:szCs w:val="20"/>
        </w:rPr>
        <w:t xml:space="preserve">We have reasonable if romantic two-dimensional pictures of the lifestyles of </w:t>
      </w:r>
      <w:r w:rsidR="00FB03C4">
        <w:rPr>
          <w:rFonts w:ascii="Arial" w:hAnsi="Arial" w:cs="Arial"/>
          <w:sz w:val="20"/>
          <w:szCs w:val="20"/>
        </w:rPr>
        <w:t xml:space="preserve">the Chetty Malacca </w:t>
      </w:r>
      <w:r>
        <w:rPr>
          <w:rFonts w:ascii="Arial" w:hAnsi="Arial" w:cs="Arial"/>
          <w:sz w:val="20"/>
          <w:szCs w:val="20"/>
        </w:rPr>
        <w:t xml:space="preserve">during Sultanate and Portuguese times. But after the capture by the Dutch, things were totally different. The small numbers that remained were those who could not get away. They would have been </w:t>
      </w:r>
      <w:r w:rsidR="00202A18">
        <w:rPr>
          <w:rFonts w:ascii="Arial" w:hAnsi="Arial" w:cs="Arial"/>
          <w:sz w:val="20"/>
          <w:szCs w:val="20"/>
        </w:rPr>
        <w:t xml:space="preserve">by and large </w:t>
      </w:r>
      <w:r>
        <w:rPr>
          <w:rFonts w:ascii="Arial" w:hAnsi="Arial" w:cs="Arial"/>
          <w:sz w:val="20"/>
          <w:szCs w:val="20"/>
        </w:rPr>
        <w:t>the lower working class families</w:t>
      </w:r>
      <w:r w:rsidR="00202A18">
        <w:rPr>
          <w:rFonts w:ascii="Arial" w:hAnsi="Arial" w:cs="Arial"/>
          <w:sz w:val="20"/>
          <w:szCs w:val="20"/>
        </w:rPr>
        <w:t xml:space="preserve">, not the rich merchant and affluent families of Sultanate and Portuguese times. </w:t>
      </w:r>
      <w:r w:rsidR="003B53C1">
        <w:rPr>
          <w:rFonts w:ascii="Arial" w:hAnsi="Arial" w:cs="Arial"/>
          <w:sz w:val="20"/>
          <w:szCs w:val="20"/>
        </w:rPr>
        <w:t>Over the 150 years of Dutch rule, we might expect that some of th</w:t>
      </w:r>
      <w:r w:rsidR="00202A18">
        <w:rPr>
          <w:rFonts w:ascii="Arial" w:hAnsi="Arial" w:cs="Arial"/>
          <w:sz w:val="20"/>
          <w:szCs w:val="20"/>
        </w:rPr>
        <w:t>e</w:t>
      </w:r>
      <w:r w:rsidR="003B53C1">
        <w:rPr>
          <w:rFonts w:ascii="Arial" w:hAnsi="Arial" w:cs="Arial"/>
          <w:sz w:val="20"/>
          <w:szCs w:val="20"/>
        </w:rPr>
        <w:t xml:space="preserve">se </w:t>
      </w:r>
      <w:r w:rsidR="00FB03C4">
        <w:rPr>
          <w:rFonts w:ascii="Arial" w:hAnsi="Arial" w:cs="Arial"/>
          <w:sz w:val="20"/>
          <w:szCs w:val="20"/>
        </w:rPr>
        <w:t xml:space="preserve">survivors </w:t>
      </w:r>
      <w:r w:rsidR="003B53C1">
        <w:rPr>
          <w:rFonts w:ascii="Arial" w:hAnsi="Arial" w:cs="Arial"/>
          <w:sz w:val="20"/>
          <w:szCs w:val="20"/>
        </w:rPr>
        <w:t>would become successful and even prosperous</w:t>
      </w:r>
      <w:r w:rsidR="00202A18">
        <w:rPr>
          <w:rFonts w:ascii="Arial" w:hAnsi="Arial" w:cs="Arial"/>
          <w:sz w:val="20"/>
          <w:szCs w:val="20"/>
        </w:rPr>
        <w:t>, creating a new elite.</w:t>
      </w:r>
      <w:r w:rsidR="003B53C1">
        <w:rPr>
          <w:rFonts w:ascii="Arial" w:hAnsi="Arial" w:cs="Arial"/>
          <w:sz w:val="20"/>
          <w:szCs w:val="20"/>
        </w:rPr>
        <w:t xml:space="preserve"> Perhaps, some of those who left might have returned, and there could even have been new settlers of affluence, but the picture we are left to form is very few</w:t>
      </w:r>
      <w:r w:rsidR="00202A18">
        <w:rPr>
          <w:rFonts w:ascii="Arial" w:hAnsi="Arial" w:cs="Arial"/>
          <w:sz w:val="20"/>
          <w:szCs w:val="20"/>
        </w:rPr>
        <w:t xml:space="preserve"> if any</w:t>
      </w:r>
      <w:r w:rsidR="003B53C1">
        <w:rPr>
          <w:rFonts w:ascii="Arial" w:hAnsi="Arial" w:cs="Arial"/>
          <w:sz w:val="20"/>
          <w:szCs w:val="20"/>
        </w:rPr>
        <w:t xml:space="preserve">. </w:t>
      </w:r>
      <w:r w:rsidR="00202A18">
        <w:rPr>
          <w:rFonts w:ascii="Arial" w:hAnsi="Arial" w:cs="Arial"/>
          <w:sz w:val="20"/>
          <w:szCs w:val="20"/>
        </w:rPr>
        <w:t>By and large, the history of the Chetty Malacca would have been that of the original group</w:t>
      </w:r>
      <w:r w:rsidR="00FB03C4">
        <w:rPr>
          <w:rFonts w:ascii="Arial" w:hAnsi="Arial" w:cs="Arial"/>
          <w:sz w:val="20"/>
          <w:szCs w:val="20"/>
        </w:rPr>
        <w:t xml:space="preserve"> that survived</w:t>
      </w:r>
      <w:r w:rsidR="00202A18">
        <w:rPr>
          <w:rFonts w:ascii="Arial" w:hAnsi="Arial" w:cs="Arial"/>
          <w:sz w:val="20"/>
          <w:szCs w:val="20"/>
        </w:rPr>
        <w:t xml:space="preserve">. They are the </w:t>
      </w:r>
      <w:r w:rsidR="00FB03C4">
        <w:rPr>
          <w:rFonts w:ascii="Arial" w:hAnsi="Arial" w:cs="Arial"/>
          <w:sz w:val="20"/>
          <w:szCs w:val="20"/>
        </w:rPr>
        <w:t xml:space="preserve">actual </w:t>
      </w:r>
      <w:r w:rsidR="00202A18">
        <w:rPr>
          <w:rFonts w:ascii="Arial" w:hAnsi="Arial" w:cs="Arial"/>
          <w:sz w:val="20"/>
          <w:szCs w:val="20"/>
        </w:rPr>
        <w:t xml:space="preserve">ancestors from whom we today are descended. </w:t>
      </w:r>
      <w:r w:rsidR="00FB03C4">
        <w:rPr>
          <w:rFonts w:ascii="Arial" w:hAnsi="Arial" w:cs="Arial"/>
          <w:sz w:val="20"/>
          <w:szCs w:val="20"/>
        </w:rPr>
        <w:t>There were like thirty families.</w:t>
      </w:r>
    </w:p>
    <w:p w:rsidR="008945DC" w:rsidRDefault="00825A63" w:rsidP="00825A63">
      <w:pPr>
        <w:pStyle w:val="NormalWeb"/>
        <w:jc w:val="both"/>
        <w:rPr>
          <w:rFonts w:ascii="Arial" w:hAnsi="Arial" w:cs="Arial"/>
          <w:sz w:val="20"/>
          <w:szCs w:val="20"/>
        </w:rPr>
      </w:pPr>
      <w:r>
        <w:rPr>
          <w:rFonts w:ascii="Arial" w:hAnsi="Arial" w:cs="Arial"/>
          <w:sz w:val="20"/>
          <w:szCs w:val="20"/>
        </w:rPr>
        <w:t xml:space="preserve">There is scarcely anything on the Internet about the social history </w:t>
      </w:r>
      <w:r w:rsidR="00850A5F">
        <w:rPr>
          <w:rFonts w:ascii="Arial" w:hAnsi="Arial" w:cs="Arial"/>
          <w:sz w:val="20"/>
          <w:szCs w:val="20"/>
        </w:rPr>
        <w:t xml:space="preserve">and occupational structure </w:t>
      </w:r>
      <w:r>
        <w:rPr>
          <w:rFonts w:ascii="Arial" w:hAnsi="Arial" w:cs="Arial"/>
          <w:sz w:val="20"/>
          <w:szCs w:val="20"/>
        </w:rPr>
        <w:t xml:space="preserve">of </w:t>
      </w:r>
      <w:r w:rsidR="00FB03C4">
        <w:rPr>
          <w:rFonts w:ascii="Arial" w:hAnsi="Arial" w:cs="Arial"/>
          <w:sz w:val="20"/>
          <w:szCs w:val="20"/>
        </w:rPr>
        <w:t xml:space="preserve">these </w:t>
      </w:r>
      <w:r>
        <w:rPr>
          <w:rFonts w:ascii="Arial" w:hAnsi="Arial" w:cs="Arial"/>
          <w:sz w:val="20"/>
          <w:szCs w:val="20"/>
        </w:rPr>
        <w:t>ancestors</w:t>
      </w:r>
      <w:r w:rsidR="00FB03C4">
        <w:rPr>
          <w:rFonts w:ascii="Arial" w:hAnsi="Arial" w:cs="Arial"/>
          <w:sz w:val="20"/>
          <w:szCs w:val="20"/>
        </w:rPr>
        <w:t>.</w:t>
      </w:r>
      <w:r>
        <w:rPr>
          <w:rFonts w:ascii="Arial" w:hAnsi="Arial" w:cs="Arial"/>
          <w:sz w:val="20"/>
          <w:szCs w:val="20"/>
        </w:rPr>
        <w:t xml:space="preserve"> So, it is necessary to conjecture a little what it was like</w:t>
      </w:r>
      <w:r w:rsidR="00FB03C4">
        <w:rPr>
          <w:rFonts w:ascii="Arial" w:hAnsi="Arial" w:cs="Arial"/>
          <w:sz w:val="20"/>
          <w:szCs w:val="20"/>
        </w:rPr>
        <w:t xml:space="preserve">. It is good </w:t>
      </w:r>
      <w:r w:rsidR="008945DC">
        <w:rPr>
          <w:rFonts w:ascii="Arial" w:hAnsi="Arial" w:cs="Arial"/>
          <w:sz w:val="20"/>
          <w:szCs w:val="20"/>
        </w:rPr>
        <w:t xml:space="preserve">to remember that </w:t>
      </w:r>
      <w:r w:rsidR="00FB03C4">
        <w:rPr>
          <w:rFonts w:ascii="Arial" w:hAnsi="Arial" w:cs="Arial"/>
          <w:sz w:val="20"/>
          <w:szCs w:val="20"/>
        </w:rPr>
        <w:t xml:space="preserve">over the </w:t>
      </w:r>
      <w:r w:rsidR="008945DC">
        <w:rPr>
          <w:rFonts w:ascii="Arial" w:hAnsi="Arial" w:cs="Arial"/>
          <w:sz w:val="20"/>
          <w:szCs w:val="20"/>
        </w:rPr>
        <w:t xml:space="preserve">spans </w:t>
      </w:r>
      <w:r w:rsidR="00FB03C4">
        <w:rPr>
          <w:rFonts w:ascii="Arial" w:hAnsi="Arial" w:cs="Arial"/>
          <w:sz w:val="20"/>
          <w:szCs w:val="20"/>
        </w:rPr>
        <w:t xml:space="preserve">of </w:t>
      </w:r>
      <w:r w:rsidR="008945DC">
        <w:rPr>
          <w:rFonts w:ascii="Arial" w:hAnsi="Arial" w:cs="Arial"/>
          <w:sz w:val="20"/>
          <w:szCs w:val="20"/>
        </w:rPr>
        <w:t>150 years things would be different at the beginning and at the end.</w:t>
      </w:r>
    </w:p>
    <w:p w:rsidR="000C720B" w:rsidRDefault="005909E0" w:rsidP="00825A63">
      <w:pPr>
        <w:pStyle w:val="NormalWeb"/>
        <w:jc w:val="both"/>
        <w:rPr>
          <w:rFonts w:ascii="Arial" w:hAnsi="Arial" w:cs="Arial"/>
          <w:sz w:val="20"/>
          <w:szCs w:val="20"/>
        </w:rPr>
      </w:pPr>
      <w:r>
        <w:rPr>
          <w:rFonts w:ascii="Arial" w:hAnsi="Arial" w:cs="Arial"/>
          <w:sz w:val="20"/>
          <w:szCs w:val="20"/>
        </w:rPr>
        <w:t>T</w:t>
      </w:r>
      <w:r w:rsidR="00825A63">
        <w:rPr>
          <w:rFonts w:ascii="Arial" w:hAnsi="Arial" w:cs="Arial"/>
          <w:sz w:val="20"/>
          <w:szCs w:val="20"/>
        </w:rPr>
        <w:t xml:space="preserve">he </w:t>
      </w:r>
      <w:r w:rsidR="002E575A">
        <w:rPr>
          <w:rFonts w:ascii="Arial" w:hAnsi="Arial" w:cs="Arial"/>
          <w:sz w:val="20"/>
          <w:szCs w:val="20"/>
        </w:rPr>
        <w:t xml:space="preserve">public sector (in which may be included </w:t>
      </w:r>
      <w:r w:rsidR="000C720B">
        <w:rPr>
          <w:rFonts w:ascii="Arial" w:hAnsi="Arial" w:cs="Arial"/>
          <w:sz w:val="20"/>
          <w:szCs w:val="20"/>
        </w:rPr>
        <w:t xml:space="preserve">such </w:t>
      </w:r>
      <w:r w:rsidR="002E575A">
        <w:rPr>
          <w:rFonts w:ascii="Arial" w:hAnsi="Arial" w:cs="Arial"/>
          <w:sz w:val="20"/>
          <w:szCs w:val="20"/>
        </w:rPr>
        <w:t xml:space="preserve">Dutch </w:t>
      </w:r>
      <w:r w:rsidR="000C720B">
        <w:rPr>
          <w:rFonts w:ascii="Arial" w:hAnsi="Arial" w:cs="Arial"/>
          <w:sz w:val="20"/>
          <w:szCs w:val="20"/>
        </w:rPr>
        <w:t>enterprises as there were</w:t>
      </w:r>
      <w:r w:rsidR="002E575A">
        <w:rPr>
          <w:rFonts w:ascii="Arial" w:hAnsi="Arial" w:cs="Arial"/>
          <w:sz w:val="20"/>
          <w:szCs w:val="20"/>
        </w:rPr>
        <w:t xml:space="preserve">) </w:t>
      </w:r>
      <w:r w:rsidR="000C720B">
        <w:rPr>
          <w:rFonts w:ascii="Arial" w:hAnsi="Arial" w:cs="Arial"/>
          <w:sz w:val="20"/>
          <w:szCs w:val="20"/>
        </w:rPr>
        <w:t xml:space="preserve">would have been </w:t>
      </w:r>
      <w:r w:rsidR="002E575A">
        <w:rPr>
          <w:rFonts w:ascii="Arial" w:hAnsi="Arial" w:cs="Arial"/>
          <w:sz w:val="20"/>
          <w:szCs w:val="20"/>
        </w:rPr>
        <w:t xml:space="preserve">run in Dutch, </w:t>
      </w:r>
      <w:r w:rsidR="000C720B">
        <w:rPr>
          <w:rFonts w:ascii="Arial" w:hAnsi="Arial" w:cs="Arial"/>
          <w:sz w:val="20"/>
          <w:szCs w:val="20"/>
        </w:rPr>
        <w:t xml:space="preserve">but the majority of their workforce had to be local.  </w:t>
      </w:r>
      <w:r w:rsidR="00825A63">
        <w:rPr>
          <w:rFonts w:ascii="Arial" w:hAnsi="Arial" w:cs="Arial"/>
          <w:sz w:val="20"/>
          <w:szCs w:val="20"/>
        </w:rPr>
        <w:t>Probably the standard colonial structure operated: Dutch manager, Eurasian administrators and clerks, Chinese for accounts, and a mix of others as technical, craft and manual workers, with of course a Malay syce and Sikh watchman - the model even in immediate post-war Singapore</w:t>
      </w:r>
    </w:p>
    <w:p w:rsidR="00397CE0" w:rsidRDefault="000E52C8" w:rsidP="00825A63">
      <w:pPr>
        <w:pStyle w:val="NormalWeb"/>
        <w:jc w:val="both"/>
        <w:rPr>
          <w:rFonts w:ascii="Arial" w:hAnsi="Arial" w:cs="Arial"/>
          <w:sz w:val="20"/>
          <w:szCs w:val="20"/>
        </w:rPr>
      </w:pPr>
      <w:r>
        <w:rPr>
          <w:rFonts w:ascii="Arial" w:hAnsi="Arial" w:cs="Arial"/>
          <w:sz w:val="20"/>
          <w:szCs w:val="20"/>
        </w:rPr>
        <w:t>On the other hand, t</w:t>
      </w:r>
      <w:r w:rsidR="005909E0">
        <w:rPr>
          <w:rFonts w:ascii="Arial" w:hAnsi="Arial" w:cs="Arial"/>
          <w:sz w:val="20"/>
          <w:szCs w:val="20"/>
        </w:rPr>
        <w:t>he private sector would have been characterized by what is perhaps be</w:t>
      </w:r>
      <w:r w:rsidR="00C71785">
        <w:rPr>
          <w:rFonts w:ascii="Arial" w:hAnsi="Arial" w:cs="Arial"/>
          <w:sz w:val="20"/>
          <w:szCs w:val="20"/>
        </w:rPr>
        <w:t>s</w:t>
      </w:r>
      <w:r w:rsidR="005909E0">
        <w:rPr>
          <w:rFonts w:ascii="Arial" w:hAnsi="Arial" w:cs="Arial"/>
          <w:sz w:val="20"/>
          <w:szCs w:val="20"/>
        </w:rPr>
        <w:t xml:space="preserve">t described as </w:t>
      </w:r>
      <w:r w:rsidR="007E29A4">
        <w:rPr>
          <w:rFonts w:ascii="Arial" w:hAnsi="Arial" w:cs="Arial"/>
          <w:sz w:val="20"/>
          <w:szCs w:val="20"/>
        </w:rPr>
        <w:t>“</w:t>
      </w:r>
      <w:r w:rsidR="005909E0">
        <w:rPr>
          <w:rFonts w:ascii="Arial" w:hAnsi="Arial" w:cs="Arial"/>
          <w:sz w:val="20"/>
          <w:szCs w:val="20"/>
        </w:rPr>
        <w:t xml:space="preserve">ethnic” </w:t>
      </w:r>
      <w:r w:rsidR="007E29A4">
        <w:rPr>
          <w:rFonts w:ascii="Arial" w:hAnsi="Arial" w:cs="Arial"/>
          <w:sz w:val="20"/>
          <w:szCs w:val="20"/>
        </w:rPr>
        <w:t xml:space="preserve">businesses or </w:t>
      </w:r>
      <w:r w:rsidR="002E575A">
        <w:rPr>
          <w:rFonts w:ascii="Arial" w:hAnsi="Arial" w:cs="Arial"/>
          <w:sz w:val="20"/>
          <w:szCs w:val="20"/>
        </w:rPr>
        <w:t>establishments</w:t>
      </w:r>
      <w:r w:rsidR="007E29A4">
        <w:rPr>
          <w:rFonts w:ascii="Arial" w:hAnsi="Arial" w:cs="Arial"/>
          <w:sz w:val="20"/>
          <w:szCs w:val="20"/>
        </w:rPr>
        <w:t>.</w:t>
      </w:r>
      <w:r w:rsidR="002E575A">
        <w:rPr>
          <w:rFonts w:ascii="Arial" w:hAnsi="Arial" w:cs="Arial"/>
          <w:sz w:val="20"/>
          <w:szCs w:val="20"/>
        </w:rPr>
        <w:t xml:space="preserve"> Whether these were </w:t>
      </w:r>
      <w:r w:rsidR="00087E88">
        <w:rPr>
          <w:rFonts w:ascii="Arial" w:hAnsi="Arial" w:cs="Arial"/>
          <w:sz w:val="20"/>
          <w:szCs w:val="20"/>
        </w:rPr>
        <w:t xml:space="preserve">urban </w:t>
      </w:r>
      <w:r w:rsidR="002E575A">
        <w:rPr>
          <w:rFonts w:ascii="Arial" w:hAnsi="Arial" w:cs="Arial"/>
          <w:sz w:val="20"/>
          <w:szCs w:val="20"/>
        </w:rPr>
        <w:t xml:space="preserve">property owners, </w:t>
      </w:r>
      <w:r w:rsidR="00087E88">
        <w:rPr>
          <w:rFonts w:ascii="Arial" w:hAnsi="Arial" w:cs="Arial"/>
          <w:sz w:val="20"/>
          <w:szCs w:val="20"/>
        </w:rPr>
        <w:t xml:space="preserve">small-holders, </w:t>
      </w:r>
      <w:r w:rsidR="007E29A4">
        <w:rPr>
          <w:rFonts w:ascii="Arial" w:hAnsi="Arial" w:cs="Arial"/>
          <w:sz w:val="20"/>
          <w:szCs w:val="20"/>
        </w:rPr>
        <w:t xml:space="preserve">money-lenders, </w:t>
      </w:r>
      <w:r w:rsidR="002E575A">
        <w:rPr>
          <w:rFonts w:ascii="Arial" w:hAnsi="Arial" w:cs="Arial"/>
          <w:sz w:val="20"/>
          <w:szCs w:val="20"/>
        </w:rPr>
        <w:t xml:space="preserve">traders, shop-keepers, </w:t>
      </w:r>
      <w:r w:rsidR="00C71785">
        <w:rPr>
          <w:rFonts w:ascii="Arial" w:hAnsi="Arial" w:cs="Arial"/>
          <w:sz w:val="20"/>
          <w:szCs w:val="20"/>
        </w:rPr>
        <w:t>ship-owners,</w:t>
      </w:r>
      <w:r w:rsidR="00087E88">
        <w:rPr>
          <w:rFonts w:ascii="Arial" w:hAnsi="Arial" w:cs="Arial"/>
          <w:sz w:val="20"/>
          <w:szCs w:val="20"/>
        </w:rPr>
        <w:t xml:space="preserve"> or carpentry or repair shops, t</w:t>
      </w:r>
      <w:r w:rsidR="002E575A">
        <w:rPr>
          <w:rFonts w:ascii="Arial" w:hAnsi="Arial" w:cs="Arial"/>
          <w:sz w:val="20"/>
          <w:szCs w:val="20"/>
        </w:rPr>
        <w:t xml:space="preserve">hey would be </w:t>
      </w:r>
      <w:r w:rsidR="005909E0">
        <w:rPr>
          <w:rFonts w:ascii="Arial" w:hAnsi="Arial" w:cs="Arial"/>
          <w:sz w:val="20"/>
          <w:szCs w:val="20"/>
        </w:rPr>
        <w:t xml:space="preserve">run </w:t>
      </w:r>
      <w:r w:rsidR="00087E88">
        <w:rPr>
          <w:rFonts w:ascii="Arial" w:hAnsi="Arial" w:cs="Arial"/>
          <w:sz w:val="20"/>
          <w:szCs w:val="20"/>
        </w:rPr>
        <w:t xml:space="preserve">in their own language, </w:t>
      </w:r>
      <w:r w:rsidR="005909E0">
        <w:rPr>
          <w:rFonts w:ascii="Arial" w:hAnsi="Arial" w:cs="Arial"/>
          <w:sz w:val="20"/>
          <w:szCs w:val="20"/>
        </w:rPr>
        <w:t xml:space="preserve">by </w:t>
      </w:r>
      <w:r w:rsidR="007E29A4">
        <w:rPr>
          <w:rFonts w:ascii="Arial" w:hAnsi="Arial" w:cs="Arial"/>
          <w:sz w:val="20"/>
          <w:szCs w:val="20"/>
        </w:rPr>
        <w:t xml:space="preserve">their </w:t>
      </w:r>
      <w:r w:rsidR="005909E0">
        <w:rPr>
          <w:rFonts w:ascii="Arial" w:hAnsi="Arial" w:cs="Arial"/>
          <w:sz w:val="20"/>
          <w:szCs w:val="20"/>
        </w:rPr>
        <w:t>families and employe</w:t>
      </w:r>
      <w:r w:rsidR="00087E88">
        <w:rPr>
          <w:rFonts w:ascii="Arial" w:hAnsi="Arial" w:cs="Arial"/>
          <w:sz w:val="20"/>
          <w:szCs w:val="20"/>
        </w:rPr>
        <w:t>d only</w:t>
      </w:r>
      <w:r w:rsidR="005909E0">
        <w:rPr>
          <w:rFonts w:ascii="Arial" w:hAnsi="Arial" w:cs="Arial"/>
          <w:sz w:val="20"/>
          <w:szCs w:val="20"/>
        </w:rPr>
        <w:t xml:space="preserve"> members of their own community.</w:t>
      </w:r>
      <w:r w:rsidR="007E29A4">
        <w:rPr>
          <w:rFonts w:ascii="Arial" w:hAnsi="Arial" w:cs="Arial"/>
          <w:sz w:val="20"/>
          <w:szCs w:val="20"/>
        </w:rPr>
        <w:t xml:space="preserve"> </w:t>
      </w:r>
      <w:r w:rsidR="009A2E1D">
        <w:rPr>
          <w:rFonts w:ascii="Arial" w:hAnsi="Arial" w:cs="Arial"/>
          <w:sz w:val="20"/>
          <w:szCs w:val="20"/>
        </w:rPr>
        <w:t xml:space="preserve">The rest of the populations would be </w:t>
      </w:r>
      <w:r w:rsidR="00087E88">
        <w:rPr>
          <w:rFonts w:ascii="Arial" w:hAnsi="Arial" w:cs="Arial"/>
          <w:sz w:val="20"/>
          <w:szCs w:val="20"/>
        </w:rPr>
        <w:t xml:space="preserve">casual </w:t>
      </w:r>
      <w:r w:rsidR="009A2E1D">
        <w:rPr>
          <w:rFonts w:ascii="Arial" w:hAnsi="Arial" w:cs="Arial"/>
          <w:sz w:val="20"/>
          <w:szCs w:val="20"/>
        </w:rPr>
        <w:t>or contract labour.</w:t>
      </w:r>
    </w:p>
    <w:p w:rsidR="00C804CE" w:rsidRDefault="00C804CE" w:rsidP="00C804CE">
      <w:pPr>
        <w:pStyle w:val="NormalWeb"/>
        <w:jc w:val="both"/>
        <w:rPr>
          <w:rFonts w:ascii="Arial" w:hAnsi="Arial" w:cs="Arial"/>
          <w:sz w:val="20"/>
          <w:szCs w:val="20"/>
        </w:rPr>
      </w:pPr>
      <w:r>
        <w:rPr>
          <w:rFonts w:ascii="Arial" w:hAnsi="Arial" w:cs="Arial"/>
          <w:sz w:val="20"/>
          <w:szCs w:val="20"/>
        </w:rPr>
        <w:t xml:space="preserve">When the Dutch first sought to turn the Chetty Malacca into agriculturalists, considering their elevated social profile under the Portuguese, this seemed shocking. It suggests the mass of the families who stayed behind and survived the siege were of low profile. However, the Chetty Malacca were urban people. Not surprisingly, they drifted back into the town. </w:t>
      </w:r>
    </w:p>
    <w:p w:rsidR="00816E13" w:rsidRDefault="00445114" w:rsidP="00816E13">
      <w:pPr>
        <w:pStyle w:val="NormalWeb"/>
        <w:jc w:val="both"/>
        <w:rPr>
          <w:rFonts w:ascii="Arial" w:hAnsi="Arial" w:cs="Arial"/>
          <w:sz w:val="20"/>
          <w:szCs w:val="20"/>
        </w:rPr>
      </w:pPr>
      <w:r>
        <w:rPr>
          <w:rFonts w:ascii="Arial" w:hAnsi="Arial" w:cs="Arial"/>
          <w:sz w:val="20"/>
          <w:szCs w:val="20"/>
        </w:rPr>
        <w:t xml:space="preserve">Initially, </w:t>
      </w:r>
      <w:r w:rsidR="00816E13">
        <w:rPr>
          <w:rFonts w:ascii="Arial" w:hAnsi="Arial" w:cs="Arial"/>
          <w:sz w:val="20"/>
          <w:szCs w:val="20"/>
        </w:rPr>
        <w:t xml:space="preserve">Chetty Malacca businessmen would have been few. Thus, many turned to the artisan trades for an independent living. </w:t>
      </w:r>
      <w:r w:rsidR="00816E13" w:rsidRPr="00813D86">
        <w:rPr>
          <w:rFonts w:ascii="Arial" w:hAnsi="Arial" w:cs="Arial"/>
          <w:sz w:val="20"/>
          <w:szCs w:val="20"/>
        </w:rPr>
        <w:t xml:space="preserve">It </w:t>
      </w:r>
      <w:r w:rsidR="00816E13">
        <w:rPr>
          <w:rFonts w:ascii="Arial" w:hAnsi="Arial" w:cs="Arial"/>
          <w:sz w:val="20"/>
          <w:szCs w:val="20"/>
        </w:rPr>
        <w:t xml:space="preserve">is in fact reported that a good number </w:t>
      </w:r>
      <w:r w:rsidR="00816E13" w:rsidRPr="00813D86">
        <w:rPr>
          <w:rFonts w:ascii="Arial" w:hAnsi="Arial" w:cs="Arial"/>
          <w:sz w:val="20"/>
          <w:szCs w:val="20"/>
        </w:rPr>
        <w:t>achieved some fame as goldsmiths</w:t>
      </w:r>
      <w:r w:rsidR="00816E13">
        <w:rPr>
          <w:rFonts w:ascii="Arial" w:hAnsi="Arial" w:cs="Arial"/>
          <w:sz w:val="20"/>
          <w:szCs w:val="20"/>
        </w:rPr>
        <w:t xml:space="preserve"> The rest filled the menial rungs of public service employment together with the less successful Chinese and those rural Malays who did leave their kampongs. </w:t>
      </w:r>
    </w:p>
    <w:p w:rsidR="00581B6D" w:rsidRDefault="00581B6D" w:rsidP="00BE36C3">
      <w:pPr>
        <w:pStyle w:val="NormalWeb"/>
        <w:jc w:val="both"/>
        <w:rPr>
          <w:rFonts w:ascii="Arial" w:hAnsi="Arial" w:cs="Arial"/>
          <w:sz w:val="20"/>
          <w:szCs w:val="20"/>
        </w:rPr>
      </w:pPr>
      <w:r>
        <w:rPr>
          <w:rFonts w:ascii="Arial" w:hAnsi="Arial" w:cs="Arial"/>
          <w:sz w:val="20"/>
          <w:szCs w:val="20"/>
        </w:rPr>
        <w:t xml:space="preserve">While the </w:t>
      </w:r>
      <w:r w:rsidR="00BE36C3">
        <w:rPr>
          <w:rFonts w:ascii="Arial" w:hAnsi="Arial" w:cs="Arial"/>
          <w:sz w:val="20"/>
          <w:szCs w:val="20"/>
        </w:rPr>
        <w:t>administration and public records of the government</w:t>
      </w:r>
      <w:r>
        <w:rPr>
          <w:rFonts w:ascii="Arial" w:hAnsi="Arial" w:cs="Arial"/>
          <w:sz w:val="20"/>
          <w:szCs w:val="20"/>
        </w:rPr>
        <w:t xml:space="preserve"> and </w:t>
      </w:r>
      <w:r w:rsidR="00BE36C3">
        <w:rPr>
          <w:rFonts w:ascii="Arial" w:hAnsi="Arial" w:cs="Arial"/>
          <w:sz w:val="20"/>
          <w:szCs w:val="20"/>
        </w:rPr>
        <w:t>the Dutch firms must have been conducted in Dutch</w:t>
      </w:r>
      <w:r>
        <w:rPr>
          <w:rFonts w:ascii="Arial" w:hAnsi="Arial" w:cs="Arial"/>
          <w:sz w:val="20"/>
          <w:szCs w:val="20"/>
        </w:rPr>
        <w:t xml:space="preserve">, the </w:t>
      </w:r>
      <w:r w:rsidR="00BE36C3">
        <w:rPr>
          <w:rFonts w:ascii="Arial" w:hAnsi="Arial" w:cs="Arial"/>
          <w:sz w:val="20"/>
          <w:szCs w:val="20"/>
        </w:rPr>
        <w:t xml:space="preserve">rest of the country would have operated in the languages of the locals and in the Portuguese and Malay patois used in common by all locals. </w:t>
      </w:r>
      <w:r w:rsidR="009A2E1D">
        <w:rPr>
          <w:rFonts w:ascii="Arial" w:hAnsi="Arial" w:cs="Arial"/>
          <w:sz w:val="20"/>
          <w:szCs w:val="20"/>
        </w:rPr>
        <w:t>As the</w:t>
      </w:r>
      <w:r w:rsidR="00087E88">
        <w:rPr>
          <w:rFonts w:ascii="Arial" w:hAnsi="Arial" w:cs="Arial"/>
          <w:sz w:val="20"/>
          <w:szCs w:val="20"/>
        </w:rPr>
        <w:t>y</w:t>
      </w:r>
      <w:r w:rsidR="009A2E1D">
        <w:rPr>
          <w:rFonts w:ascii="Arial" w:hAnsi="Arial" w:cs="Arial"/>
          <w:sz w:val="20"/>
          <w:szCs w:val="20"/>
        </w:rPr>
        <w:t xml:space="preserve"> grew, </w:t>
      </w:r>
      <w:r>
        <w:rPr>
          <w:rFonts w:ascii="Arial" w:hAnsi="Arial" w:cs="Arial"/>
          <w:sz w:val="20"/>
          <w:szCs w:val="20"/>
        </w:rPr>
        <w:t>we can expect that s</w:t>
      </w:r>
      <w:r w:rsidR="009A2E1D">
        <w:rPr>
          <w:rFonts w:ascii="Arial" w:hAnsi="Arial" w:cs="Arial"/>
          <w:sz w:val="20"/>
          <w:szCs w:val="20"/>
        </w:rPr>
        <w:t xml:space="preserve">ome of the local </w:t>
      </w:r>
      <w:r w:rsidR="00087E88">
        <w:rPr>
          <w:rFonts w:ascii="Arial" w:hAnsi="Arial" w:cs="Arial"/>
          <w:sz w:val="20"/>
          <w:szCs w:val="20"/>
        </w:rPr>
        <w:t>firms</w:t>
      </w:r>
      <w:r w:rsidR="009A2E1D">
        <w:rPr>
          <w:rFonts w:ascii="Arial" w:hAnsi="Arial" w:cs="Arial"/>
          <w:sz w:val="20"/>
          <w:szCs w:val="20"/>
        </w:rPr>
        <w:t xml:space="preserve"> would have “gone Dutch” in </w:t>
      </w:r>
      <w:r w:rsidR="00087E88">
        <w:rPr>
          <w:rFonts w:ascii="Arial" w:hAnsi="Arial" w:cs="Arial"/>
          <w:sz w:val="20"/>
          <w:szCs w:val="20"/>
        </w:rPr>
        <w:t xml:space="preserve">their records </w:t>
      </w:r>
      <w:r w:rsidR="009A2E1D">
        <w:rPr>
          <w:rFonts w:ascii="Arial" w:hAnsi="Arial" w:cs="Arial"/>
          <w:sz w:val="20"/>
          <w:szCs w:val="20"/>
        </w:rPr>
        <w:t>and perhaps accounting</w:t>
      </w:r>
      <w:r w:rsidR="00445114">
        <w:rPr>
          <w:rFonts w:ascii="Arial" w:hAnsi="Arial" w:cs="Arial"/>
          <w:sz w:val="20"/>
          <w:szCs w:val="20"/>
        </w:rPr>
        <w:t>,</w:t>
      </w:r>
      <w:r w:rsidR="00087E88">
        <w:rPr>
          <w:rFonts w:ascii="Arial" w:hAnsi="Arial" w:cs="Arial"/>
          <w:sz w:val="20"/>
          <w:szCs w:val="20"/>
        </w:rPr>
        <w:t xml:space="preserve"> for e</w:t>
      </w:r>
      <w:r>
        <w:rPr>
          <w:rFonts w:ascii="Arial" w:hAnsi="Arial" w:cs="Arial"/>
          <w:sz w:val="20"/>
          <w:szCs w:val="20"/>
        </w:rPr>
        <w:t>a</w:t>
      </w:r>
      <w:r w:rsidR="00087E88">
        <w:rPr>
          <w:rFonts w:ascii="Arial" w:hAnsi="Arial" w:cs="Arial"/>
          <w:sz w:val="20"/>
          <w:szCs w:val="20"/>
        </w:rPr>
        <w:t>sier inter-face with the government.</w:t>
      </w:r>
      <w:r w:rsidR="009A2E1D">
        <w:rPr>
          <w:rFonts w:ascii="Arial" w:hAnsi="Arial" w:cs="Arial"/>
          <w:sz w:val="20"/>
          <w:szCs w:val="20"/>
        </w:rPr>
        <w:t xml:space="preserve"> </w:t>
      </w:r>
      <w:r w:rsidR="00BE36C3">
        <w:rPr>
          <w:rFonts w:ascii="Arial" w:hAnsi="Arial" w:cs="Arial"/>
          <w:sz w:val="20"/>
          <w:szCs w:val="20"/>
        </w:rPr>
        <w:t xml:space="preserve">Over 150 years, the Dutch must have run some schools to supply the components of the workforce that had to be </w:t>
      </w:r>
      <w:r w:rsidR="009A2E1D">
        <w:rPr>
          <w:rFonts w:ascii="Arial" w:hAnsi="Arial" w:cs="Arial"/>
          <w:sz w:val="20"/>
          <w:szCs w:val="20"/>
        </w:rPr>
        <w:t>basically educated.</w:t>
      </w:r>
      <w:r w:rsidR="00BE36C3">
        <w:rPr>
          <w:rFonts w:ascii="Arial" w:hAnsi="Arial" w:cs="Arial"/>
          <w:sz w:val="20"/>
          <w:szCs w:val="20"/>
        </w:rPr>
        <w:t xml:space="preserve"> This meant at least primary school, with secondary school for the essential few –</w:t>
      </w:r>
      <w:r>
        <w:rPr>
          <w:rFonts w:ascii="Arial" w:hAnsi="Arial" w:cs="Arial"/>
          <w:sz w:val="20"/>
          <w:szCs w:val="20"/>
        </w:rPr>
        <w:t xml:space="preserve"> the </w:t>
      </w:r>
      <w:r w:rsidR="00BE36C3">
        <w:rPr>
          <w:rFonts w:ascii="Arial" w:hAnsi="Arial" w:cs="Arial"/>
          <w:sz w:val="20"/>
          <w:szCs w:val="20"/>
        </w:rPr>
        <w:t xml:space="preserve">Dutch and Portuguese Eurasians at least. I could not find information to what extent they provided this education for the Chinese, the Chetty Malacca and the Malays. I found no reference to Christian or other mission schools existing in Dutch times – except for one mission school set up in 1819 and closed down when the first English school opened in 1826. It seems probable that the policy was that no education need be provided to the locals at large; there was no need for them to be educated or educated to the same level as the Dutch (or even the Eurasians). Education was not a social measure. This was the White South Africa’s primary tool of suppression in Apartheid times just before its end – as I saw for myself in Soweto in 1990 on a World Bank mission. At this point I therefore leave it as an open </w:t>
      </w:r>
      <w:r w:rsidR="00BE36C3">
        <w:rPr>
          <w:rFonts w:ascii="Arial" w:hAnsi="Arial" w:cs="Arial"/>
          <w:sz w:val="20"/>
          <w:szCs w:val="20"/>
        </w:rPr>
        <w:lastRenderedPageBreak/>
        <w:t>conclusion that there was no access to public education for the Chetty Malacca. This meant the</w:t>
      </w:r>
      <w:r w:rsidR="00CB48A1">
        <w:rPr>
          <w:rFonts w:ascii="Arial" w:hAnsi="Arial" w:cs="Arial"/>
          <w:sz w:val="20"/>
          <w:szCs w:val="20"/>
        </w:rPr>
        <w:t>y had</w:t>
      </w:r>
      <w:r w:rsidR="00BE36C3">
        <w:rPr>
          <w:rFonts w:ascii="Arial" w:hAnsi="Arial" w:cs="Arial"/>
          <w:sz w:val="20"/>
          <w:szCs w:val="20"/>
        </w:rPr>
        <w:t xml:space="preserve"> no access to employment </w:t>
      </w:r>
      <w:r w:rsidR="009A2E1D">
        <w:rPr>
          <w:rFonts w:ascii="Arial" w:hAnsi="Arial" w:cs="Arial"/>
          <w:sz w:val="20"/>
          <w:szCs w:val="20"/>
        </w:rPr>
        <w:t xml:space="preserve">in </w:t>
      </w:r>
      <w:r w:rsidR="00BE36C3">
        <w:rPr>
          <w:rFonts w:ascii="Arial" w:hAnsi="Arial" w:cs="Arial"/>
          <w:sz w:val="20"/>
          <w:szCs w:val="20"/>
        </w:rPr>
        <w:t>the government servi</w:t>
      </w:r>
      <w:r>
        <w:rPr>
          <w:rFonts w:ascii="Arial" w:hAnsi="Arial" w:cs="Arial"/>
          <w:sz w:val="20"/>
          <w:szCs w:val="20"/>
        </w:rPr>
        <w:t>ces except at the menial level</w:t>
      </w:r>
    </w:p>
    <w:p w:rsidR="00BE36C3" w:rsidRDefault="00BE36C3" w:rsidP="00BE36C3">
      <w:pPr>
        <w:pStyle w:val="NormalWeb"/>
        <w:jc w:val="both"/>
        <w:rPr>
          <w:rFonts w:ascii="Arial" w:hAnsi="Arial" w:cs="Arial"/>
          <w:sz w:val="20"/>
          <w:szCs w:val="20"/>
        </w:rPr>
      </w:pPr>
      <w:r>
        <w:rPr>
          <w:rFonts w:ascii="Arial" w:hAnsi="Arial" w:cs="Arial"/>
          <w:sz w:val="20"/>
          <w:szCs w:val="20"/>
        </w:rPr>
        <w:t xml:space="preserve">By the fact that the Portuguese Eurasians, the Peranakan Chinese and the Chetty Malacca had lost functionality in their mother-tongues, it may be inferred that that they did not run vernacular schools of their own, either. We know that the Catholic Church did carry out the ministration and religious education of their flock in Kristang, their oral Portuguese Creole, It may be presumed that the pastors of the Dutch Reform Church did administer and teach their religion in Dutch. Both churches would have resorted to the patios as needed. The Peranakan Chinese and the Chetty Malacca, who used their common Malay patois </w:t>
      </w:r>
      <w:r w:rsidR="00CB48A1">
        <w:rPr>
          <w:rFonts w:ascii="Arial" w:hAnsi="Arial" w:cs="Arial"/>
          <w:sz w:val="20"/>
          <w:szCs w:val="20"/>
        </w:rPr>
        <w:t xml:space="preserve">even in </w:t>
      </w:r>
      <w:r>
        <w:rPr>
          <w:rFonts w:ascii="Arial" w:hAnsi="Arial" w:cs="Arial"/>
          <w:sz w:val="20"/>
          <w:szCs w:val="20"/>
        </w:rPr>
        <w:t xml:space="preserve"> prayer, would have relied on imported clergy to run their temples. There is no evidence that the temples provided education for their people. The only group that would have done so would have been the Malays, who would all have been Muslim. The Muslim authorities usually ran madrasahs or religious schools for their children. I have no information whether in fact they did so at this time, and if so whether the Dutch treated them differently and subsided their education. One problem would have been that the outputs would not have fitted into the upper workforce structure. The education would have been in the Malay language and orientated towards religion.  So, again, we have nothing </w:t>
      </w:r>
      <w:r w:rsidR="009A2E1D">
        <w:rPr>
          <w:rFonts w:ascii="Arial" w:hAnsi="Arial" w:cs="Arial"/>
          <w:sz w:val="20"/>
          <w:szCs w:val="20"/>
        </w:rPr>
        <w:t xml:space="preserve">here </w:t>
      </w:r>
      <w:r>
        <w:rPr>
          <w:rFonts w:ascii="Arial" w:hAnsi="Arial" w:cs="Arial"/>
          <w:sz w:val="20"/>
          <w:szCs w:val="20"/>
        </w:rPr>
        <w:t>for the Chetty Malacca.</w:t>
      </w:r>
      <w:r w:rsidRPr="00E506DD">
        <w:rPr>
          <w:rFonts w:ascii="Arial" w:hAnsi="Arial" w:cs="Arial"/>
          <w:sz w:val="20"/>
          <w:szCs w:val="20"/>
        </w:rPr>
        <w:t xml:space="preserve"> </w:t>
      </w:r>
      <w:r w:rsidR="00233FA8">
        <w:rPr>
          <w:rFonts w:ascii="Arial" w:hAnsi="Arial" w:cs="Arial"/>
          <w:sz w:val="20"/>
          <w:szCs w:val="20"/>
        </w:rPr>
        <w:t>.We are left to assume therefore that the majority of the Chetty Malacca had no Dutch beyond street talk and arm-chair arithmetic</w:t>
      </w:r>
    </w:p>
    <w:p w:rsidR="00BE36C3" w:rsidRDefault="00BE36C3" w:rsidP="00BE36C3">
      <w:pPr>
        <w:pStyle w:val="NormalWeb"/>
        <w:jc w:val="both"/>
        <w:rPr>
          <w:rFonts w:ascii="Arial" w:hAnsi="Arial" w:cs="Arial"/>
          <w:sz w:val="20"/>
          <w:szCs w:val="20"/>
        </w:rPr>
      </w:pPr>
      <w:r>
        <w:rPr>
          <w:rFonts w:ascii="Arial" w:hAnsi="Arial" w:cs="Arial"/>
          <w:sz w:val="20"/>
          <w:szCs w:val="20"/>
        </w:rPr>
        <w:t>We may take it there were also no trade schools. Skills were basic in the economy of the times</w:t>
      </w:r>
      <w:r w:rsidR="00CB48A1">
        <w:rPr>
          <w:rFonts w:ascii="Arial" w:hAnsi="Arial" w:cs="Arial"/>
          <w:sz w:val="20"/>
          <w:szCs w:val="20"/>
        </w:rPr>
        <w:t xml:space="preserve">. They would include </w:t>
      </w:r>
      <w:r>
        <w:rPr>
          <w:rFonts w:ascii="Arial" w:hAnsi="Arial" w:cs="Arial"/>
          <w:sz w:val="20"/>
          <w:szCs w:val="20"/>
        </w:rPr>
        <w:t>iron-mongering, wood-working, cooking, tailoring, agriculture and animal husbandry. These would have been handed down within the family and community, perhaps through some form of apprenticeship. For the average Chetty Malacca, his best prospects of advancement would have been through the trades, to self</w:t>
      </w:r>
      <w:r w:rsidR="00233FA8">
        <w:rPr>
          <w:rFonts w:ascii="Arial" w:hAnsi="Arial" w:cs="Arial"/>
          <w:sz w:val="20"/>
          <w:szCs w:val="20"/>
        </w:rPr>
        <w:t>-</w:t>
      </w:r>
      <w:r>
        <w:rPr>
          <w:rFonts w:ascii="Arial" w:hAnsi="Arial" w:cs="Arial"/>
          <w:sz w:val="20"/>
          <w:szCs w:val="20"/>
        </w:rPr>
        <w:t>employment and small business. An outstanding example would have been their traditional jewelry and gold craftsmanship for which the Chetty Malacca were well known.</w:t>
      </w:r>
    </w:p>
    <w:p w:rsidR="0050160C" w:rsidRDefault="00581B6D" w:rsidP="0050160C">
      <w:pPr>
        <w:pStyle w:val="NormalWeb"/>
        <w:jc w:val="both"/>
        <w:rPr>
          <w:rFonts w:ascii="Arial" w:hAnsi="Arial" w:cs="Arial"/>
          <w:sz w:val="20"/>
          <w:szCs w:val="20"/>
        </w:rPr>
      </w:pPr>
      <w:r>
        <w:rPr>
          <w:rFonts w:ascii="Arial" w:hAnsi="Arial" w:cs="Arial"/>
          <w:sz w:val="20"/>
          <w:szCs w:val="20"/>
        </w:rPr>
        <w:t>As said before</w:t>
      </w:r>
      <w:r w:rsidR="00816E13">
        <w:rPr>
          <w:rFonts w:ascii="Arial" w:hAnsi="Arial" w:cs="Arial"/>
          <w:sz w:val="20"/>
          <w:szCs w:val="20"/>
        </w:rPr>
        <w:t>,</w:t>
      </w:r>
      <w:r>
        <w:rPr>
          <w:rFonts w:ascii="Arial" w:hAnsi="Arial" w:cs="Arial"/>
          <w:sz w:val="20"/>
          <w:szCs w:val="20"/>
        </w:rPr>
        <w:t xml:space="preserve"> the </w:t>
      </w:r>
      <w:r w:rsidR="00233FA8">
        <w:rPr>
          <w:rFonts w:ascii="Arial" w:hAnsi="Arial" w:cs="Arial"/>
          <w:sz w:val="20"/>
          <w:szCs w:val="20"/>
        </w:rPr>
        <w:t xml:space="preserve">growth of the community’s leadership must have been </w:t>
      </w:r>
      <w:r w:rsidR="00E31BFD">
        <w:rPr>
          <w:rFonts w:ascii="Arial" w:hAnsi="Arial" w:cs="Arial"/>
          <w:sz w:val="20"/>
          <w:szCs w:val="20"/>
        </w:rPr>
        <w:t xml:space="preserve">mainly </w:t>
      </w:r>
      <w:r w:rsidR="00233FA8">
        <w:rPr>
          <w:rFonts w:ascii="Arial" w:hAnsi="Arial" w:cs="Arial"/>
          <w:sz w:val="20"/>
          <w:szCs w:val="20"/>
        </w:rPr>
        <w:t xml:space="preserve">from within. </w:t>
      </w:r>
      <w:r w:rsidR="0050160C">
        <w:rPr>
          <w:rFonts w:ascii="Arial" w:hAnsi="Arial" w:cs="Arial"/>
          <w:sz w:val="20"/>
          <w:szCs w:val="20"/>
        </w:rPr>
        <w:t xml:space="preserve">As the 150 years of Dutch rule rolled on, some grew wealthy and </w:t>
      </w:r>
      <w:r w:rsidR="00816E13">
        <w:rPr>
          <w:rFonts w:ascii="Arial" w:hAnsi="Arial" w:cs="Arial"/>
          <w:sz w:val="20"/>
          <w:szCs w:val="20"/>
        </w:rPr>
        <w:t>influential;</w:t>
      </w:r>
      <w:r w:rsidR="0050160C">
        <w:rPr>
          <w:rFonts w:ascii="Arial" w:hAnsi="Arial" w:cs="Arial"/>
          <w:sz w:val="20"/>
          <w:szCs w:val="20"/>
        </w:rPr>
        <w:t xml:space="preserve"> The</w:t>
      </w:r>
      <w:r w:rsidR="00BE36C3">
        <w:rPr>
          <w:rFonts w:ascii="Arial" w:hAnsi="Arial" w:cs="Arial"/>
          <w:sz w:val="20"/>
          <w:szCs w:val="20"/>
        </w:rPr>
        <w:t xml:space="preserve"> top percentile would have </w:t>
      </w:r>
      <w:r w:rsidR="0050160C">
        <w:rPr>
          <w:rFonts w:ascii="Arial" w:hAnsi="Arial" w:cs="Arial"/>
          <w:sz w:val="20"/>
          <w:szCs w:val="20"/>
        </w:rPr>
        <w:t xml:space="preserve">become “black burghers”. They would </w:t>
      </w:r>
      <w:r w:rsidR="00816E13">
        <w:rPr>
          <w:rFonts w:ascii="Arial" w:hAnsi="Arial" w:cs="Arial"/>
          <w:sz w:val="20"/>
          <w:szCs w:val="20"/>
        </w:rPr>
        <w:t xml:space="preserve">have </w:t>
      </w:r>
      <w:r w:rsidR="00BE36C3">
        <w:rPr>
          <w:rFonts w:ascii="Arial" w:hAnsi="Arial" w:cs="Arial"/>
          <w:sz w:val="20"/>
          <w:szCs w:val="20"/>
        </w:rPr>
        <w:t xml:space="preserve">paid taxes </w:t>
      </w:r>
      <w:r w:rsidR="00233FA8">
        <w:rPr>
          <w:rFonts w:ascii="Arial" w:hAnsi="Arial" w:cs="Arial"/>
          <w:sz w:val="20"/>
          <w:szCs w:val="20"/>
        </w:rPr>
        <w:t xml:space="preserve">which </w:t>
      </w:r>
      <w:r w:rsidR="00BE36C3">
        <w:rPr>
          <w:rFonts w:ascii="Arial" w:hAnsi="Arial" w:cs="Arial"/>
          <w:sz w:val="20"/>
          <w:szCs w:val="20"/>
        </w:rPr>
        <w:t xml:space="preserve">the Dutch could not ignore. They would have arrived at the dining tables of the Dutch via the social ladder and maybe even held some civic appointments. They would have had command of Dutch, even education self-provided. These gentlemen would obviously become the leaders of the Chetty Malacca community, and instrumental in protecting them and dispensing benefits. </w:t>
      </w:r>
      <w:r w:rsidR="0050160C">
        <w:rPr>
          <w:rFonts w:ascii="Arial" w:hAnsi="Arial" w:cs="Arial"/>
          <w:sz w:val="20"/>
          <w:szCs w:val="20"/>
        </w:rPr>
        <w:t xml:space="preserve">There would be recognized community leaders. The only known person from the Malacca Chetty community who fits this role we know of </w:t>
      </w:r>
      <w:r w:rsidR="0050160C">
        <w:rPr>
          <w:rFonts w:ascii="Arial" w:hAnsi="Arial" w:cs="Arial"/>
          <w:color w:val="29303B"/>
          <w:sz w:val="20"/>
          <w:szCs w:val="20"/>
          <w:lang w:val="en"/>
        </w:rPr>
        <w:t xml:space="preserve">was the late </w:t>
      </w:r>
      <w:r w:rsidR="0050160C" w:rsidRPr="0067140D">
        <w:rPr>
          <w:rFonts w:ascii="Arial" w:hAnsi="Arial" w:cs="Arial"/>
          <w:color w:val="29303B"/>
          <w:sz w:val="20"/>
          <w:szCs w:val="20"/>
          <w:lang w:val="en"/>
        </w:rPr>
        <w:t>Mr. Thaivanayagam Chitty</w:t>
      </w:r>
      <w:r w:rsidR="0050160C">
        <w:rPr>
          <w:rFonts w:ascii="Arial" w:hAnsi="Arial" w:cs="Arial"/>
          <w:color w:val="29303B"/>
          <w:sz w:val="20"/>
          <w:szCs w:val="20"/>
          <w:lang w:val="en"/>
        </w:rPr>
        <w:t xml:space="preserve">, described as the leader of the Chetty Malacca community, under whose trusteeship the </w:t>
      </w:r>
      <w:r w:rsidR="0050160C" w:rsidRPr="0067140D">
        <w:rPr>
          <w:rFonts w:ascii="Arial" w:hAnsi="Arial" w:cs="Arial"/>
          <w:color w:val="29303B"/>
          <w:sz w:val="20"/>
          <w:szCs w:val="20"/>
          <w:lang w:val="en"/>
        </w:rPr>
        <w:t>'Sri Poyatha Venayagar Moorthi Temple’</w:t>
      </w:r>
      <w:r w:rsidR="0050160C">
        <w:rPr>
          <w:rFonts w:ascii="Arial" w:hAnsi="Arial" w:cs="Arial"/>
          <w:color w:val="29303B"/>
          <w:sz w:val="20"/>
          <w:szCs w:val="20"/>
          <w:lang w:val="en"/>
        </w:rPr>
        <w:t>.was founded. But there must have been many strong leaders if judging solely</w:t>
      </w:r>
      <w:r w:rsidR="00816E13">
        <w:rPr>
          <w:rFonts w:ascii="Arial" w:hAnsi="Arial" w:cs="Arial"/>
          <w:color w:val="29303B"/>
          <w:sz w:val="20"/>
          <w:szCs w:val="20"/>
          <w:lang w:val="en"/>
        </w:rPr>
        <w:t xml:space="preserve"> by the temple buioding programme of the next century.</w:t>
      </w:r>
    </w:p>
    <w:p w:rsidR="000C720B" w:rsidRDefault="00825A63" w:rsidP="00397CE0">
      <w:pPr>
        <w:pStyle w:val="NormalWeb"/>
        <w:jc w:val="both"/>
        <w:rPr>
          <w:rFonts w:ascii="Arial" w:hAnsi="Arial" w:cs="Arial"/>
          <w:sz w:val="20"/>
          <w:szCs w:val="20"/>
        </w:rPr>
      </w:pPr>
      <w:r>
        <w:rPr>
          <w:rFonts w:ascii="Arial" w:hAnsi="Arial" w:cs="Arial"/>
          <w:sz w:val="20"/>
          <w:szCs w:val="20"/>
        </w:rPr>
        <w:t xml:space="preserve">We have not as yet mentioned slaves, who made up 34.6% of Malacca’s population in 1667 and still existed at the end of Dutch rule. We can conjecture that every </w:t>
      </w:r>
      <w:r w:rsidR="00D92CDA">
        <w:rPr>
          <w:rFonts w:ascii="Arial" w:hAnsi="Arial" w:cs="Arial"/>
          <w:sz w:val="20"/>
          <w:szCs w:val="20"/>
        </w:rPr>
        <w:t xml:space="preserve">successful </w:t>
      </w:r>
      <w:r>
        <w:rPr>
          <w:rFonts w:ascii="Arial" w:hAnsi="Arial" w:cs="Arial"/>
          <w:sz w:val="20"/>
          <w:szCs w:val="20"/>
        </w:rPr>
        <w:t>employer had them and most of the established families too</w:t>
      </w:r>
      <w:r w:rsidR="00D92CDA">
        <w:rPr>
          <w:rFonts w:ascii="Arial" w:hAnsi="Arial" w:cs="Arial"/>
          <w:sz w:val="20"/>
          <w:szCs w:val="20"/>
        </w:rPr>
        <w:t xml:space="preserve">. This </w:t>
      </w:r>
      <w:r w:rsidR="00445114">
        <w:rPr>
          <w:rFonts w:ascii="Arial" w:hAnsi="Arial" w:cs="Arial"/>
          <w:sz w:val="20"/>
          <w:szCs w:val="20"/>
        </w:rPr>
        <w:t xml:space="preserve">would have </w:t>
      </w:r>
      <w:r w:rsidR="00D92CDA">
        <w:rPr>
          <w:rFonts w:ascii="Arial" w:hAnsi="Arial" w:cs="Arial"/>
          <w:sz w:val="20"/>
          <w:szCs w:val="20"/>
        </w:rPr>
        <w:t xml:space="preserve">included </w:t>
      </w:r>
      <w:r>
        <w:rPr>
          <w:rFonts w:ascii="Arial" w:hAnsi="Arial" w:cs="Arial"/>
          <w:sz w:val="20"/>
          <w:szCs w:val="20"/>
        </w:rPr>
        <w:t xml:space="preserve">the </w:t>
      </w:r>
      <w:r w:rsidR="00696C16">
        <w:rPr>
          <w:rFonts w:ascii="Arial" w:hAnsi="Arial" w:cs="Arial"/>
          <w:sz w:val="20"/>
          <w:szCs w:val="20"/>
        </w:rPr>
        <w:t xml:space="preserve">more affluent </w:t>
      </w:r>
      <w:r w:rsidR="00D92CDA">
        <w:rPr>
          <w:rFonts w:ascii="Arial" w:hAnsi="Arial" w:cs="Arial"/>
          <w:sz w:val="20"/>
          <w:szCs w:val="20"/>
        </w:rPr>
        <w:t xml:space="preserve">Chetty Malacca, and the </w:t>
      </w:r>
      <w:r>
        <w:rPr>
          <w:rFonts w:ascii="Arial" w:hAnsi="Arial" w:cs="Arial"/>
          <w:sz w:val="20"/>
          <w:szCs w:val="20"/>
        </w:rPr>
        <w:t xml:space="preserve">church. </w:t>
      </w:r>
      <w:r w:rsidR="00D92CDA">
        <w:rPr>
          <w:rFonts w:ascii="Arial" w:hAnsi="Arial" w:cs="Arial"/>
          <w:sz w:val="20"/>
          <w:szCs w:val="20"/>
        </w:rPr>
        <w:t>However, t</w:t>
      </w:r>
      <w:r w:rsidR="008C65F8">
        <w:rPr>
          <w:rFonts w:ascii="Arial" w:hAnsi="Arial" w:cs="Arial"/>
          <w:sz w:val="20"/>
          <w:szCs w:val="20"/>
        </w:rPr>
        <w:t>he majority of the Chetty Malacca in Dutch times would not have had slaves. We may assume that a slave under the Portuguese would have remained a slave under the Dutch until the abolition of slavery by the British some years down the road.</w:t>
      </w:r>
      <w:r w:rsidR="00D92CDA">
        <w:rPr>
          <w:rFonts w:ascii="Arial" w:hAnsi="Arial" w:cs="Arial"/>
          <w:sz w:val="20"/>
          <w:szCs w:val="20"/>
        </w:rPr>
        <w:t xml:space="preserve"> Thus</w:t>
      </w:r>
      <w:r w:rsidR="00696C16">
        <w:rPr>
          <w:rFonts w:ascii="Arial" w:hAnsi="Arial" w:cs="Arial"/>
          <w:sz w:val="20"/>
          <w:szCs w:val="20"/>
        </w:rPr>
        <w:t>,</w:t>
      </w:r>
      <w:r w:rsidR="00D92CDA">
        <w:rPr>
          <w:rFonts w:ascii="Arial" w:hAnsi="Arial" w:cs="Arial"/>
          <w:sz w:val="20"/>
          <w:szCs w:val="20"/>
        </w:rPr>
        <w:t xml:space="preserve"> at this time, there would also not have been Chetty Malacca ex-slaves.</w:t>
      </w:r>
    </w:p>
    <w:p w:rsidR="00D92CDA" w:rsidRDefault="00D92CDA" w:rsidP="00397CE0">
      <w:pPr>
        <w:pStyle w:val="NormalWeb"/>
        <w:jc w:val="both"/>
        <w:rPr>
          <w:rFonts w:ascii="Arial" w:hAnsi="Arial" w:cs="Arial"/>
          <w:sz w:val="20"/>
          <w:szCs w:val="20"/>
        </w:rPr>
      </w:pPr>
      <w:r>
        <w:rPr>
          <w:rFonts w:ascii="Arial" w:hAnsi="Arial" w:cs="Arial"/>
          <w:sz w:val="20"/>
          <w:szCs w:val="20"/>
        </w:rPr>
        <w:t>The Chetty Malacca remained essentially a close society during Dutch times. Except for returning members, there was no new influx of Tamil Hindus from India visiting or settling down.</w:t>
      </w:r>
      <w:r w:rsidR="0049553E">
        <w:rPr>
          <w:rFonts w:ascii="Arial" w:hAnsi="Arial" w:cs="Arial"/>
          <w:sz w:val="20"/>
          <w:szCs w:val="20"/>
        </w:rPr>
        <w:t xml:space="preserve"> Again I have no specific information, but conjecture that inter-marriage with the Peranakan Chinese and the Malays continued. Like the latter, adoption among the communities was freely practiced.</w:t>
      </w:r>
    </w:p>
    <w:p w:rsidR="002B04F6" w:rsidRPr="00E71ACC" w:rsidRDefault="00E71ACC" w:rsidP="0080262F">
      <w:pPr>
        <w:pStyle w:val="style2"/>
        <w:jc w:val="both"/>
        <w:rPr>
          <w:rStyle w:val="Strong"/>
          <w:rFonts w:ascii="Arial" w:hAnsi="Arial" w:cs="Arial"/>
          <w:b w:val="0"/>
          <w:color w:val="auto"/>
          <w:sz w:val="20"/>
          <w:szCs w:val="20"/>
        </w:rPr>
      </w:pPr>
      <w:r w:rsidRPr="00E71ACC">
        <w:rPr>
          <w:rStyle w:val="Strong"/>
          <w:rFonts w:ascii="Arial" w:hAnsi="Arial" w:cs="Arial"/>
          <w:b w:val="0"/>
          <w:color w:val="auto"/>
          <w:sz w:val="20"/>
          <w:szCs w:val="20"/>
        </w:rPr>
        <w:t xml:space="preserve">I close </w:t>
      </w:r>
      <w:r>
        <w:rPr>
          <w:rStyle w:val="Strong"/>
          <w:rFonts w:ascii="Arial" w:hAnsi="Arial" w:cs="Arial"/>
          <w:b w:val="0"/>
          <w:color w:val="auto"/>
          <w:sz w:val="20"/>
          <w:szCs w:val="20"/>
        </w:rPr>
        <w:t>the account of the Dutch era by mentioning that when the Bugis</w:t>
      </w:r>
      <w:r w:rsidR="004B4B9B">
        <w:rPr>
          <w:rStyle w:val="Strong"/>
          <w:rFonts w:ascii="Arial" w:hAnsi="Arial" w:cs="Arial"/>
          <w:b w:val="0"/>
          <w:color w:val="auto"/>
          <w:sz w:val="20"/>
          <w:szCs w:val="20"/>
        </w:rPr>
        <w:t xml:space="preserve"> a</w:t>
      </w:r>
      <w:r>
        <w:rPr>
          <w:rStyle w:val="Strong"/>
          <w:rFonts w:ascii="Arial" w:hAnsi="Arial" w:cs="Arial"/>
          <w:b w:val="0"/>
          <w:color w:val="auto"/>
          <w:sz w:val="20"/>
          <w:szCs w:val="20"/>
        </w:rPr>
        <w:t xml:space="preserve">ttacked Malacca in or about 1756, all the different local communities, the Eurasians, the Chinese, the Tamils and the Malays came together and bore arms to help the Dutch in the </w:t>
      </w:r>
      <w:r w:rsidR="0048233D">
        <w:rPr>
          <w:rStyle w:val="Strong"/>
          <w:rFonts w:ascii="Arial" w:hAnsi="Arial" w:cs="Arial"/>
          <w:b w:val="0"/>
          <w:color w:val="auto"/>
          <w:sz w:val="20"/>
          <w:szCs w:val="20"/>
        </w:rPr>
        <w:t>defense</w:t>
      </w:r>
      <w:r>
        <w:rPr>
          <w:rStyle w:val="Strong"/>
          <w:rFonts w:ascii="Arial" w:hAnsi="Arial" w:cs="Arial"/>
          <w:b w:val="0"/>
          <w:color w:val="auto"/>
          <w:sz w:val="20"/>
          <w:szCs w:val="20"/>
        </w:rPr>
        <w:t xml:space="preserve"> of the city</w:t>
      </w:r>
      <w:r w:rsidR="0048233D">
        <w:rPr>
          <w:rStyle w:val="Strong"/>
          <w:rFonts w:ascii="Arial" w:hAnsi="Arial" w:cs="Arial"/>
          <w:b w:val="0"/>
          <w:color w:val="auto"/>
          <w:sz w:val="20"/>
          <w:szCs w:val="20"/>
        </w:rPr>
        <w:t xml:space="preserve">. I like to think </w:t>
      </w:r>
      <w:r w:rsidR="0048233D">
        <w:rPr>
          <w:rStyle w:val="Strong"/>
          <w:rFonts w:ascii="Arial" w:hAnsi="Arial" w:cs="Arial"/>
          <w:b w:val="0"/>
          <w:color w:val="auto"/>
          <w:sz w:val="20"/>
          <w:szCs w:val="20"/>
        </w:rPr>
        <w:lastRenderedPageBreak/>
        <w:t>that this represented some success of their policies and measures to build the prosperity and support of the peoples. In my review of Malacca I did not find this happening before.</w:t>
      </w:r>
    </w:p>
    <w:p w:rsidR="00DA4303" w:rsidRDefault="00DA4303" w:rsidP="0080262F">
      <w:pPr>
        <w:autoSpaceDE w:val="0"/>
        <w:autoSpaceDN w:val="0"/>
        <w:adjustRightInd w:val="0"/>
        <w:jc w:val="both"/>
        <w:rPr>
          <w:rFonts w:ascii="Arial" w:hAnsi="Arial" w:cs="Arial"/>
          <w:sz w:val="20"/>
          <w:szCs w:val="20"/>
        </w:rPr>
      </w:pPr>
    </w:p>
    <w:p w:rsidR="003F73E2" w:rsidRDefault="00EC0C98" w:rsidP="0080262F">
      <w:pPr>
        <w:autoSpaceDE w:val="0"/>
        <w:autoSpaceDN w:val="0"/>
        <w:adjustRightInd w:val="0"/>
        <w:jc w:val="both"/>
        <w:rPr>
          <w:rFonts w:ascii="Arial" w:hAnsi="Arial" w:cs="Arial"/>
          <w:sz w:val="20"/>
          <w:szCs w:val="20"/>
        </w:rPr>
      </w:pPr>
      <w:r>
        <w:rPr>
          <w:rFonts w:ascii="Arial" w:hAnsi="Arial" w:cs="Arial"/>
          <w:sz w:val="20"/>
          <w:szCs w:val="20"/>
        </w:rPr>
        <w:t xml:space="preserve">The </w:t>
      </w:r>
      <w:r w:rsidR="008C65F8">
        <w:rPr>
          <w:rFonts w:ascii="Arial" w:hAnsi="Arial" w:cs="Arial"/>
          <w:sz w:val="20"/>
          <w:szCs w:val="20"/>
        </w:rPr>
        <w:t xml:space="preserve">economic </w:t>
      </w:r>
      <w:r>
        <w:rPr>
          <w:rFonts w:ascii="Arial" w:hAnsi="Arial" w:cs="Arial"/>
          <w:sz w:val="20"/>
          <w:szCs w:val="20"/>
        </w:rPr>
        <w:t xml:space="preserve">strength of the </w:t>
      </w:r>
      <w:r w:rsidR="003F73E2">
        <w:rPr>
          <w:rFonts w:ascii="Arial" w:hAnsi="Arial" w:cs="Arial"/>
          <w:sz w:val="20"/>
          <w:szCs w:val="20"/>
        </w:rPr>
        <w:t xml:space="preserve">Dutch </w:t>
      </w:r>
      <w:r>
        <w:rPr>
          <w:rFonts w:ascii="Arial" w:hAnsi="Arial" w:cs="Arial"/>
          <w:sz w:val="20"/>
          <w:szCs w:val="20"/>
        </w:rPr>
        <w:t>lay in two sources</w:t>
      </w:r>
      <w:r w:rsidR="000310F7">
        <w:rPr>
          <w:rFonts w:ascii="Arial" w:hAnsi="Arial" w:cs="Arial"/>
          <w:sz w:val="20"/>
          <w:szCs w:val="20"/>
        </w:rPr>
        <w:t>.</w:t>
      </w:r>
      <w:r>
        <w:rPr>
          <w:rFonts w:ascii="Arial" w:hAnsi="Arial" w:cs="Arial"/>
          <w:sz w:val="20"/>
          <w:szCs w:val="20"/>
        </w:rPr>
        <w:t xml:space="preserve"> One was the intercontinental </w:t>
      </w:r>
      <w:r w:rsidR="000310F7">
        <w:rPr>
          <w:rFonts w:ascii="Arial" w:hAnsi="Arial" w:cs="Arial"/>
          <w:sz w:val="20"/>
          <w:szCs w:val="20"/>
        </w:rPr>
        <w:t>shipment</w:t>
      </w:r>
      <w:r>
        <w:rPr>
          <w:rFonts w:ascii="Arial" w:hAnsi="Arial" w:cs="Arial"/>
          <w:sz w:val="20"/>
          <w:szCs w:val="20"/>
        </w:rPr>
        <w:t xml:space="preserve"> of spices and other products </w:t>
      </w:r>
      <w:r w:rsidR="000310F7">
        <w:rPr>
          <w:rFonts w:ascii="Arial" w:hAnsi="Arial" w:cs="Arial"/>
          <w:sz w:val="20"/>
          <w:szCs w:val="20"/>
        </w:rPr>
        <w:t xml:space="preserve">to </w:t>
      </w:r>
      <w:r>
        <w:rPr>
          <w:rFonts w:ascii="Arial" w:hAnsi="Arial" w:cs="Arial"/>
          <w:sz w:val="20"/>
          <w:szCs w:val="20"/>
        </w:rPr>
        <w:t xml:space="preserve">the European markets. The second was intra-Asian trade. </w:t>
      </w:r>
      <w:r w:rsidR="0076580E">
        <w:rPr>
          <w:rFonts w:ascii="Arial" w:hAnsi="Arial" w:cs="Arial"/>
          <w:sz w:val="20"/>
          <w:szCs w:val="20"/>
        </w:rPr>
        <w:t>Their economic mode</w:t>
      </w:r>
      <w:r w:rsidR="00704B7F">
        <w:rPr>
          <w:rFonts w:ascii="Arial" w:hAnsi="Arial" w:cs="Arial"/>
          <w:sz w:val="20"/>
          <w:szCs w:val="20"/>
        </w:rPr>
        <w:t>,</w:t>
      </w:r>
      <w:r w:rsidR="0076580E">
        <w:rPr>
          <w:rFonts w:ascii="Arial" w:hAnsi="Arial" w:cs="Arial"/>
          <w:sz w:val="20"/>
          <w:szCs w:val="20"/>
        </w:rPr>
        <w:t xml:space="preserve"> like </w:t>
      </w:r>
      <w:r w:rsidR="000310F7">
        <w:rPr>
          <w:rFonts w:ascii="Arial" w:hAnsi="Arial" w:cs="Arial"/>
          <w:sz w:val="20"/>
          <w:szCs w:val="20"/>
        </w:rPr>
        <w:t xml:space="preserve">that of </w:t>
      </w:r>
      <w:r w:rsidR="0076580E">
        <w:rPr>
          <w:rFonts w:ascii="Arial" w:hAnsi="Arial" w:cs="Arial"/>
          <w:sz w:val="20"/>
          <w:szCs w:val="20"/>
        </w:rPr>
        <w:t xml:space="preserve">the Portuguese, </w:t>
      </w:r>
      <w:r w:rsidR="00704B7F">
        <w:rPr>
          <w:rFonts w:ascii="Arial" w:hAnsi="Arial" w:cs="Arial"/>
          <w:sz w:val="20"/>
          <w:szCs w:val="20"/>
        </w:rPr>
        <w:t>for both streams</w:t>
      </w:r>
      <w:r w:rsidR="00833DED">
        <w:rPr>
          <w:rFonts w:ascii="Arial" w:hAnsi="Arial" w:cs="Arial"/>
          <w:sz w:val="20"/>
          <w:szCs w:val="20"/>
        </w:rPr>
        <w:t xml:space="preserve">, </w:t>
      </w:r>
      <w:r w:rsidR="0076580E">
        <w:rPr>
          <w:rFonts w:ascii="Arial" w:hAnsi="Arial" w:cs="Arial"/>
          <w:sz w:val="20"/>
          <w:szCs w:val="20"/>
        </w:rPr>
        <w:t xml:space="preserve">relied on </w:t>
      </w:r>
      <w:r w:rsidR="000310F7">
        <w:rPr>
          <w:rFonts w:ascii="Arial" w:hAnsi="Arial" w:cs="Arial"/>
          <w:sz w:val="20"/>
          <w:szCs w:val="20"/>
        </w:rPr>
        <w:t>supplying goods of high-value and low volume in inelastic demand</w:t>
      </w:r>
      <w:r w:rsidR="00704B7F">
        <w:rPr>
          <w:rFonts w:ascii="Arial" w:hAnsi="Arial" w:cs="Arial"/>
          <w:sz w:val="20"/>
          <w:szCs w:val="20"/>
        </w:rPr>
        <w:t xml:space="preserve"> and not time-bound, </w:t>
      </w:r>
      <w:r w:rsidR="000310F7">
        <w:rPr>
          <w:rFonts w:ascii="Arial" w:hAnsi="Arial" w:cs="Arial"/>
          <w:sz w:val="20"/>
          <w:szCs w:val="20"/>
        </w:rPr>
        <w:t xml:space="preserve">safely collected </w:t>
      </w:r>
      <w:r w:rsidR="00704B7F">
        <w:rPr>
          <w:rFonts w:ascii="Arial" w:hAnsi="Arial" w:cs="Arial"/>
          <w:sz w:val="20"/>
          <w:szCs w:val="20"/>
        </w:rPr>
        <w:t xml:space="preserve">or extracted </w:t>
      </w:r>
      <w:r w:rsidR="000310F7">
        <w:rPr>
          <w:rFonts w:ascii="Arial" w:hAnsi="Arial" w:cs="Arial"/>
          <w:sz w:val="20"/>
          <w:szCs w:val="20"/>
        </w:rPr>
        <w:t xml:space="preserve">and safely delivered by the ships of the time. These were relatively small </w:t>
      </w:r>
      <w:r w:rsidR="00704B7F">
        <w:rPr>
          <w:rFonts w:ascii="Arial" w:hAnsi="Arial" w:cs="Arial"/>
          <w:sz w:val="20"/>
          <w:szCs w:val="20"/>
        </w:rPr>
        <w:t>and sail-driven. Most merchantmen c</w:t>
      </w:r>
      <w:r w:rsidR="000310F7">
        <w:rPr>
          <w:rFonts w:ascii="Arial" w:hAnsi="Arial" w:cs="Arial"/>
          <w:sz w:val="20"/>
          <w:szCs w:val="20"/>
        </w:rPr>
        <w:t xml:space="preserve">arried more </w:t>
      </w:r>
      <w:r w:rsidR="00704B7F">
        <w:rPr>
          <w:rFonts w:ascii="Arial" w:hAnsi="Arial" w:cs="Arial"/>
          <w:sz w:val="20"/>
          <w:szCs w:val="20"/>
        </w:rPr>
        <w:t>tonnage</w:t>
      </w:r>
      <w:r w:rsidR="000310F7">
        <w:rPr>
          <w:rFonts w:ascii="Arial" w:hAnsi="Arial" w:cs="Arial"/>
          <w:sz w:val="20"/>
          <w:szCs w:val="20"/>
        </w:rPr>
        <w:t xml:space="preserve"> in cannon and </w:t>
      </w:r>
      <w:r w:rsidR="00704B7F">
        <w:rPr>
          <w:rFonts w:ascii="Arial" w:hAnsi="Arial" w:cs="Arial"/>
          <w:sz w:val="20"/>
          <w:szCs w:val="20"/>
        </w:rPr>
        <w:t xml:space="preserve">arms, </w:t>
      </w:r>
      <w:r w:rsidR="000310F7">
        <w:rPr>
          <w:rFonts w:ascii="Arial" w:hAnsi="Arial" w:cs="Arial"/>
          <w:sz w:val="20"/>
          <w:szCs w:val="20"/>
        </w:rPr>
        <w:t>as well</w:t>
      </w:r>
      <w:r w:rsidR="00704B7F">
        <w:rPr>
          <w:rFonts w:ascii="Arial" w:hAnsi="Arial" w:cs="Arial"/>
          <w:sz w:val="20"/>
          <w:szCs w:val="20"/>
        </w:rPr>
        <w:t xml:space="preserve"> </w:t>
      </w:r>
      <w:r w:rsidR="000310F7">
        <w:rPr>
          <w:rFonts w:ascii="Arial" w:hAnsi="Arial" w:cs="Arial"/>
          <w:sz w:val="20"/>
          <w:szCs w:val="20"/>
        </w:rPr>
        <w:t>as sold</w:t>
      </w:r>
      <w:r w:rsidR="007E5BDC">
        <w:rPr>
          <w:rFonts w:ascii="Arial" w:hAnsi="Arial" w:cs="Arial"/>
          <w:sz w:val="20"/>
          <w:szCs w:val="20"/>
        </w:rPr>
        <w:t>i</w:t>
      </w:r>
      <w:r w:rsidR="000310F7">
        <w:rPr>
          <w:rFonts w:ascii="Arial" w:hAnsi="Arial" w:cs="Arial"/>
          <w:sz w:val="20"/>
          <w:szCs w:val="20"/>
        </w:rPr>
        <w:t>ers</w:t>
      </w:r>
      <w:r w:rsidR="00704B7F">
        <w:rPr>
          <w:rFonts w:ascii="Arial" w:hAnsi="Arial" w:cs="Arial"/>
          <w:sz w:val="20"/>
          <w:szCs w:val="20"/>
        </w:rPr>
        <w:t xml:space="preserve">, than payload. Hence, their preoccupation with the capture of sources of supply and protection of supply routes. </w:t>
      </w:r>
      <w:r w:rsidR="000310F7">
        <w:rPr>
          <w:rFonts w:ascii="Arial" w:hAnsi="Arial" w:cs="Arial"/>
          <w:sz w:val="20"/>
          <w:szCs w:val="20"/>
        </w:rPr>
        <w:t xml:space="preserve"> </w:t>
      </w:r>
      <w:r w:rsidR="003F73E2">
        <w:rPr>
          <w:rFonts w:ascii="Arial" w:hAnsi="Arial" w:cs="Arial"/>
          <w:sz w:val="20"/>
          <w:szCs w:val="20"/>
        </w:rPr>
        <w:t xml:space="preserve">As </w:t>
      </w:r>
      <w:r w:rsidR="009229CF">
        <w:rPr>
          <w:rFonts w:ascii="Arial" w:hAnsi="Arial" w:cs="Arial"/>
          <w:sz w:val="20"/>
          <w:szCs w:val="20"/>
        </w:rPr>
        <w:t xml:space="preserve">they </w:t>
      </w:r>
      <w:r w:rsidR="003F73E2">
        <w:rPr>
          <w:rFonts w:ascii="Arial" w:hAnsi="Arial" w:cs="Arial"/>
          <w:sz w:val="20"/>
          <w:szCs w:val="20"/>
        </w:rPr>
        <w:t>sailed into the 18</w:t>
      </w:r>
      <w:r w:rsidR="003F73E2" w:rsidRPr="003F73E2">
        <w:rPr>
          <w:rFonts w:ascii="Arial" w:hAnsi="Arial" w:cs="Arial"/>
          <w:sz w:val="20"/>
          <w:szCs w:val="20"/>
          <w:vertAlign w:val="superscript"/>
        </w:rPr>
        <w:t>th</w:t>
      </w:r>
      <w:r w:rsidR="003F73E2">
        <w:rPr>
          <w:rFonts w:ascii="Arial" w:hAnsi="Arial" w:cs="Arial"/>
          <w:sz w:val="20"/>
          <w:szCs w:val="20"/>
        </w:rPr>
        <w:t xml:space="preserve"> Century, the VOC was blown along by strong cross currents of change </w:t>
      </w:r>
    </w:p>
    <w:p w:rsidR="003F73E2" w:rsidRDefault="003F73E2" w:rsidP="0080262F">
      <w:pPr>
        <w:autoSpaceDE w:val="0"/>
        <w:autoSpaceDN w:val="0"/>
        <w:adjustRightInd w:val="0"/>
        <w:jc w:val="both"/>
        <w:rPr>
          <w:rFonts w:ascii="Arial" w:hAnsi="Arial" w:cs="Arial"/>
          <w:sz w:val="20"/>
          <w:szCs w:val="20"/>
        </w:rPr>
      </w:pPr>
    </w:p>
    <w:p w:rsidR="003F73E2" w:rsidRDefault="003F73E2" w:rsidP="0080262F">
      <w:pPr>
        <w:autoSpaceDE w:val="0"/>
        <w:autoSpaceDN w:val="0"/>
        <w:adjustRightInd w:val="0"/>
        <w:jc w:val="both"/>
        <w:rPr>
          <w:rFonts w:ascii="Arial" w:hAnsi="Arial" w:cs="Arial"/>
          <w:sz w:val="20"/>
          <w:szCs w:val="20"/>
        </w:rPr>
      </w:pPr>
    </w:p>
    <w:p w:rsidR="0025502A" w:rsidRPr="0025502A" w:rsidRDefault="0025502A" w:rsidP="0080262F">
      <w:pPr>
        <w:autoSpaceDE w:val="0"/>
        <w:autoSpaceDN w:val="0"/>
        <w:adjustRightInd w:val="0"/>
        <w:jc w:val="both"/>
        <w:rPr>
          <w:rFonts w:ascii="Arial" w:hAnsi="Arial" w:cs="Arial"/>
        </w:rPr>
      </w:pPr>
      <w:r>
        <w:rPr>
          <w:rFonts w:ascii="Arial" w:hAnsi="Arial" w:cs="Arial"/>
        </w:rPr>
        <w:t>Collapse of the Dutch</w:t>
      </w:r>
    </w:p>
    <w:p w:rsidR="0025502A" w:rsidRDefault="0025502A" w:rsidP="0080262F">
      <w:pPr>
        <w:autoSpaceDE w:val="0"/>
        <w:autoSpaceDN w:val="0"/>
        <w:adjustRightInd w:val="0"/>
        <w:jc w:val="both"/>
        <w:rPr>
          <w:rFonts w:ascii="Arial" w:hAnsi="Arial" w:cs="Arial"/>
          <w:sz w:val="20"/>
          <w:szCs w:val="20"/>
        </w:rPr>
      </w:pPr>
    </w:p>
    <w:p w:rsidR="00372EAB" w:rsidRDefault="003F73E2" w:rsidP="0080262F">
      <w:pPr>
        <w:autoSpaceDE w:val="0"/>
        <w:autoSpaceDN w:val="0"/>
        <w:adjustRightInd w:val="0"/>
        <w:jc w:val="both"/>
        <w:rPr>
          <w:rFonts w:ascii="Arial" w:hAnsi="Arial" w:cs="Arial"/>
          <w:sz w:val="20"/>
          <w:szCs w:val="20"/>
        </w:rPr>
      </w:pPr>
      <w:r>
        <w:rPr>
          <w:rFonts w:ascii="Arial" w:hAnsi="Arial" w:cs="Arial"/>
          <w:sz w:val="20"/>
          <w:szCs w:val="20"/>
        </w:rPr>
        <w:t xml:space="preserve">First, </w:t>
      </w:r>
      <w:r w:rsidR="00766187">
        <w:rPr>
          <w:rFonts w:ascii="Arial" w:hAnsi="Arial" w:cs="Arial"/>
          <w:sz w:val="20"/>
          <w:szCs w:val="20"/>
        </w:rPr>
        <w:t xml:space="preserve">in </w:t>
      </w:r>
      <w:r w:rsidR="00E5480C">
        <w:rPr>
          <w:rFonts w:ascii="Arial" w:hAnsi="Arial" w:cs="Arial"/>
          <w:sz w:val="20"/>
          <w:szCs w:val="20"/>
        </w:rPr>
        <w:t>16</w:t>
      </w:r>
      <w:r w:rsidR="00B21C10">
        <w:rPr>
          <w:rFonts w:ascii="Arial" w:hAnsi="Arial" w:cs="Arial"/>
          <w:sz w:val="20"/>
          <w:szCs w:val="20"/>
        </w:rPr>
        <w:t>4</w:t>
      </w:r>
      <w:r w:rsidR="00E5480C">
        <w:rPr>
          <w:rFonts w:ascii="Arial" w:hAnsi="Arial" w:cs="Arial"/>
          <w:sz w:val="20"/>
          <w:szCs w:val="20"/>
        </w:rPr>
        <w:t xml:space="preserve">7, the British East India Company </w:t>
      </w:r>
      <w:r w:rsidR="00D15F98">
        <w:rPr>
          <w:rFonts w:ascii="Arial" w:hAnsi="Arial" w:cs="Arial"/>
          <w:sz w:val="20"/>
          <w:szCs w:val="20"/>
        </w:rPr>
        <w:t>(</w:t>
      </w:r>
      <w:r w:rsidR="00E5480C">
        <w:rPr>
          <w:rFonts w:ascii="Arial" w:hAnsi="Arial" w:cs="Arial"/>
          <w:sz w:val="20"/>
          <w:szCs w:val="20"/>
        </w:rPr>
        <w:t xml:space="preserve">EIC) lost its monopoly of the </w:t>
      </w:r>
      <w:r w:rsidR="00766187">
        <w:rPr>
          <w:rFonts w:ascii="Arial" w:hAnsi="Arial" w:cs="Arial"/>
          <w:sz w:val="20"/>
          <w:szCs w:val="20"/>
        </w:rPr>
        <w:t xml:space="preserve">eastern trade in a court judgment. </w:t>
      </w:r>
      <w:r w:rsidR="00B21C10">
        <w:rPr>
          <w:rFonts w:ascii="Arial" w:hAnsi="Arial" w:cs="Arial"/>
          <w:sz w:val="20"/>
          <w:szCs w:val="20"/>
        </w:rPr>
        <w:t xml:space="preserve">As a result, </w:t>
      </w:r>
      <w:r w:rsidR="00766187">
        <w:rPr>
          <w:rFonts w:ascii="Arial" w:hAnsi="Arial" w:cs="Arial"/>
          <w:sz w:val="20"/>
          <w:szCs w:val="20"/>
        </w:rPr>
        <w:t xml:space="preserve">British privateers took </w:t>
      </w:r>
      <w:r w:rsidR="00B21C10">
        <w:rPr>
          <w:rFonts w:ascii="Arial" w:hAnsi="Arial" w:cs="Arial"/>
          <w:sz w:val="20"/>
          <w:szCs w:val="20"/>
        </w:rPr>
        <w:t xml:space="preserve">to </w:t>
      </w:r>
      <w:r w:rsidR="00766187">
        <w:rPr>
          <w:rFonts w:ascii="Arial" w:hAnsi="Arial" w:cs="Arial"/>
          <w:sz w:val="20"/>
          <w:szCs w:val="20"/>
        </w:rPr>
        <w:t>the eastern waters</w:t>
      </w:r>
      <w:r w:rsidR="00B21C10">
        <w:rPr>
          <w:rFonts w:ascii="Arial" w:hAnsi="Arial" w:cs="Arial"/>
          <w:sz w:val="20"/>
          <w:szCs w:val="20"/>
        </w:rPr>
        <w:t xml:space="preserve"> marauding </w:t>
      </w:r>
      <w:r w:rsidR="00D15F98">
        <w:rPr>
          <w:rFonts w:ascii="Arial" w:hAnsi="Arial" w:cs="Arial"/>
          <w:sz w:val="20"/>
          <w:szCs w:val="20"/>
        </w:rPr>
        <w:t>against t</w:t>
      </w:r>
      <w:r w:rsidR="00B21C10">
        <w:rPr>
          <w:rFonts w:ascii="Arial" w:hAnsi="Arial" w:cs="Arial"/>
          <w:sz w:val="20"/>
          <w:szCs w:val="20"/>
        </w:rPr>
        <w:t>he Dutch</w:t>
      </w:r>
      <w:r w:rsidR="00D15F98">
        <w:rPr>
          <w:rFonts w:ascii="Arial" w:hAnsi="Arial" w:cs="Arial"/>
          <w:sz w:val="20"/>
          <w:szCs w:val="20"/>
        </w:rPr>
        <w:t>.</w:t>
      </w:r>
      <w:r w:rsidR="00B21C10">
        <w:rPr>
          <w:rFonts w:ascii="Arial" w:hAnsi="Arial" w:cs="Arial"/>
          <w:sz w:val="20"/>
          <w:szCs w:val="20"/>
        </w:rPr>
        <w:t xml:space="preserve"> </w:t>
      </w:r>
      <w:r w:rsidR="00766187">
        <w:rPr>
          <w:rFonts w:ascii="Arial" w:hAnsi="Arial" w:cs="Arial"/>
          <w:sz w:val="20"/>
          <w:szCs w:val="20"/>
        </w:rPr>
        <w:t xml:space="preserve">From </w:t>
      </w:r>
      <w:r w:rsidR="00EC0C98">
        <w:rPr>
          <w:rFonts w:ascii="Arial" w:hAnsi="Arial" w:cs="Arial"/>
          <w:sz w:val="20"/>
          <w:szCs w:val="20"/>
        </w:rPr>
        <w:t xml:space="preserve">about the 1670s, due to external political factors, </w:t>
      </w:r>
      <w:r>
        <w:rPr>
          <w:rFonts w:ascii="Arial" w:hAnsi="Arial" w:cs="Arial"/>
          <w:sz w:val="20"/>
          <w:szCs w:val="20"/>
        </w:rPr>
        <w:t>the</w:t>
      </w:r>
      <w:r w:rsidR="00D15F98">
        <w:rPr>
          <w:rFonts w:ascii="Arial" w:hAnsi="Arial" w:cs="Arial"/>
          <w:sz w:val="20"/>
          <w:szCs w:val="20"/>
        </w:rPr>
        <w:t xml:space="preserve"> latter </w:t>
      </w:r>
      <w:r w:rsidR="00EC0C98">
        <w:rPr>
          <w:rFonts w:ascii="Arial" w:hAnsi="Arial" w:cs="Arial"/>
          <w:sz w:val="20"/>
          <w:szCs w:val="20"/>
        </w:rPr>
        <w:t>lost the</w:t>
      </w:r>
      <w:r>
        <w:rPr>
          <w:rFonts w:ascii="Arial" w:hAnsi="Arial" w:cs="Arial"/>
          <w:sz w:val="20"/>
          <w:szCs w:val="20"/>
        </w:rPr>
        <w:t>ir</w:t>
      </w:r>
      <w:r w:rsidR="00EC0C98">
        <w:rPr>
          <w:rFonts w:ascii="Arial" w:hAnsi="Arial" w:cs="Arial"/>
          <w:sz w:val="20"/>
          <w:szCs w:val="20"/>
        </w:rPr>
        <w:t xml:space="preserve"> Japan</w:t>
      </w:r>
      <w:r>
        <w:rPr>
          <w:rFonts w:ascii="Arial" w:hAnsi="Arial" w:cs="Arial"/>
          <w:sz w:val="20"/>
          <w:szCs w:val="20"/>
        </w:rPr>
        <w:t>ese</w:t>
      </w:r>
      <w:r w:rsidR="00EC0C98">
        <w:rPr>
          <w:rFonts w:ascii="Arial" w:hAnsi="Arial" w:cs="Arial"/>
          <w:sz w:val="20"/>
          <w:szCs w:val="20"/>
        </w:rPr>
        <w:t xml:space="preserve"> and Chinese trade in silks. Then they lost the</w:t>
      </w:r>
      <w:r>
        <w:rPr>
          <w:rFonts w:ascii="Arial" w:hAnsi="Arial" w:cs="Arial"/>
          <w:sz w:val="20"/>
          <w:szCs w:val="20"/>
        </w:rPr>
        <w:t>ir</w:t>
      </w:r>
      <w:r w:rsidR="00EC0C98">
        <w:rPr>
          <w:rFonts w:ascii="Arial" w:hAnsi="Arial" w:cs="Arial"/>
          <w:sz w:val="20"/>
          <w:szCs w:val="20"/>
        </w:rPr>
        <w:t xml:space="preserve"> trading posts in the Near East. </w:t>
      </w:r>
      <w:r>
        <w:rPr>
          <w:rFonts w:ascii="Arial" w:hAnsi="Arial" w:cs="Arial"/>
          <w:sz w:val="20"/>
          <w:szCs w:val="20"/>
        </w:rPr>
        <w:t xml:space="preserve">These </w:t>
      </w:r>
      <w:r w:rsidR="00833DED">
        <w:rPr>
          <w:rFonts w:ascii="Arial" w:hAnsi="Arial" w:cs="Arial"/>
          <w:sz w:val="20"/>
          <w:szCs w:val="20"/>
        </w:rPr>
        <w:t xml:space="preserve">eroded their </w:t>
      </w:r>
      <w:r>
        <w:rPr>
          <w:rFonts w:ascii="Arial" w:hAnsi="Arial" w:cs="Arial"/>
          <w:sz w:val="20"/>
          <w:szCs w:val="20"/>
        </w:rPr>
        <w:t>intr</w:t>
      </w:r>
      <w:r w:rsidR="00FC0D84">
        <w:rPr>
          <w:rFonts w:ascii="Arial" w:hAnsi="Arial" w:cs="Arial"/>
          <w:sz w:val="20"/>
          <w:szCs w:val="20"/>
        </w:rPr>
        <w:t>a</w:t>
      </w:r>
      <w:r>
        <w:rPr>
          <w:rFonts w:ascii="Arial" w:hAnsi="Arial" w:cs="Arial"/>
          <w:sz w:val="20"/>
          <w:szCs w:val="20"/>
        </w:rPr>
        <w:t xml:space="preserve">-Asian trade. </w:t>
      </w:r>
      <w:r w:rsidR="00833DED">
        <w:rPr>
          <w:rFonts w:ascii="Arial" w:hAnsi="Arial" w:cs="Arial"/>
          <w:sz w:val="20"/>
          <w:szCs w:val="20"/>
        </w:rPr>
        <w:t>A</w:t>
      </w:r>
      <w:r w:rsidR="00766187">
        <w:rPr>
          <w:rFonts w:ascii="Arial" w:hAnsi="Arial" w:cs="Arial"/>
          <w:sz w:val="20"/>
          <w:szCs w:val="20"/>
        </w:rPr>
        <w:t>t</w:t>
      </w:r>
      <w:r w:rsidR="00833DED">
        <w:rPr>
          <w:rFonts w:ascii="Arial" w:hAnsi="Arial" w:cs="Arial"/>
          <w:sz w:val="20"/>
          <w:szCs w:val="20"/>
        </w:rPr>
        <w:t xml:space="preserve"> the same time, t</w:t>
      </w:r>
      <w:r w:rsidR="00FC0D84">
        <w:rPr>
          <w:rFonts w:ascii="Arial" w:hAnsi="Arial" w:cs="Arial"/>
          <w:sz w:val="20"/>
          <w:szCs w:val="20"/>
        </w:rPr>
        <w:t xml:space="preserve">he </w:t>
      </w:r>
      <w:r w:rsidR="00B21C10">
        <w:rPr>
          <w:rFonts w:ascii="Arial" w:hAnsi="Arial" w:cs="Arial"/>
          <w:sz w:val="20"/>
          <w:szCs w:val="20"/>
        </w:rPr>
        <w:t xml:space="preserve">European </w:t>
      </w:r>
      <w:r w:rsidR="00FC0D84">
        <w:rPr>
          <w:rFonts w:ascii="Arial" w:hAnsi="Arial" w:cs="Arial"/>
          <w:sz w:val="20"/>
          <w:szCs w:val="20"/>
        </w:rPr>
        <w:t>demand for the traditional spice products declin</w:t>
      </w:r>
      <w:r w:rsidR="00766187">
        <w:rPr>
          <w:rFonts w:ascii="Arial" w:hAnsi="Arial" w:cs="Arial"/>
          <w:sz w:val="20"/>
          <w:szCs w:val="20"/>
        </w:rPr>
        <w:t>ed</w:t>
      </w:r>
      <w:r w:rsidR="00B21C10">
        <w:rPr>
          <w:rFonts w:ascii="Arial" w:hAnsi="Arial" w:cs="Arial"/>
          <w:sz w:val="20"/>
          <w:szCs w:val="20"/>
        </w:rPr>
        <w:t xml:space="preserve">. </w:t>
      </w:r>
      <w:r w:rsidR="00FC0D84">
        <w:rPr>
          <w:rFonts w:ascii="Arial" w:hAnsi="Arial" w:cs="Arial"/>
          <w:sz w:val="20"/>
          <w:szCs w:val="20"/>
        </w:rPr>
        <w:t xml:space="preserve"> The market</w:t>
      </w:r>
      <w:r w:rsidR="00B21C10">
        <w:rPr>
          <w:rFonts w:ascii="Arial" w:hAnsi="Arial" w:cs="Arial"/>
          <w:sz w:val="20"/>
          <w:szCs w:val="20"/>
        </w:rPr>
        <w:t>s of the world began changing</w:t>
      </w:r>
      <w:r w:rsidR="00DF12B1">
        <w:rPr>
          <w:rFonts w:ascii="Arial" w:hAnsi="Arial" w:cs="Arial"/>
          <w:sz w:val="20"/>
          <w:szCs w:val="20"/>
        </w:rPr>
        <w:t>.</w:t>
      </w:r>
      <w:r w:rsidR="0025502A">
        <w:rPr>
          <w:rFonts w:ascii="Arial" w:hAnsi="Arial" w:cs="Arial"/>
          <w:sz w:val="20"/>
          <w:szCs w:val="20"/>
        </w:rPr>
        <w:t xml:space="preserve"> There began two-way and cross-continental demand for </w:t>
      </w:r>
      <w:r w:rsidR="00FC0D84">
        <w:rPr>
          <w:rFonts w:ascii="Arial" w:hAnsi="Arial" w:cs="Arial"/>
          <w:sz w:val="20"/>
          <w:szCs w:val="20"/>
        </w:rPr>
        <w:t>new products</w:t>
      </w:r>
      <w:r w:rsidR="00DF12B1">
        <w:rPr>
          <w:rFonts w:ascii="Arial" w:hAnsi="Arial" w:cs="Arial"/>
          <w:sz w:val="20"/>
          <w:szCs w:val="20"/>
        </w:rPr>
        <w:t xml:space="preserve">. Among </w:t>
      </w:r>
      <w:r w:rsidR="00FC0D84">
        <w:rPr>
          <w:rFonts w:ascii="Arial" w:hAnsi="Arial" w:cs="Arial"/>
          <w:sz w:val="20"/>
          <w:szCs w:val="20"/>
        </w:rPr>
        <w:t xml:space="preserve">these </w:t>
      </w:r>
      <w:r w:rsidR="00DF12B1">
        <w:rPr>
          <w:rFonts w:ascii="Arial" w:hAnsi="Arial" w:cs="Arial"/>
          <w:sz w:val="20"/>
          <w:szCs w:val="20"/>
        </w:rPr>
        <w:t xml:space="preserve">were </w:t>
      </w:r>
      <w:r w:rsidR="0025502A">
        <w:rPr>
          <w:rFonts w:ascii="Arial" w:hAnsi="Arial" w:cs="Arial"/>
          <w:sz w:val="20"/>
          <w:szCs w:val="20"/>
        </w:rPr>
        <w:t xml:space="preserve">new raw materials like </w:t>
      </w:r>
      <w:r w:rsidR="00FC0D84">
        <w:rPr>
          <w:rFonts w:ascii="Arial" w:hAnsi="Arial" w:cs="Arial"/>
          <w:sz w:val="20"/>
          <w:szCs w:val="20"/>
        </w:rPr>
        <w:t xml:space="preserve">coffee, </w:t>
      </w:r>
      <w:r w:rsidR="00E5480C">
        <w:rPr>
          <w:rFonts w:ascii="Arial" w:hAnsi="Arial" w:cs="Arial"/>
          <w:sz w:val="20"/>
          <w:szCs w:val="20"/>
        </w:rPr>
        <w:t>tea, cotton</w:t>
      </w:r>
      <w:r w:rsidR="00DF12B1">
        <w:rPr>
          <w:rFonts w:ascii="Arial" w:hAnsi="Arial" w:cs="Arial"/>
          <w:sz w:val="20"/>
          <w:szCs w:val="20"/>
        </w:rPr>
        <w:t xml:space="preserve"> and</w:t>
      </w:r>
      <w:r w:rsidR="00E5480C">
        <w:rPr>
          <w:rFonts w:ascii="Arial" w:hAnsi="Arial" w:cs="Arial"/>
          <w:sz w:val="20"/>
          <w:szCs w:val="20"/>
        </w:rPr>
        <w:t xml:space="preserve"> </w:t>
      </w:r>
      <w:r w:rsidR="00DF12B1">
        <w:rPr>
          <w:rFonts w:ascii="Arial" w:hAnsi="Arial" w:cs="Arial"/>
          <w:sz w:val="20"/>
          <w:szCs w:val="20"/>
        </w:rPr>
        <w:t xml:space="preserve">more </w:t>
      </w:r>
      <w:r w:rsidR="00FC0D84">
        <w:rPr>
          <w:rFonts w:ascii="Arial" w:hAnsi="Arial" w:cs="Arial"/>
          <w:sz w:val="20"/>
          <w:szCs w:val="20"/>
        </w:rPr>
        <w:t>sugar</w:t>
      </w:r>
      <w:r w:rsidR="00DF12B1">
        <w:rPr>
          <w:rFonts w:ascii="Arial" w:hAnsi="Arial" w:cs="Arial"/>
          <w:sz w:val="20"/>
          <w:szCs w:val="20"/>
        </w:rPr>
        <w:t>.</w:t>
      </w:r>
      <w:r w:rsidR="00FC0D84">
        <w:rPr>
          <w:rFonts w:ascii="Arial" w:hAnsi="Arial" w:cs="Arial"/>
          <w:sz w:val="20"/>
          <w:szCs w:val="20"/>
        </w:rPr>
        <w:t xml:space="preserve"> These were low value high volume products</w:t>
      </w:r>
      <w:r w:rsidR="00DF12B1">
        <w:rPr>
          <w:rFonts w:ascii="Arial" w:hAnsi="Arial" w:cs="Arial"/>
          <w:sz w:val="20"/>
          <w:szCs w:val="20"/>
        </w:rPr>
        <w:t xml:space="preserve">, requiring new larger ships with greater payloads and greater speeds. </w:t>
      </w:r>
      <w:r w:rsidR="00833DED">
        <w:rPr>
          <w:rFonts w:ascii="Arial" w:hAnsi="Arial" w:cs="Arial"/>
          <w:sz w:val="20"/>
          <w:szCs w:val="20"/>
        </w:rPr>
        <w:t>N</w:t>
      </w:r>
      <w:r w:rsidR="00FC0D84">
        <w:rPr>
          <w:rFonts w:ascii="Arial" w:hAnsi="Arial" w:cs="Arial"/>
          <w:sz w:val="20"/>
          <w:szCs w:val="20"/>
        </w:rPr>
        <w:t>ew sources of supply</w:t>
      </w:r>
      <w:r w:rsidR="00833DED">
        <w:rPr>
          <w:rFonts w:ascii="Arial" w:hAnsi="Arial" w:cs="Arial"/>
          <w:sz w:val="20"/>
          <w:szCs w:val="20"/>
        </w:rPr>
        <w:t xml:space="preserve"> came on-stream</w:t>
      </w:r>
      <w:r w:rsidR="00742245">
        <w:rPr>
          <w:rFonts w:ascii="Arial" w:hAnsi="Arial" w:cs="Arial"/>
          <w:sz w:val="20"/>
          <w:szCs w:val="20"/>
        </w:rPr>
        <w:t>,</w:t>
      </w:r>
      <w:r w:rsidR="00833DED">
        <w:rPr>
          <w:rFonts w:ascii="Arial" w:hAnsi="Arial" w:cs="Arial"/>
          <w:sz w:val="20"/>
          <w:szCs w:val="20"/>
        </w:rPr>
        <w:t xml:space="preserve"> for both traditional and new products</w:t>
      </w:r>
      <w:r w:rsidR="00FC0D84">
        <w:rPr>
          <w:rFonts w:ascii="Arial" w:hAnsi="Arial" w:cs="Arial"/>
          <w:sz w:val="20"/>
          <w:szCs w:val="20"/>
        </w:rPr>
        <w:t xml:space="preserve">. </w:t>
      </w:r>
      <w:r w:rsidR="00DF12B1">
        <w:rPr>
          <w:rFonts w:ascii="Arial" w:hAnsi="Arial" w:cs="Arial"/>
          <w:sz w:val="20"/>
          <w:szCs w:val="20"/>
        </w:rPr>
        <w:t xml:space="preserve">At the same time, there were new manufactured goods like textiles, machinery, etc in search of markets. </w:t>
      </w:r>
      <w:r w:rsidR="00D15F98">
        <w:rPr>
          <w:rFonts w:ascii="Arial" w:hAnsi="Arial" w:cs="Arial"/>
          <w:sz w:val="20"/>
          <w:szCs w:val="20"/>
        </w:rPr>
        <w:t>The Dutch lost their supremacy over w</w:t>
      </w:r>
      <w:r w:rsidR="00DF12B1">
        <w:rPr>
          <w:rFonts w:ascii="Arial" w:hAnsi="Arial" w:cs="Arial"/>
          <w:sz w:val="20"/>
          <w:szCs w:val="20"/>
        </w:rPr>
        <w:t>orld trade</w:t>
      </w:r>
      <w:r w:rsidR="00D15F98">
        <w:rPr>
          <w:rFonts w:ascii="Arial" w:hAnsi="Arial" w:cs="Arial"/>
          <w:sz w:val="20"/>
          <w:szCs w:val="20"/>
        </w:rPr>
        <w:t>.</w:t>
      </w:r>
      <w:r w:rsidR="009229CF">
        <w:rPr>
          <w:rFonts w:ascii="Arial" w:hAnsi="Arial" w:cs="Arial"/>
          <w:sz w:val="20"/>
          <w:szCs w:val="20"/>
        </w:rPr>
        <w:t xml:space="preserve"> </w:t>
      </w:r>
      <w:r w:rsidR="00CC43AD">
        <w:rPr>
          <w:rFonts w:ascii="Arial" w:hAnsi="Arial" w:cs="Arial"/>
          <w:sz w:val="20"/>
          <w:szCs w:val="20"/>
        </w:rPr>
        <w:t xml:space="preserve">The third Anglo-Dutch War </w:t>
      </w:r>
      <w:r w:rsidR="00D15F98">
        <w:rPr>
          <w:rFonts w:ascii="Arial" w:hAnsi="Arial" w:cs="Arial"/>
          <w:sz w:val="20"/>
          <w:szCs w:val="20"/>
        </w:rPr>
        <w:t>of</w:t>
      </w:r>
      <w:r w:rsidR="00CC43AD">
        <w:rPr>
          <w:rFonts w:ascii="Arial" w:hAnsi="Arial" w:cs="Arial"/>
          <w:sz w:val="20"/>
          <w:szCs w:val="20"/>
        </w:rPr>
        <w:t xml:space="preserve">1752-4 </w:t>
      </w:r>
      <w:r w:rsidR="0037265B">
        <w:rPr>
          <w:rFonts w:ascii="Arial" w:hAnsi="Arial" w:cs="Arial"/>
          <w:sz w:val="20"/>
          <w:szCs w:val="20"/>
        </w:rPr>
        <w:t xml:space="preserve">interrupted </w:t>
      </w:r>
      <w:r w:rsidR="00CC43AD">
        <w:rPr>
          <w:rFonts w:ascii="Arial" w:hAnsi="Arial" w:cs="Arial"/>
          <w:sz w:val="20"/>
          <w:szCs w:val="20"/>
        </w:rPr>
        <w:t xml:space="preserve">their trade with Europe. </w:t>
      </w:r>
      <w:r w:rsidR="00FC0D84">
        <w:rPr>
          <w:rFonts w:ascii="Arial" w:hAnsi="Arial" w:cs="Arial"/>
          <w:sz w:val="20"/>
          <w:szCs w:val="20"/>
        </w:rPr>
        <w:t>New competitors entered the field, among them the French East India Company and the Danish East India Company</w:t>
      </w:r>
      <w:r w:rsidR="00766187">
        <w:rPr>
          <w:rFonts w:ascii="Arial" w:hAnsi="Arial" w:cs="Arial"/>
          <w:sz w:val="20"/>
          <w:szCs w:val="20"/>
        </w:rPr>
        <w:t>.</w:t>
      </w:r>
      <w:r w:rsidR="00FC0D84">
        <w:rPr>
          <w:rFonts w:ascii="Arial" w:hAnsi="Arial" w:cs="Arial"/>
          <w:sz w:val="20"/>
          <w:szCs w:val="20"/>
        </w:rPr>
        <w:t xml:space="preserve"> In </w:t>
      </w:r>
      <w:r w:rsidR="004F0002">
        <w:rPr>
          <w:rFonts w:ascii="Arial" w:hAnsi="Arial" w:cs="Arial"/>
          <w:sz w:val="20"/>
          <w:szCs w:val="20"/>
        </w:rPr>
        <w:t>a</w:t>
      </w:r>
      <w:r w:rsidR="00FC0D84">
        <w:rPr>
          <w:rFonts w:ascii="Arial" w:hAnsi="Arial" w:cs="Arial"/>
          <w:sz w:val="20"/>
          <w:szCs w:val="20"/>
        </w:rPr>
        <w:t xml:space="preserve"> mighty effort to re-orientate themselves, the</w:t>
      </w:r>
      <w:r w:rsidR="004F0002">
        <w:rPr>
          <w:rFonts w:ascii="Arial" w:hAnsi="Arial" w:cs="Arial"/>
          <w:sz w:val="20"/>
          <w:szCs w:val="20"/>
        </w:rPr>
        <w:t xml:space="preserve"> VOC between 1680 and 1720 resized their ships and expanded their fleet, </w:t>
      </w:r>
      <w:r w:rsidR="00766187">
        <w:rPr>
          <w:rFonts w:ascii="Arial" w:hAnsi="Arial" w:cs="Arial"/>
          <w:sz w:val="20"/>
          <w:szCs w:val="20"/>
        </w:rPr>
        <w:t xml:space="preserve">almost </w:t>
      </w:r>
      <w:r w:rsidR="004F0002">
        <w:rPr>
          <w:rFonts w:ascii="Arial" w:hAnsi="Arial" w:cs="Arial"/>
          <w:sz w:val="20"/>
          <w:szCs w:val="20"/>
        </w:rPr>
        <w:t xml:space="preserve">doubling </w:t>
      </w:r>
      <w:r w:rsidR="00945B29">
        <w:rPr>
          <w:rFonts w:ascii="Arial" w:hAnsi="Arial" w:cs="Arial"/>
          <w:sz w:val="20"/>
          <w:szCs w:val="20"/>
        </w:rPr>
        <w:t>the size of</w:t>
      </w:r>
      <w:r w:rsidR="007A6098">
        <w:rPr>
          <w:rFonts w:ascii="Arial" w:hAnsi="Arial" w:cs="Arial"/>
          <w:sz w:val="20"/>
          <w:szCs w:val="20"/>
        </w:rPr>
        <w:t xml:space="preserve"> the </w:t>
      </w:r>
      <w:r w:rsidR="00945B29">
        <w:rPr>
          <w:rFonts w:ascii="Arial" w:hAnsi="Arial" w:cs="Arial"/>
          <w:sz w:val="20"/>
          <w:szCs w:val="20"/>
        </w:rPr>
        <w:t>company</w:t>
      </w:r>
      <w:r w:rsidR="00766187">
        <w:rPr>
          <w:rFonts w:ascii="Arial" w:hAnsi="Arial" w:cs="Arial"/>
          <w:sz w:val="20"/>
          <w:szCs w:val="20"/>
        </w:rPr>
        <w:t>, du</w:t>
      </w:r>
      <w:r w:rsidR="0025502A">
        <w:rPr>
          <w:rFonts w:ascii="Arial" w:hAnsi="Arial" w:cs="Arial"/>
          <w:sz w:val="20"/>
          <w:szCs w:val="20"/>
        </w:rPr>
        <w:t xml:space="preserve">ring </w:t>
      </w:r>
      <w:r w:rsidR="00766187">
        <w:rPr>
          <w:rFonts w:ascii="Arial" w:hAnsi="Arial" w:cs="Arial"/>
          <w:sz w:val="20"/>
          <w:szCs w:val="20"/>
        </w:rPr>
        <w:t>what has been described as their Golden Age.</w:t>
      </w:r>
      <w:r w:rsidR="007A6098">
        <w:rPr>
          <w:rFonts w:ascii="Arial" w:hAnsi="Arial" w:cs="Arial"/>
          <w:sz w:val="20"/>
          <w:szCs w:val="20"/>
        </w:rPr>
        <w:t xml:space="preserve"> </w:t>
      </w:r>
      <w:r w:rsidR="004F0002">
        <w:rPr>
          <w:rFonts w:ascii="Arial" w:hAnsi="Arial" w:cs="Arial"/>
          <w:sz w:val="20"/>
          <w:szCs w:val="20"/>
        </w:rPr>
        <w:t>They also cut other costs and losses</w:t>
      </w:r>
      <w:r w:rsidR="004C1CB7">
        <w:rPr>
          <w:rFonts w:ascii="Arial" w:hAnsi="Arial" w:cs="Arial"/>
          <w:sz w:val="20"/>
          <w:szCs w:val="20"/>
        </w:rPr>
        <w:t xml:space="preserve">, such as </w:t>
      </w:r>
      <w:r w:rsidR="004F0002">
        <w:rPr>
          <w:rFonts w:ascii="Arial" w:hAnsi="Arial" w:cs="Arial"/>
          <w:sz w:val="20"/>
          <w:szCs w:val="20"/>
        </w:rPr>
        <w:t>by withdrawing from India.</w:t>
      </w:r>
      <w:r w:rsidR="0097453C">
        <w:rPr>
          <w:rFonts w:ascii="Arial" w:hAnsi="Arial" w:cs="Arial"/>
          <w:sz w:val="20"/>
          <w:szCs w:val="20"/>
        </w:rPr>
        <w:t xml:space="preserve"> Basically, they were left with Ceylon and the Malay Archipelago</w:t>
      </w:r>
      <w:r w:rsidR="004C1CB7">
        <w:rPr>
          <w:rFonts w:ascii="Arial" w:hAnsi="Arial" w:cs="Arial"/>
          <w:sz w:val="20"/>
          <w:szCs w:val="20"/>
        </w:rPr>
        <w:t>.</w:t>
      </w:r>
      <w:r w:rsidR="004F0002">
        <w:rPr>
          <w:rFonts w:ascii="Arial" w:hAnsi="Arial" w:cs="Arial"/>
          <w:sz w:val="20"/>
          <w:szCs w:val="20"/>
        </w:rPr>
        <w:t xml:space="preserve"> But</w:t>
      </w:r>
      <w:r w:rsidR="00766187">
        <w:rPr>
          <w:rFonts w:ascii="Arial" w:hAnsi="Arial" w:cs="Arial"/>
          <w:sz w:val="20"/>
          <w:szCs w:val="20"/>
        </w:rPr>
        <w:t>,</w:t>
      </w:r>
      <w:r w:rsidR="004F0002">
        <w:rPr>
          <w:rFonts w:ascii="Arial" w:hAnsi="Arial" w:cs="Arial"/>
          <w:sz w:val="20"/>
          <w:szCs w:val="20"/>
        </w:rPr>
        <w:t xml:space="preserve"> </w:t>
      </w:r>
      <w:r w:rsidR="00766187">
        <w:rPr>
          <w:rFonts w:ascii="Arial" w:hAnsi="Arial" w:cs="Arial"/>
          <w:sz w:val="20"/>
          <w:szCs w:val="20"/>
        </w:rPr>
        <w:t xml:space="preserve">with their large military establishment, their large fleet, and </w:t>
      </w:r>
      <w:r w:rsidR="00DF12B1">
        <w:rPr>
          <w:rFonts w:ascii="Arial" w:hAnsi="Arial" w:cs="Arial"/>
          <w:sz w:val="20"/>
          <w:szCs w:val="20"/>
        </w:rPr>
        <w:t xml:space="preserve">their </w:t>
      </w:r>
      <w:r w:rsidR="00766187">
        <w:rPr>
          <w:rFonts w:ascii="Arial" w:hAnsi="Arial" w:cs="Arial"/>
          <w:sz w:val="20"/>
          <w:szCs w:val="20"/>
        </w:rPr>
        <w:t xml:space="preserve">far flung territories to protect and administer, </w:t>
      </w:r>
      <w:r w:rsidR="004F0002">
        <w:rPr>
          <w:rFonts w:ascii="Arial" w:hAnsi="Arial" w:cs="Arial"/>
          <w:sz w:val="20"/>
          <w:szCs w:val="20"/>
        </w:rPr>
        <w:t>the</w:t>
      </w:r>
      <w:r w:rsidR="0097453C">
        <w:rPr>
          <w:rFonts w:ascii="Arial" w:hAnsi="Arial" w:cs="Arial"/>
          <w:sz w:val="20"/>
          <w:szCs w:val="20"/>
        </w:rPr>
        <w:t>y</w:t>
      </w:r>
      <w:r w:rsidR="004F0002">
        <w:rPr>
          <w:rFonts w:ascii="Arial" w:hAnsi="Arial" w:cs="Arial"/>
          <w:sz w:val="20"/>
          <w:szCs w:val="20"/>
        </w:rPr>
        <w:t xml:space="preserve"> were monstrously over-structured and </w:t>
      </w:r>
      <w:r w:rsidR="007A6098">
        <w:rPr>
          <w:rFonts w:ascii="Arial" w:hAnsi="Arial" w:cs="Arial"/>
          <w:sz w:val="20"/>
          <w:szCs w:val="20"/>
        </w:rPr>
        <w:t>unable to enjoy economies of scale</w:t>
      </w:r>
      <w:r w:rsidR="008032FE">
        <w:rPr>
          <w:rFonts w:ascii="Arial" w:hAnsi="Arial" w:cs="Arial"/>
          <w:sz w:val="20"/>
          <w:szCs w:val="20"/>
        </w:rPr>
        <w:t>.</w:t>
      </w:r>
      <w:r w:rsidR="004C1CB7">
        <w:rPr>
          <w:rFonts w:ascii="Arial" w:hAnsi="Arial" w:cs="Arial"/>
          <w:sz w:val="20"/>
          <w:szCs w:val="20"/>
        </w:rPr>
        <w:t xml:space="preserve"> </w:t>
      </w:r>
      <w:r w:rsidR="0097453C">
        <w:rPr>
          <w:rFonts w:ascii="Arial" w:hAnsi="Arial" w:cs="Arial"/>
          <w:sz w:val="20"/>
          <w:szCs w:val="20"/>
        </w:rPr>
        <w:t xml:space="preserve">They had become a behemoth. </w:t>
      </w:r>
      <w:r w:rsidR="004F0002">
        <w:rPr>
          <w:rFonts w:ascii="Arial" w:hAnsi="Arial" w:cs="Arial"/>
          <w:sz w:val="20"/>
          <w:szCs w:val="20"/>
        </w:rPr>
        <w:t>The marginal gains of the expanded oper</w:t>
      </w:r>
      <w:r w:rsidR="00680E0D">
        <w:rPr>
          <w:rFonts w:ascii="Arial" w:hAnsi="Arial" w:cs="Arial"/>
          <w:sz w:val="20"/>
          <w:szCs w:val="20"/>
        </w:rPr>
        <w:t>a</w:t>
      </w:r>
      <w:r w:rsidR="004F0002">
        <w:rPr>
          <w:rFonts w:ascii="Arial" w:hAnsi="Arial" w:cs="Arial"/>
          <w:sz w:val="20"/>
          <w:szCs w:val="20"/>
        </w:rPr>
        <w:t>tions w</w:t>
      </w:r>
      <w:r w:rsidR="00680E0D">
        <w:rPr>
          <w:rFonts w:ascii="Arial" w:hAnsi="Arial" w:cs="Arial"/>
          <w:sz w:val="20"/>
          <w:szCs w:val="20"/>
        </w:rPr>
        <w:t>ere</w:t>
      </w:r>
      <w:r w:rsidR="004F0002">
        <w:rPr>
          <w:rFonts w:ascii="Arial" w:hAnsi="Arial" w:cs="Arial"/>
          <w:sz w:val="20"/>
          <w:szCs w:val="20"/>
        </w:rPr>
        <w:t xml:space="preserve"> less than the marginal costs. </w:t>
      </w:r>
      <w:r w:rsidR="00680E0D">
        <w:rPr>
          <w:rFonts w:ascii="Arial" w:hAnsi="Arial" w:cs="Arial"/>
          <w:sz w:val="20"/>
          <w:szCs w:val="20"/>
        </w:rPr>
        <w:t>In all this, they stuck to their monopolistic restrictions which required all designated products of the Indies to be shipped via Batavia. As a result, many new outlets were opened in the region, by</w:t>
      </w:r>
      <w:r w:rsidR="00B63C85">
        <w:rPr>
          <w:rFonts w:ascii="Arial" w:hAnsi="Arial" w:cs="Arial"/>
          <w:sz w:val="20"/>
          <w:szCs w:val="20"/>
        </w:rPr>
        <w:t>-</w:t>
      </w:r>
      <w:r w:rsidR="00680E0D">
        <w:rPr>
          <w:rFonts w:ascii="Arial" w:hAnsi="Arial" w:cs="Arial"/>
          <w:sz w:val="20"/>
          <w:szCs w:val="20"/>
        </w:rPr>
        <w:t xml:space="preserve">passing the Dutch and trading with </w:t>
      </w:r>
      <w:r w:rsidR="00AA7859">
        <w:rPr>
          <w:rFonts w:ascii="Arial" w:hAnsi="Arial" w:cs="Arial"/>
          <w:sz w:val="20"/>
          <w:szCs w:val="20"/>
        </w:rPr>
        <w:t>t</w:t>
      </w:r>
      <w:r w:rsidR="00680E0D">
        <w:rPr>
          <w:rFonts w:ascii="Arial" w:hAnsi="Arial" w:cs="Arial"/>
          <w:sz w:val="20"/>
          <w:szCs w:val="20"/>
        </w:rPr>
        <w:t>heir competitors</w:t>
      </w:r>
      <w:r w:rsidR="007A6098">
        <w:rPr>
          <w:rFonts w:ascii="Arial" w:hAnsi="Arial" w:cs="Arial"/>
          <w:sz w:val="20"/>
          <w:szCs w:val="20"/>
        </w:rPr>
        <w:t>.</w:t>
      </w:r>
      <w:r w:rsidR="00B63C85">
        <w:rPr>
          <w:rFonts w:ascii="Arial" w:hAnsi="Arial" w:cs="Arial"/>
          <w:sz w:val="20"/>
          <w:szCs w:val="20"/>
        </w:rPr>
        <w:t xml:space="preserve"> </w:t>
      </w:r>
      <w:r w:rsidR="004F0002">
        <w:rPr>
          <w:rFonts w:ascii="Arial" w:hAnsi="Arial" w:cs="Arial"/>
          <w:sz w:val="20"/>
          <w:szCs w:val="20"/>
        </w:rPr>
        <w:t xml:space="preserve">The Fourth Anglo-Dutch War 1780-1784 struck </w:t>
      </w:r>
      <w:r w:rsidR="007172D1">
        <w:rPr>
          <w:rFonts w:ascii="Arial" w:hAnsi="Arial" w:cs="Arial"/>
          <w:sz w:val="20"/>
          <w:szCs w:val="20"/>
        </w:rPr>
        <w:t xml:space="preserve">the </w:t>
      </w:r>
      <w:r w:rsidR="004F0002">
        <w:rPr>
          <w:rFonts w:ascii="Arial" w:hAnsi="Arial" w:cs="Arial"/>
          <w:sz w:val="20"/>
          <w:szCs w:val="20"/>
        </w:rPr>
        <w:t>mortal blow. Their fleet was halved. They had borrowed money for the expansion</w:t>
      </w:r>
      <w:r w:rsidR="00680E0D">
        <w:rPr>
          <w:rFonts w:ascii="Arial" w:hAnsi="Arial" w:cs="Arial"/>
          <w:sz w:val="20"/>
          <w:szCs w:val="20"/>
        </w:rPr>
        <w:t>s</w:t>
      </w:r>
      <w:r w:rsidR="004F0002">
        <w:rPr>
          <w:rFonts w:ascii="Arial" w:hAnsi="Arial" w:cs="Arial"/>
          <w:sz w:val="20"/>
          <w:szCs w:val="20"/>
        </w:rPr>
        <w:t xml:space="preserve"> and were unable to pay. It is said there was corruption and payment of unjusti</w:t>
      </w:r>
      <w:r w:rsidR="00680E0D">
        <w:rPr>
          <w:rFonts w:ascii="Arial" w:hAnsi="Arial" w:cs="Arial"/>
          <w:sz w:val="20"/>
          <w:szCs w:val="20"/>
        </w:rPr>
        <w:t xml:space="preserve">fied </w:t>
      </w:r>
      <w:r w:rsidR="004F0002">
        <w:rPr>
          <w:rFonts w:ascii="Arial" w:hAnsi="Arial" w:cs="Arial"/>
          <w:sz w:val="20"/>
          <w:szCs w:val="20"/>
        </w:rPr>
        <w:t>high dividends. The VOC went bust and ceased on 31 Dec</w:t>
      </w:r>
      <w:r w:rsidR="00680E0D">
        <w:rPr>
          <w:rFonts w:ascii="Arial" w:hAnsi="Arial" w:cs="Arial"/>
          <w:sz w:val="20"/>
          <w:szCs w:val="20"/>
        </w:rPr>
        <w:t>em</w:t>
      </w:r>
      <w:r w:rsidR="004F0002">
        <w:rPr>
          <w:rFonts w:ascii="Arial" w:hAnsi="Arial" w:cs="Arial"/>
          <w:sz w:val="20"/>
          <w:szCs w:val="20"/>
        </w:rPr>
        <w:t>ber 1</w:t>
      </w:r>
      <w:r w:rsidR="007156E9">
        <w:rPr>
          <w:rFonts w:ascii="Arial" w:hAnsi="Arial" w:cs="Arial"/>
          <w:sz w:val="20"/>
          <w:szCs w:val="20"/>
        </w:rPr>
        <w:t>800</w:t>
      </w:r>
      <w:r w:rsidR="00766187">
        <w:rPr>
          <w:rFonts w:ascii="Arial" w:hAnsi="Arial" w:cs="Arial"/>
          <w:sz w:val="20"/>
          <w:szCs w:val="20"/>
        </w:rPr>
        <w:t xml:space="preserve"> – a mere 19 years after the </w:t>
      </w:r>
      <w:r w:rsidR="00766187" w:rsidRPr="0067140D">
        <w:rPr>
          <w:rFonts w:ascii="Arial" w:hAnsi="Arial" w:cs="Arial"/>
          <w:color w:val="29303B"/>
          <w:sz w:val="20"/>
          <w:szCs w:val="20"/>
          <w:lang w:val="en"/>
        </w:rPr>
        <w:t>'Sri Poyatha Venayagar Moorthi Temple</w:t>
      </w:r>
      <w:r w:rsidR="00766187">
        <w:rPr>
          <w:rFonts w:ascii="Arial" w:hAnsi="Arial" w:cs="Arial"/>
          <w:color w:val="29303B"/>
          <w:sz w:val="20"/>
          <w:szCs w:val="20"/>
          <w:lang w:val="en"/>
        </w:rPr>
        <w:t xml:space="preserve"> was built</w:t>
      </w:r>
      <w:r w:rsidR="00C57BC8">
        <w:rPr>
          <w:rFonts w:ascii="Arial" w:hAnsi="Arial" w:cs="Arial"/>
          <w:color w:val="29303B"/>
          <w:sz w:val="20"/>
          <w:szCs w:val="20"/>
          <w:lang w:val="en"/>
        </w:rPr>
        <w:t xml:space="preserve"> by our ancestors.</w:t>
      </w:r>
      <w:r w:rsidR="004F0002">
        <w:rPr>
          <w:rFonts w:ascii="Arial" w:hAnsi="Arial" w:cs="Arial"/>
          <w:sz w:val="20"/>
          <w:szCs w:val="20"/>
        </w:rPr>
        <w:t xml:space="preserve"> </w:t>
      </w:r>
    </w:p>
    <w:p w:rsidR="007172D1" w:rsidRPr="007172D1" w:rsidRDefault="007172D1" w:rsidP="0080262F">
      <w:pPr>
        <w:pStyle w:val="NormalWeb"/>
        <w:shd w:val="clear" w:color="auto" w:fill="FFFFFF"/>
        <w:jc w:val="both"/>
        <w:rPr>
          <w:rFonts w:ascii="Arial" w:hAnsi="Arial" w:cs="Arial"/>
        </w:rPr>
      </w:pPr>
      <w:r w:rsidRPr="007172D1">
        <w:rPr>
          <w:rFonts w:ascii="Arial" w:hAnsi="Arial" w:cs="Arial"/>
        </w:rPr>
        <w:t>Enter The British</w:t>
      </w:r>
    </w:p>
    <w:p w:rsidR="00F2013C" w:rsidRDefault="007172D1" w:rsidP="0080262F">
      <w:pPr>
        <w:pStyle w:val="NormalWeb"/>
        <w:shd w:val="clear" w:color="auto" w:fill="FFFFFF"/>
        <w:jc w:val="both"/>
        <w:rPr>
          <w:rFonts w:ascii="Arial" w:hAnsi="Arial" w:cs="Arial"/>
          <w:sz w:val="20"/>
          <w:szCs w:val="20"/>
        </w:rPr>
      </w:pPr>
      <w:r>
        <w:rPr>
          <w:rFonts w:ascii="Arial" w:hAnsi="Arial" w:cs="Arial"/>
          <w:sz w:val="20"/>
          <w:szCs w:val="20"/>
        </w:rPr>
        <w:t>But</w:t>
      </w:r>
      <w:r w:rsidR="009F1403">
        <w:rPr>
          <w:rFonts w:ascii="Arial" w:hAnsi="Arial" w:cs="Arial"/>
          <w:sz w:val="20"/>
          <w:szCs w:val="20"/>
        </w:rPr>
        <w:t xml:space="preserve">, before that, </w:t>
      </w:r>
      <w:r w:rsidR="004F0002">
        <w:rPr>
          <w:rFonts w:ascii="Arial" w:hAnsi="Arial" w:cs="Arial"/>
          <w:sz w:val="20"/>
          <w:szCs w:val="20"/>
        </w:rPr>
        <w:t xml:space="preserve">the </w:t>
      </w:r>
      <w:r w:rsidR="009F1403">
        <w:rPr>
          <w:rFonts w:ascii="Arial" w:hAnsi="Arial" w:cs="Arial"/>
          <w:sz w:val="20"/>
          <w:szCs w:val="20"/>
        </w:rPr>
        <w:t>French had invaded Holland in 1795</w:t>
      </w:r>
      <w:r w:rsidR="00945B29">
        <w:rPr>
          <w:rFonts w:ascii="Arial" w:hAnsi="Arial" w:cs="Arial"/>
          <w:sz w:val="20"/>
          <w:szCs w:val="20"/>
        </w:rPr>
        <w:t>,</w:t>
      </w:r>
      <w:r w:rsidR="009F1403">
        <w:rPr>
          <w:rFonts w:ascii="Arial" w:hAnsi="Arial" w:cs="Arial"/>
          <w:sz w:val="20"/>
          <w:szCs w:val="20"/>
        </w:rPr>
        <w:t xml:space="preserve"> and the Dutch thought it best to place </w:t>
      </w:r>
      <w:r w:rsidR="00696C16">
        <w:rPr>
          <w:rFonts w:ascii="Arial" w:hAnsi="Arial" w:cs="Arial"/>
          <w:sz w:val="20"/>
          <w:szCs w:val="20"/>
        </w:rPr>
        <w:t>Malacca</w:t>
      </w:r>
      <w:r w:rsidR="009F1403">
        <w:rPr>
          <w:rFonts w:ascii="Arial" w:hAnsi="Arial" w:cs="Arial"/>
          <w:sz w:val="20"/>
          <w:szCs w:val="20"/>
        </w:rPr>
        <w:t>, among their other trading posts</w:t>
      </w:r>
      <w:r w:rsidR="00921F25">
        <w:rPr>
          <w:rFonts w:ascii="Arial" w:hAnsi="Arial" w:cs="Arial"/>
          <w:sz w:val="20"/>
          <w:szCs w:val="20"/>
        </w:rPr>
        <w:t xml:space="preserve"> in the East</w:t>
      </w:r>
      <w:r w:rsidR="007A6098">
        <w:rPr>
          <w:rFonts w:ascii="Arial" w:hAnsi="Arial" w:cs="Arial"/>
          <w:sz w:val="20"/>
          <w:szCs w:val="20"/>
        </w:rPr>
        <w:t>,</w:t>
      </w:r>
      <w:r w:rsidR="00F2013C">
        <w:rPr>
          <w:rFonts w:ascii="Arial" w:hAnsi="Arial" w:cs="Arial"/>
          <w:sz w:val="20"/>
          <w:szCs w:val="20"/>
        </w:rPr>
        <w:t xml:space="preserve"> </w:t>
      </w:r>
      <w:r w:rsidR="009F1403">
        <w:rPr>
          <w:rFonts w:ascii="Arial" w:hAnsi="Arial" w:cs="Arial"/>
          <w:sz w:val="20"/>
          <w:szCs w:val="20"/>
        </w:rPr>
        <w:t xml:space="preserve">in the hands of the </w:t>
      </w:r>
      <w:r w:rsidR="00372EAB">
        <w:rPr>
          <w:rFonts w:ascii="Arial" w:hAnsi="Arial" w:cs="Arial"/>
          <w:sz w:val="20"/>
          <w:szCs w:val="20"/>
        </w:rPr>
        <w:t>British</w:t>
      </w:r>
      <w:r w:rsidR="004903C1">
        <w:rPr>
          <w:rFonts w:ascii="Arial" w:hAnsi="Arial" w:cs="Arial"/>
          <w:sz w:val="20"/>
          <w:szCs w:val="20"/>
        </w:rPr>
        <w:t xml:space="preserve">. </w:t>
      </w:r>
      <w:r w:rsidR="001F4B2E">
        <w:rPr>
          <w:rFonts w:ascii="Arial" w:hAnsi="Arial" w:cs="Arial"/>
          <w:sz w:val="20"/>
          <w:szCs w:val="20"/>
        </w:rPr>
        <w:t>During these years Sir Francis Light founded Penang in 17</w:t>
      </w:r>
      <w:r w:rsidR="00B1723C">
        <w:rPr>
          <w:rFonts w:ascii="Arial" w:hAnsi="Arial" w:cs="Arial"/>
          <w:sz w:val="20"/>
          <w:szCs w:val="20"/>
        </w:rPr>
        <w:t>9</w:t>
      </w:r>
      <w:r w:rsidR="001F4B2E">
        <w:rPr>
          <w:rFonts w:ascii="Arial" w:hAnsi="Arial" w:cs="Arial"/>
          <w:sz w:val="20"/>
          <w:szCs w:val="20"/>
        </w:rPr>
        <w:t xml:space="preserve">1 </w:t>
      </w:r>
      <w:r w:rsidR="004903C1">
        <w:rPr>
          <w:rFonts w:ascii="Arial" w:hAnsi="Arial" w:cs="Arial"/>
          <w:sz w:val="20"/>
          <w:szCs w:val="20"/>
        </w:rPr>
        <w:t>and Sir Stamford Raffles founded Singapore in 1819</w:t>
      </w:r>
      <w:r w:rsidR="00372EAB">
        <w:rPr>
          <w:rFonts w:ascii="Arial" w:hAnsi="Arial" w:cs="Arial"/>
          <w:sz w:val="20"/>
          <w:szCs w:val="20"/>
        </w:rPr>
        <w:t xml:space="preserve"> </w:t>
      </w:r>
      <w:r w:rsidR="00921F25">
        <w:rPr>
          <w:rFonts w:ascii="Arial" w:hAnsi="Arial" w:cs="Arial"/>
          <w:sz w:val="20"/>
          <w:szCs w:val="20"/>
        </w:rPr>
        <w:t xml:space="preserve"> </w:t>
      </w:r>
      <w:r w:rsidR="004903C1">
        <w:rPr>
          <w:rFonts w:ascii="Arial" w:hAnsi="Arial" w:cs="Arial"/>
          <w:sz w:val="20"/>
          <w:szCs w:val="20"/>
        </w:rPr>
        <w:t xml:space="preserve"> At the end of the wars, by the Anglo-Dutch Treaty of 1824</w:t>
      </w:r>
      <w:r w:rsidR="00F2013C">
        <w:rPr>
          <w:rFonts w:ascii="Arial" w:hAnsi="Arial" w:cs="Arial"/>
          <w:sz w:val="20"/>
          <w:szCs w:val="20"/>
        </w:rPr>
        <w:t xml:space="preserve"> between Britain and the new Kingdom of Netherlands,</w:t>
      </w:r>
      <w:r w:rsidR="004903C1">
        <w:rPr>
          <w:rFonts w:ascii="Arial" w:hAnsi="Arial" w:cs="Arial"/>
          <w:sz w:val="20"/>
          <w:szCs w:val="20"/>
        </w:rPr>
        <w:t xml:space="preserve"> Malacca was ceded to the British and the Malay Peninsula was recognised as their sphere of influence, in exchange for Bencoolen with the East Indies recognised as the Dutch sphere of influence</w:t>
      </w:r>
      <w:r w:rsidR="00921F25">
        <w:rPr>
          <w:rFonts w:ascii="Arial" w:hAnsi="Arial" w:cs="Arial"/>
          <w:sz w:val="20"/>
          <w:szCs w:val="20"/>
        </w:rPr>
        <w:t>, the dividing line being the equator.</w:t>
      </w:r>
      <w:r w:rsidR="004903C1">
        <w:rPr>
          <w:rFonts w:ascii="Arial" w:hAnsi="Arial" w:cs="Arial"/>
          <w:sz w:val="20"/>
          <w:szCs w:val="20"/>
        </w:rPr>
        <w:t xml:space="preserve"> </w:t>
      </w:r>
      <w:r w:rsidR="00372EAB">
        <w:rPr>
          <w:rFonts w:ascii="Arial" w:hAnsi="Arial" w:cs="Arial"/>
          <w:sz w:val="20"/>
          <w:szCs w:val="20"/>
        </w:rPr>
        <w:t>And with these developments our dear ancestors became British subjects</w:t>
      </w:r>
      <w:r w:rsidR="00921F25">
        <w:rPr>
          <w:rFonts w:ascii="Arial" w:hAnsi="Arial" w:cs="Arial"/>
          <w:sz w:val="20"/>
          <w:szCs w:val="20"/>
        </w:rPr>
        <w:t xml:space="preserve"> and were </w:t>
      </w:r>
      <w:r w:rsidR="00F2013C">
        <w:rPr>
          <w:rFonts w:ascii="Arial" w:hAnsi="Arial" w:cs="Arial"/>
          <w:sz w:val="20"/>
          <w:szCs w:val="20"/>
        </w:rPr>
        <w:t>catapulted into the world of the British Empire.</w:t>
      </w:r>
    </w:p>
    <w:p w:rsidR="006814CA" w:rsidRDefault="00F2013C" w:rsidP="0080262F">
      <w:pPr>
        <w:autoSpaceDE w:val="0"/>
        <w:autoSpaceDN w:val="0"/>
        <w:adjustRightInd w:val="0"/>
        <w:ind w:right="29"/>
        <w:jc w:val="both"/>
        <w:rPr>
          <w:rFonts w:ascii="Arial" w:hAnsi="Arial" w:cs="Arial"/>
          <w:sz w:val="20"/>
          <w:szCs w:val="20"/>
          <w:lang w:val="en"/>
        </w:rPr>
      </w:pPr>
      <w:r w:rsidRPr="009C28AF">
        <w:rPr>
          <w:rFonts w:ascii="Arial" w:hAnsi="Arial" w:cs="Arial"/>
          <w:sz w:val="20"/>
          <w:szCs w:val="20"/>
        </w:rPr>
        <w:lastRenderedPageBreak/>
        <w:t xml:space="preserve">Malacca </w:t>
      </w:r>
      <w:r w:rsidR="009C28AF" w:rsidRPr="009C28AF">
        <w:rPr>
          <w:rFonts w:ascii="Arial" w:hAnsi="Arial" w:cs="Arial"/>
          <w:sz w:val="20"/>
          <w:szCs w:val="20"/>
        </w:rPr>
        <w:t>was j</w:t>
      </w:r>
      <w:r w:rsidRPr="009C28AF">
        <w:rPr>
          <w:rFonts w:ascii="Arial" w:hAnsi="Arial" w:cs="Arial"/>
          <w:sz w:val="20"/>
          <w:szCs w:val="20"/>
        </w:rPr>
        <w:t xml:space="preserve">oined </w:t>
      </w:r>
      <w:r w:rsidR="009C28AF" w:rsidRPr="009C28AF">
        <w:rPr>
          <w:rFonts w:ascii="Arial" w:hAnsi="Arial" w:cs="Arial"/>
          <w:sz w:val="20"/>
          <w:szCs w:val="20"/>
        </w:rPr>
        <w:t xml:space="preserve">with </w:t>
      </w:r>
      <w:r w:rsidRPr="009C28AF">
        <w:rPr>
          <w:rFonts w:ascii="Arial" w:hAnsi="Arial" w:cs="Arial"/>
          <w:sz w:val="20"/>
          <w:szCs w:val="20"/>
        </w:rPr>
        <w:t>Penang and Singapore to form the Straits Settlements</w:t>
      </w:r>
      <w:r w:rsidR="009C28AF" w:rsidRPr="009C28AF">
        <w:rPr>
          <w:rFonts w:ascii="Arial" w:hAnsi="Arial" w:cs="Arial"/>
          <w:sz w:val="20"/>
          <w:szCs w:val="20"/>
        </w:rPr>
        <w:t xml:space="preserve"> under the East India Company</w:t>
      </w:r>
      <w:r w:rsidR="00F442DC">
        <w:rPr>
          <w:rFonts w:ascii="Arial" w:hAnsi="Arial" w:cs="Arial"/>
          <w:sz w:val="20"/>
          <w:szCs w:val="20"/>
        </w:rPr>
        <w:t xml:space="preserve"> (EIC)</w:t>
      </w:r>
      <w:r w:rsidR="006814CA">
        <w:rPr>
          <w:rFonts w:ascii="Arial" w:hAnsi="Arial" w:cs="Arial"/>
          <w:sz w:val="20"/>
          <w:szCs w:val="20"/>
        </w:rPr>
        <w:t xml:space="preserve">. </w:t>
      </w:r>
      <w:r w:rsidR="0057044C" w:rsidRPr="003C69B2">
        <w:rPr>
          <w:rFonts w:ascii="Arial" w:hAnsi="Arial" w:cs="Arial"/>
          <w:sz w:val="20"/>
          <w:szCs w:val="20"/>
        </w:rPr>
        <w:t>In 1826, the three Settlements were incorporated</w:t>
      </w:r>
      <w:r w:rsidR="006814CA">
        <w:rPr>
          <w:rFonts w:ascii="Arial" w:hAnsi="Arial" w:cs="Arial"/>
          <w:sz w:val="20"/>
          <w:szCs w:val="20"/>
        </w:rPr>
        <w:t xml:space="preserve"> as the </w:t>
      </w:r>
      <w:r w:rsidR="00312121">
        <w:rPr>
          <w:rFonts w:ascii="Arial" w:hAnsi="Arial" w:cs="Arial"/>
          <w:sz w:val="20"/>
          <w:szCs w:val="20"/>
        </w:rPr>
        <w:t>F</w:t>
      </w:r>
      <w:r w:rsidR="0057044C" w:rsidRPr="003C69B2">
        <w:rPr>
          <w:rFonts w:ascii="Arial" w:hAnsi="Arial" w:cs="Arial"/>
          <w:sz w:val="20"/>
          <w:szCs w:val="20"/>
        </w:rPr>
        <w:t>ourth Presidency of India</w:t>
      </w:r>
      <w:r w:rsidR="008032FE">
        <w:rPr>
          <w:rFonts w:ascii="Arial" w:hAnsi="Arial" w:cs="Arial"/>
          <w:sz w:val="20"/>
          <w:szCs w:val="20"/>
        </w:rPr>
        <w:t>.</w:t>
      </w:r>
      <w:r w:rsidR="0057044C" w:rsidRPr="003C69B2">
        <w:rPr>
          <w:rFonts w:ascii="Arial" w:hAnsi="Arial" w:cs="Arial"/>
          <w:sz w:val="20"/>
          <w:szCs w:val="20"/>
        </w:rPr>
        <w:t xml:space="preserve"> In 1830, the Presidency was</w:t>
      </w:r>
      <w:r w:rsidR="00CA63E0">
        <w:rPr>
          <w:rFonts w:ascii="Arial" w:hAnsi="Arial" w:cs="Arial"/>
          <w:sz w:val="20"/>
          <w:szCs w:val="20"/>
        </w:rPr>
        <w:t xml:space="preserve"> </w:t>
      </w:r>
      <w:r w:rsidR="0057044C" w:rsidRPr="003C69B2">
        <w:rPr>
          <w:rFonts w:ascii="Arial" w:hAnsi="Arial" w:cs="Arial"/>
          <w:sz w:val="20"/>
          <w:szCs w:val="20"/>
        </w:rPr>
        <w:t>abolished and the Straits Settlements were placed</w:t>
      </w:r>
      <w:r w:rsidR="00CA63E0">
        <w:rPr>
          <w:rFonts w:ascii="Arial" w:hAnsi="Arial" w:cs="Arial"/>
          <w:sz w:val="20"/>
          <w:szCs w:val="20"/>
        </w:rPr>
        <w:t xml:space="preserve"> </w:t>
      </w:r>
      <w:r w:rsidR="0057044C" w:rsidRPr="003C69B2">
        <w:rPr>
          <w:rFonts w:ascii="Arial" w:hAnsi="Arial" w:cs="Arial"/>
          <w:sz w:val="20"/>
          <w:szCs w:val="20"/>
        </w:rPr>
        <w:t>under the Government of Bengal. In 1832, Singapore became the headquarters</w:t>
      </w:r>
      <w:r w:rsidR="006814CA">
        <w:rPr>
          <w:rFonts w:ascii="Arial" w:hAnsi="Arial" w:cs="Arial"/>
          <w:sz w:val="20"/>
          <w:szCs w:val="20"/>
        </w:rPr>
        <w:t xml:space="preserve">. </w:t>
      </w:r>
      <w:r w:rsidR="006814CA" w:rsidRPr="009C28AF">
        <w:rPr>
          <w:rFonts w:ascii="Arial" w:hAnsi="Arial" w:cs="Arial"/>
          <w:sz w:val="20"/>
          <w:szCs w:val="20"/>
        </w:rPr>
        <w:t>I</w:t>
      </w:r>
      <w:r w:rsidR="006814CA" w:rsidRPr="009C28AF">
        <w:rPr>
          <w:rFonts w:ascii="Arial" w:hAnsi="Arial" w:cs="Arial"/>
          <w:sz w:val="20"/>
          <w:szCs w:val="20"/>
          <w:lang w:val="en"/>
        </w:rPr>
        <w:t xml:space="preserve">n </w:t>
      </w:r>
      <w:hyperlink r:id="rId61" w:tooltip="1867" w:history="1">
        <w:r w:rsidR="006814CA" w:rsidRPr="00F442DC">
          <w:rPr>
            <w:rStyle w:val="Hyperlink"/>
            <w:rFonts w:ascii="Arial" w:hAnsi="Arial" w:cs="Arial"/>
            <w:color w:val="auto"/>
            <w:sz w:val="20"/>
            <w:szCs w:val="20"/>
            <w:u w:val="none"/>
            <w:lang w:val="en"/>
          </w:rPr>
          <w:t>1867</w:t>
        </w:r>
      </w:hyperlink>
      <w:r w:rsidR="006814CA" w:rsidRPr="00F442DC">
        <w:rPr>
          <w:rFonts w:ascii="Arial" w:hAnsi="Arial" w:cs="Arial"/>
          <w:sz w:val="20"/>
          <w:szCs w:val="20"/>
          <w:lang w:val="en"/>
        </w:rPr>
        <w:t xml:space="preserve">, </w:t>
      </w:r>
      <w:r w:rsidR="006814CA" w:rsidRPr="009C28AF">
        <w:rPr>
          <w:rFonts w:ascii="Arial" w:hAnsi="Arial" w:cs="Arial"/>
          <w:sz w:val="20"/>
          <w:szCs w:val="20"/>
          <w:lang w:val="en"/>
        </w:rPr>
        <w:t xml:space="preserve">the Settlements </w:t>
      </w:r>
      <w:r w:rsidR="006814CA">
        <w:rPr>
          <w:rFonts w:ascii="Arial" w:hAnsi="Arial" w:cs="Arial"/>
          <w:sz w:val="20"/>
          <w:szCs w:val="20"/>
          <w:lang w:val="en"/>
        </w:rPr>
        <w:t xml:space="preserve">became </w:t>
      </w:r>
      <w:r w:rsidR="006814CA" w:rsidRPr="009C28AF">
        <w:rPr>
          <w:rFonts w:ascii="Arial" w:hAnsi="Arial" w:cs="Arial"/>
          <w:sz w:val="20"/>
          <w:szCs w:val="20"/>
          <w:lang w:val="en"/>
        </w:rPr>
        <w:t>a British</w:t>
      </w:r>
      <w:r w:rsidR="006814CA">
        <w:rPr>
          <w:rFonts w:ascii="Arial" w:hAnsi="Arial" w:cs="Arial"/>
          <w:sz w:val="20"/>
          <w:szCs w:val="20"/>
          <w:lang w:val="en"/>
        </w:rPr>
        <w:t xml:space="preserve"> Crown Colony</w:t>
      </w:r>
      <w:r w:rsidR="00312121">
        <w:rPr>
          <w:rFonts w:ascii="Arial" w:hAnsi="Arial" w:cs="Arial"/>
          <w:sz w:val="20"/>
          <w:szCs w:val="20"/>
          <w:lang w:val="en"/>
        </w:rPr>
        <w:t xml:space="preserve"> directly under the Colonial Office, </w:t>
      </w:r>
      <w:r w:rsidR="006814CA" w:rsidRPr="009C28AF">
        <w:rPr>
          <w:rFonts w:ascii="Arial" w:hAnsi="Arial" w:cs="Arial"/>
          <w:sz w:val="20"/>
          <w:szCs w:val="20"/>
          <w:lang w:val="en"/>
        </w:rPr>
        <w:t xml:space="preserve">which was extended with the addition of </w:t>
      </w:r>
      <w:hyperlink r:id="rId62" w:tooltip="Christmas Island" w:history="1">
        <w:r w:rsidR="006814CA" w:rsidRPr="007A6098">
          <w:rPr>
            <w:rStyle w:val="Hyperlink"/>
            <w:rFonts w:ascii="Arial" w:hAnsi="Arial" w:cs="Arial"/>
            <w:color w:val="auto"/>
            <w:sz w:val="20"/>
            <w:szCs w:val="20"/>
            <w:u w:val="none"/>
            <w:lang w:val="en"/>
          </w:rPr>
          <w:t>Christmas Island</w:t>
        </w:r>
      </w:hyperlink>
      <w:r w:rsidR="006814CA" w:rsidRPr="009C28AF">
        <w:rPr>
          <w:rFonts w:ascii="Arial" w:hAnsi="Arial" w:cs="Arial"/>
          <w:sz w:val="20"/>
          <w:szCs w:val="20"/>
          <w:lang w:val="en"/>
        </w:rPr>
        <w:t xml:space="preserve"> and the </w:t>
      </w:r>
      <w:hyperlink r:id="rId63" w:tooltip="Cocos Islands" w:history="1">
        <w:r w:rsidR="006814CA" w:rsidRPr="009C28AF">
          <w:rPr>
            <w:rStyle w:val="Hyperlink"/>
            <w:rFonts w:ascii="Arial" w:hAnsi="Arial" w:cs="Arial"/>
            <w:color w:val="auto"/>
            <w:sz w:val="20"/>
            <w:szCs w:val="20"/>
            <w:u w:val="none"/>
            <w:lang w:val="en"/>
          </w:rPr>
          <w:t>Cocos Islands</w:t>
        </w:r>
      </w:hyperlink>
      <w:r w:rsidR="006814CA" w:rsidRPr="009C28AF">
        <w:rPr>
          <w:rFonts w:ascii="Arial" w:hAnsi="Arial" w:cs="Arial"/>
          <w:sz w:val="20"/>
          <w:szCs w:val="20"/>
          <w:lang w:val="en"/>
        </w:rPr>
        <w:t xml:space="preserve"> to Singapore,</w:t>
      </w:r>
      <w:r w:rsidR="006814CA">
        <w:rPr>
          <w:rFonts w:ascii="Arial" w:hAnsi="Arial" w:cs="Arial"/>
          <w:sz w:val="20"/>
          <w:szCs w:val="20"/>
          <w:lang w:val="en"/>
        </w:rPr>
        <w:t xml:space="preserve"> The EIC had already ceased in 1858, and India had become a British Crown Colony in 1857.</w:t>
      </w:r>
    </w:p>
    <w:p w:rsidR="006814CA" w:rsidRDefault="006814CA" w:rsidP="0080262F">
      <w:pPr>
        <w:autoSpaceDE w:val="0"/>
        <w:autoSpaceDN w:val="0"/>
        <w:adjustRightInd w:val="0"/>
        <w:ind w:right="29"/>
        <w:jc w:val="both"/>
        <w:rPr>
          <w:rFonts w:ascii="Arial" w:hAnsi="Arial" w:cs="Arial"/>
          <w:sz w:val="20"/>
          <w:szCs w:val="20"/>
          <w:lang w:val="en"/>
        </w:rPr>
      </w:pPr>
    </w:p>
    <w:p w:rsidR="00EB09DF" w:rsidRPr="00EB09DF" w:rsidRDefault="008032FE" w:rsidP="0080262F">
      <w:pPr>
        <w:autoSpaceDE w:val="0"/>
        <w:autoSpaceDN w:val="0"/>
        <w:adjustRightInd w:val="0"/>
        <w:jc w:val="both"/>
        <w:rPr>
          <w:rFonts w:ascii="Arial" w:hAnsi="Arial" w:cs="Arial"/>
          <w:sz w:val="20"/>
          <w:szCs w:val="20"/>
        </w:rPr>
      </w:pPr>
      <w:r w:rsidRPr="00EB09DF">
        <w:rPr>
          <w:rFonts w:ascii="Arial" w:hAnsi="Arial" w:cs="Arial"/>
          <w:sz w:val="20"/>
          <w:szCs w:val="20"/>
        </w:rPr>
        <w:t>Regrettably, o</w:t>
      </w:r>
      <w:r w:rsidR="00372EAB" w:rsidRPr="00EB09DF">
        <w:rPr>
          <w:rFonts w:ascii="Arial" w:hAnsi="Arial" w:cs="Arial"/>
          <w:sz w:val="20"/>
          <w:szCs w:val="20"/>
        </w:rPr>
        <w:t>ne act of perfidy needs to be record here</w:t>
      </w:r>
      <w:r w:rsidR="00103E92" w:rsidRPr="00EB09DF">
        <w:rPr>
          <w:rFonts w:ascii="Arial" w:hAnsi="Arial" w:cs="Arial"/>
          <w:sz w:val="20"/>
          <w:szCs w:val="20"/>
        </w:rPr>
        <w:t>,</w:t>
      </w:r>
      <w:r w:rsidR="004903C1" w:rsidRPr="00EB09DF">
        <w:rPr>
          <w:rFonts w:ascii="Arial" w:hAnsi="Arial" w:cs="Arial"/>
          <w:sz w:val="20"/>
          <w:szCs w:val="20"/>
        </w:rPr>
        <w:t xml:space="preserve"> which might well have terminated this history of our ancestors </w:t>
      </w:r>
      <w:r w:rsidR="00103E92" w:rsidRPr="00EB09DF">
        <w:rPr>
          <w:rFonts w:ascii="Arial" w:hAnsi="Arial" w:cs="Arial"/>
          <w:sz w:val="20"/>
          <w:szCs w:val="20"/>
        </w:rPr>
        <w:t>if not halted.</w:t>
      </w:r>
      <w:r w:rsidR="004903C1" w:rsidRPr="00EB09DF">
        <w:rPr>
          <w:rFonts w:ascii="Arial" w:hAnsi="Arial" w:cs="Arial"/>
          <w:sz w:val="20"/>
          <w:szCs w:val="20"/>
        </w:rPr>
        <w:t xml:space="preserve"> </w:t>
      </w:r>
      <w:r w:rsidR="00103E92" w:rsidRPr="00EB09DF">
        <w:rPr>
          <w:rFonts w:ascii="Arial" w:hAnsi="Arial" w:cs="Arial"/>
          <w:sz w:val="20"/>
          <w:szCs w:val="20"/>
        </w:rPr>
        <w:t>Malacca h</w:t>
      </w:r>
      <w:r w:rsidR="00F442DC" w:rsidRPr="00EB09DF">
        <w:rPr>
          <w:rFonts w:ascii="Arial" w:hAnsi="Arial" w:cs="Arial"/>
          <w:sz w:val="20"/>
          <w:szCs w:val="20"/>
        </w:rPr>
        <w:t>aving lost its entre-port importance, t</w:t>
      </w:r>
      <w:r w:rsidR="004903C1" w:rsidRPr="00EB09DF">
        <w:rPr>
          <w:rFonts w:ascii="Arial" w:hAnsi="Arial" w:cs="Arial"/>
          <w:sz w:val="20"/>
          <w:szCs w:val="20"/>
        </w:rPr>
        <w:t xml:space="preserve">he EIC </w:t>
      </w:r>
      <w:r w:rsidR="00F442DC" w:rsidRPr="00EB09DF">
        <w:rPr>
          <w:rFonts w:ascii="Arial" w:hAnsi="Arial" w:cs="Arial"/>
          <w:sz w:val="20"/>
          <w:szCs w:val="20"/>
        </w:rPr>
        <w:t xml:space="preserve">had </w:t>
      </w:r>
      <w:r w:rsidR="004903C1" w:rsidRPr="00EB09DF">
        <w:rPr>
          <w:rFonts w:ascii="Arial" w:hAnsi="Arial" w:cs="Arial"/>
          <w:sz w:val="20"/>
          <w:szCs w:val="20"/>
        </w:rPr>
        <w:t xml:space="preserve">decided </w:t>
      </w:r>
      <w:r w:rsidR="00312121" w:rsidRPr="00EB09DF">
        <w:rPr>
          <w:rFonts w:ascii="Arial" w:hAnsi="Arial" w:cs="Arial"/>
          <w:sz w:val="20"/>
          <w:szCs w:val="20"/>
        </w:rPr>
        <w:t xml:space="preserve">also </w:t>
      </w:r>
      <w:r w:rsidR="004903C1" w:rsidRPr="00EB09DF">
        <w:rPr>
          <w:rFonts w:ascii="Arial" w:hAnsi="Arial" w:cs="Arial"/>
          <w:sz w:val="20"/>
          <w:szCs w:val="20"/>
        </w:rPr>
        <w:t xml:space="preserve">to erase </w:t>
      </w:r>
      <w:r w:rsidR="00103E92" w:rsidRPr="00EB09DF">
        <w:rPr>
          <w:rFonts w:ascii="Arial" w:hAnsi="Arial" w:cs="Arial"/>
          <w:sz w:val="20"/>
          <w:szCs w:val="20"/>
        </w:rPr>
        <w:t>it</w:t>
      </w:r>
      <w:r w:rsidR="004903C1" w:rsidRPr="00EB09DF">
        <w:rPr>
          <w:rFonts w:ascii="Arial" w:hAnsi="Arial" w:cs="Arial"/>
          <w:sz w:val="20"/>
          <w:szCs w:val="20"/>
        </w:rPr>
        <w:t xml:space="preserve"> </w:t>
      </w:r>
      <w:r w:rsidR="00D05F23" w:rsidRPr="00EB09DF">
        <w:rPr>
          <w:rFonts w:ascii="Arial" w:hAnsi="Arial" w:cs="Arial"/>
          <w:sz w:val="20"/>
          <w:szCs w:val="20"/>
        </w:rPr>
        <w:t xml:space="preserve">as a </w:t>
      </w:r>
      <w:r w:rsidR="00F442DC" w:rsidRPr="00EB09DF">
        <w:rPr>
          <w:rFonts w:ascii="Arial" w:hAnsi="Arial" w:cs="Arial"/>
          <w:sz w:val="20"/>
          <w:szCs w:val="20"/>
        </w:rPr>
        <w:t xml:space="preserve">strategic </w:t>
      </w:r>
      <w:r w:rsidR="00D05F23" w:rsidRPr="00EB09DF">
        <w:rPr>
          <w:rFonts w:ascii="Arial" w:hAnsi="Arial" w:cs="Arial"/>
          <w:sz w:val="20"/>
          <w:szCs w:val="20"/>
        </w:rPr>
        <w:t>threat</w:t>
      </w:r>
      <w:r w:rsidR="00F442DC" w:rsidRPr="00EB09DF">
        <w:rPr>
          <w:rFonts w:ascii="Arial" w:hAnsi="Arial" w:cs="Arial"/>
          <w:sz w:val="20"/>
          <w:szCs w:val="20"/>
        </w:rPr>
        <w:t xml:space="preserve"> </w:t>
      </w:r>
      <w:r w:rsidR="00103E92" w:rsidRPr="00EB09DF">
        <w:rPr>
          <w:rFonts w:ascii="Arial" w:hAnsi="Arial" w:cs="Arial"/>
          <w:sz w:val="20"/>
          <w:szCs w:val="20"/>
        </w:rPr>
        <w:t xml:space="preserve">- </w:t>
      </w:r>
      <w:r w:rsidR="00F442DC" w:rsidRPr="00EB09DF">
        <w:rPr>
          <w:rFonts w:ascii="Arial" w:hAnsi="Arial" w:cs="Arial"/>
          <w:sz w:val="20"/>
          <w:szCs w:val="20"/>
        </w:rPr>
        <w:t xml:space="preserve">in case </w:t>
      </w:r>
      <w:r w:rsidRPr="00EB09DF">
        <w:rPr>
          <w:rFonts w:ascii="Arial" w:hAnsi="Arial" w:cs="Arial"/>
          <w:sz w:val="20"/>
          <w:szCs w:val="20"/>
        </w:rPr>
        <w:t>it</w:t>
      </w:r>
      <w:r w:rsidR="00F442DC" w:rsidRPr="00EB09DF">
        <w:rPr>
          <w:rFonts w:ascii="Arial" w:hAnsi="Arial" w:cs="Arial"/>
          <w:sz w:val="20"/>
          <w:szCs w:val="20"/>
        </w:rPr>
        <w:t xml:space="preserve"> fell into unfriendly hands (at that time the French). </w:t>
      </w:r>
      <w:r w:rsidR="001B147F" w:rsidRPr="00EB09DF">
        <w:rPr>
          <w:rFonts w:ascii="Arial" w:hAnsi="Arial" w:cs="Arial"/>
          <w:sz w:val="20"/>
          <w:szCs w:val="20"/>
        </w:rPr>
        <w:t xml:space="preserve">In 1806, </w:t>
      </w:r>
      <w:r w:rsidR="006814CA" w:rsidRPr="00EB09DF">
        <w:rPr>
          <w:rFonts w:ascii="Arial" w:hAnsi="Arial" w:cs="Arial"/>
          <w:sz w:val="20"/>
          <w:szCs w:val="20"/>
        </w:rPr>
        <w:t>it</w:t>
      </w:r>
      <w:r w:rsidR="00F442DC" w:rsidRPr="00EB09DF">
        <w:rPr>
          <w:rFonts w:ascii="Arial" w:hAnsi="Arial" w:cs="Arial"/>
          <w:sz w:val="20"/>
          <w:szCs w:val="20"/>
        </w:rPr>
        <w:t xml:space="preserve"> ordered that the fort be </w:t>
      </w:r>
      <w:r w:rsidR="004903C1" w:rsidRPr="00EB09DF">
        <w:rPr>
          <w:rFonts w:ascii="Arial" w:hAnsi="Arial" w:cs="Arial"/>
          <w:sz w:val="20"/>
          <w:szCs w:val="20"/>
        </w:rPr>
        <w:t>demolish</w:t>
      </w:r>
      <w:r w:rsidR="00F442DC" w:rsidRPr="00EB09DF">
        <w:rPr>
          <w:rFonts w:ascii="Arial" w:hAnsi="Arial" w:cs="Arial"/>
          <w:sz w:val="20"/>
          <w:szCs w:val="20"/>
        </w:rPr>
        <w:t xml:space="preserve">ed </w:t>
      </w:r>
      <w:r w:rsidR="004903C1" w:rsidRPr="00EB09DF">
        <w:rPr>
          <w:rFonts w:ascii="Arial" w:hAnsi="Arial" w:cs="Arial"/>
          <w:sz w:val="20"/>
          <w:szCs w:val="20"/>
        </w:rPr>
        <w:t xml:space="preserve">and </w:t>
      </w:r>
      <w:r w:rsidR="00F442DC" w:rsidRPr="00EB09DF">
        <w:rPr>
          <w:rFonts w:ascii="Arial" w:hAnsi="Arial" w:cs="Arial"/>
          <w:sz w:val="20"/>
          <w:szCs w:val="20"/>
        </w:rPr>
        <w:t xml:space="preserve">the population be </w:t>
      </w:r>
      <w:r w:rsidR="004903C1" w:rsidRPr="00EB09DF">
        <w:rPr>
          <w:rFonts w:ascii="Arial" w:hAnsi="Arial" w:cs="Arial"/>
          <w:sz w:val="20"/>
          <w:szCs w:val="20"/>
        </w:rPr>
        <w:t>transport</w:t>
      </w:r>
      <w:r w:rsidR="00F442DC" w:rsidRPr="00EB09DF">
        <w:rPr>
          <w:rFonts w:ascii="Arial" w:hAnsi="Arial" w:cs="Arial"/>
          <w:sz w:val="20"/>
          <w:szCs w:val="20"/>
        </w:rPr>
        <w:t xml:space="preserve">ed to Penang. The </w:t>
      </w:r>
      <w:r w:rsidR="001B147F" w:rsidRPr="00EB09DF">
        <w:rPr>
          <w:rFonts w:ascii="Arial" w:hAnsi="Arial" w:cs="Arial"/>
          <w:sz w:val="20"/>
          <w:szCs w:val="20"/>
        </w:rPr>
        <w:t xml:space="preserve">brainless </w:t>
      </w:r>
      <w:r w:rsidR="00F442DC" w:rsidRPr="00EB09DF">
        <w:rPr>
          <w:rFonts w:ascii="Arial" w:hAnsi="Arial" w:cs="Arial"/>
          <w:sz w:val="20"/>
          <w:szCs w:val="20"/>
        </w:rPr>
        <w:t xml:space="preserve">company </w:t>
      </w:r>
      <w:r w:rsidR="00103E92" w:rsidRPr="00EB09DF">
        <w:rPr>
          <w:rFonts w:ascii="Arial" w:hAnsi="Arial" w:cs="Arial"/>
          <w:sz w:val="20"/>
          <w:szCs w:val="20"/>
        </w:rPr>
        <w:t xml:space="preserve">lackey in charge of Malacca at the time, one </w:t>
      </w:r>
      <w:r w:rsidR="00B1723C" w:rsidRPr="00EB09DF">
        <w:rPr>
          <w:rFonts w:ascii="Arial" w:hAnsi="Arial" w:cs="Arial"/>
          <w:sz w:val="20"/>
          <w:szCs w:val="20"/>
        </w:rPr>
        <w:t>Major William</w:t>
      </w:r>
      <w:r w:rsidR="00103E92" w:rsidRPr="00EB09DF">
        <w:rPr>
          <w:rFonts w:ascii="Arial" w:hAnsi="Arial" w:cs="Arial"/>
          <w:sz w:val="20"/>
          <w:szCs w:val="20"/>
        </w:rPr>
        <w:t xml:space="preserve"> Farquhar</w:t>
      </w:r>
      <w:r w:rsidR="006814CA" w:rsidRPr="00EB09DF">
        <w:rPr>
          <w:rFonts w:ascii="Arial" w:hAnsi="Arial" w:cs="Arial"/>
          <w:sz w:val="20"/>
          <w:szCs w:val="20"/>
        </w:rPr>
        <w:t>,</w:t>
      </w:r>
      <w:r w:rsidR="00103E92" w:rsidRPr="00EB09DF">
        <w:rPr>
          <w:rFonts w:ascii="Arial" w:hAnsi="Arial" w:cs="Arial"/>
          <w:sz w:val="20"/>
          <w:szCs w:val="20"/>
        </w:rPr>
        <w:t xml:space="preserve"> proceeded</w:t>
      </w:r>
      <w:r w:rsidR="001B147F" w:rsidRPr="00EB09DF">
        <w:rPr>
          <w:rFonts w:ascii="Arial" w:hAnsi="Arial" w:cs="Arial"/>
          <w:sz w:val="20"/>
          <w:szCs w:val="20"/>
        </w:rPr>
        <w:t xml:space="preserve"> to carry out the first part. Not surprisingly our ancestors and others put up a stiff resistance to the second part.</w:t>
      </w:r>
      <w:r w:rsidR="007156E9" w:rsidRPr="00EB09DF">
        <w:rPr>
          <w:rFonts w:ascii="Arial" w:hAnsi="Arial" w:cs="Arial"/>
          <w:sz w:val="20"/>
          <w:szCs w:val="20"/>
        </w:rPr>
        <w:t xml:space="preserve"> What they should have done is shoot him out to sea </w:t>
      </w:r>
      <w:r w:rsidR="009229CF" w:rsidRPr="00EB09DF">
        <w:rPr>
          <w:rFonts w:ascii="Arial" w:hAnsi="Arial" w:cs="Arial"/>
          <w:sz w:val="20"/>
          <w:szCs w:val="20"/>
        </w:rPr>
        <w:t>in</w:t>
      </w:r>
      <w:r w:rsidR="007156E9" w:rsidRPr="00EB09DF">
        <w:rPr>
          <w:rFonts w:ascii="Arial" w:hAnsi="Arial" w:cs="Arial"/>
          <w:sz w:val="20"/>
          <w:szCs w:val="20"/>
        </w:rPr>
        <w:t xml:space="preserve"> Dutch cannon.</w:t>
      </w:r>
      <w:r w:rsidR="001B147F" w:rsidRPr="00EB09DF">
        <w:rPr>
          <w:rFonts w:ascii="Arial" w:hAnsi="Arial" w:cs="Arial"/>
          <w:sz w:val="20"/>
          <w:szCs w:val="20"/>
        </w:rPr>
        <w:t xml:space="preserve"> Fortunately, </w:t>
      </w:r>
      <w:r w:rsidR="00D05F23" w:rsidRPr="00EB09DF">
        <w:rPr>
          <w:rFonts w:ascii="Arial" w:hAnsi="Arial" w:cs="Arial"/>
          <w:sz w:val="20"/>
          <w:szCs w:val="20"/>
        </w:rPr>
        <w:t xml:space="preserve">Sir Stamford Raffles </w:t>
      </w:r>
      <w:r w:rsidR="001B147F" w:rsidRPr="00EB09DF">
        <w:rPr>
          <w:rFonts w:ascii="Arial" w:hAnsi="Arial" w:cs="Arial"/>
          <w:sz w:val="20"/>
          <w:szCs w:val="20"/>
        </w:rPr>
        <w:t xml:space="preserve">who </w:t>
      </w:r>
      <w:r w:rsidR="00D05F23" w:rsidRPr="00EB09DF">
        <w:rPr>
          <w:rFonts w:ascii="Arial" w:hAnsi="Arial" w:cs="Arial"/>
          <w:sz w:val="20"/>
          <w:szCs w:val="20"/>
        </w:rPr>
        <w:t xml:space="preserve">was visiting Malacca </w:t>
      </w:r>
      <w:r w:rsidR="001B147F" w:rsidRPr="00EB09DF">
        <w:rPr>
          <w:rFonts w:ascii="Arial" w:hAnsi="Arial" w:cs="Arial"/>
          <w:sz w:val="20"/>
          <w:szCs w:val="20"/>
        </w:rPr>
        <w:t xml:space="preserve">at the time, wrote immediately against the order. By the time the decision to revoke </w:t>
      </w:r>
      <w:r w:rsidR="00103E92" w:rsidRPr="00EB09DF">
        <w:rPr>
          <w:rFonts w:ascii="Arial" w:hAnsi="Arial" w:cs="Arial"/>
          <w:sz w:val="20"/>
          <w:szCs w:val="20"/>
        </w:rPr>
        <w:t xml:space="preserve">it </w:t>
      </w:r>
      <w:r w:rsidR="001B147F" w:rsidRPr="00EB09DF">
        <w:rPr>
          <w:rFonts w:ascii="Arial" w:hAnsi="Arial" w:cs="Arial"/>
          <w:sz w:val="20"/>
          <w:szCs w:val="20"/>
        </w:rPr>
        <w:t>reached Malacca, all that was left of the fort was</w:t>
      </w:r>
      <w:r w:rsidR="00103E92" w:rsidRPr="00EB09DF">
        <w:rPr>
          <w:rFonts w:ascii="Arial" w:hAnsi="Arial" w:cs="Arial"/>
          <w:sz w:val="20"/>
          <w:szCs w:val="20"/>
        </w:rPr>
        <w:t xml:space="preserve"> one gateway (</w:t>
      </w:r>
      <w:r w:rsidR="001B147F" w:rsidRPr="00EB09DF">
        <w:rPr>
          <w:rFonts w:ascii="Arial" w:hAnsi="Arial" w:cs="Arial"/>
          <w:sz w:val="20"/>
          <w:szCs w:val="20"/>
        </w:rPr>
        <w:t>Port</w:t>
      </w:r>
      <w:r w:rsidRPr="00EB09DF">
        <w:rPr>
          <w:rFonts w:ascii="Arial" w:hAnsi="Arial" w:cs="Arial"/>
          <w:sz w:val="20"/>
          <w:szCs w:val="20"/>
        </w:rPr>
        <w:t>a de</w:t>
      </w:r>
      <w:r w:rsidR="001B147F" w:rsidRPr="00EB09DF">
        <w:rPr>
          <w:rFonts w:ascii="Arial" w:hAnsi="Arial" w:cs="Arial"/>
          <w:sz w:val="20"/>
          <w:szCs w:val="20"/>
        </w:rPr>
        <w:t xml:space="preserve"> Santiago</w:t>
      </w:r>
      <w:r w:rsidR="00103E92" w:rsidRPr="00EB09DF">
        <w:rPr>
          <w:rFonts w:ascii="Arial" w:hAnsi="Arial" w:cs="Arial"/>
          <w:sz w:val="20"/>
          <w:szCs w:val="20"/>
        </w:rPr>
        <w:t>)</w:t>
      </w:r>
      <w:r w:rsidR="001B147F" w:rsidRPr="00EB09DF">
        <w:rPr>
          <w:rFonts w:ascii="Arial" w:hAnsi="Arial" w:cs="Arial"/>
          <w:sz w:val="20"/>
          <w:szCs w:val="20"/>
        </w:rPr>
        <w:t xml:space="preserve"> Fortunately, he did not blow up the </w:t>
      </w:r>
      <w:r w:rsidR="007156E9" w:rsidRPr="00EB09DF">
        <w:rPr>
          <w:rFonts w:ascii="Arial" w:hAnsi="Arial" w:cs="Arial"/>
          <w:sz w:val="20"/>
          <w:szCs w:val="20"/>
        </w:rPr>
        <w:t>Stadhys</w:t>
      </w:r>
      <w:r w:rsidR="001B147F" w:rsidRPr="00EB09DF">
        <w:rPr>
          <w:rFonts w:ascii="Arial" w:hAnsi="Arial" w:cs="Arial"/>
          <w:sz w:val="20"/>
          <w:szCs w:val="20"/>
        </w:rPr>
        <w:t xml:space="preserve"> as well</w:t>
      </w:r>
      <w:r w:rsidR="00103E92" w:rsidRPr="00EB09DF">
        <w:rPr>
          <w:rFonts w:ascii="Arial" w:hAnsi="Arial" w:cs="Arial"/>
          <w:sz w:val="20"/>
          <w:szCs w:val="20"/>
        </w:rPr>
        <w:t xml:space="preserve">, </w:t>
      </w:r>
      <w:r w:rsidRPr="00EB09DF">
        <w:rPr>
          <w:rFonts w:ascii="Arial" w:hAnsi="Arial" w:cs="Arial"/>
          <w:sz w:val="20"/>
          <w:szCs w:val="20"/>
        </w:rPr>
        <w:t xml:space="preserve">as this nitwit might well have done </w:t>
      </w:r>
      <w:r w:rsidR="00103E92" w:rsidRPr="00EB09DF">
        <w:rPr>
          <w:rFonts w:ascii="Arial" w:hAnsi="Arial" w:cs="Arial"/>
          <w:sz w:val="20"/>
          <w:szCs w:val="20"/>
        </w:rPr>
        <w:t>thinking it was part of the fort</w:t>
      </w:r>
      <w:r w:rsidR="00312121" w:rsidRPr="00EB09DF">
        <w:rPr>
          <w:rFonts w:ascii="Arial" w:hAnsi="Arial" w:cs="Arial"/>
          <w:sz w:val="20"/>
          <w:szCs w:val="20"/>
        </w:rPr>
        <w:t>.</w:t>
      </w:r>
      <w:r w:rsidR="001B147F" w:rsidRPr="00EB09DF">
        <w:rPr>
          <w:rFonts w:ascii="Arial" w:hAnsi="Arial" w:cs="Arial"/>
          <w:sz w:val="20"/>
          <w:szCs w:val="20"/>
        </w:rPr>
        <w:t xml:space="preserve"> This Farquahar (may his name live in infamy) was subsequently left by Raffles to start off the new free port in Singapore </w:t>
      </w:r>
      <w:r w:rsidR="00103E92" w:rsidRPr="00EB09DF">
        <w:rPr>
          <w:rFonts w:ascii="Arial" w:hAnsi="Arial" w:cs="Arial"/>
          <w:sz w:val="20"/>
          <w:szCs w:val="20"/>
        </w:rPr>
        <w:t xml:space="preserve">in 1819, </w:t>
      </w:r>
      <w:r w:rsidR="001B147F" w:rsidRPr="00EB09DF">
        <w:rPr>
          <w:rFonts w:ascii="Arial" w:hAnsi="Arial" w:cs="Arial"/>
          <w:sz w:val="20"/>
          <w:szCs w:val="20"/>
        </w:rPr>
        <w:t xml:space="preserve">and made a fine mess of that as well, until </w:t>
      </w:r>
      <w:r w:rsidR="00945B29" w:rsidRPr="00EB09DF">
        <w:rPr>
          <w:rFonts w:ascii="Arial" w:hAnsi="Arial" w:cs="Arial"/>
          <w:sz w:val="20"/>
          <w:szCs w:val="20"/>
        </w:rPr>
        <w:t xml:space="preserve">Raffles replaced him with </w:t>
      </w:r>
      <w:r w:rsidR="001B147F" w:rsidRPr="00EB09DF">
        <w:rPr>
          <w:rFonts w:ascii="Arial" w:hAnsi="Arial" w:cs="Arial"/>
          <w:sz w:val="20"/>
          <w:szCs w:val="20"/>
        </w:rPr>
        <w:t>Crawford</w:t>
      </w:r>
      <w:r w:rsidR="00945B29" w:rsidRPr="00EB09DF">
        <w:rPr>
          <w:rFonts w:ascii="Arial" w:hAnsi="Arial" w:cs="Arial"/>
          <w:sz w:val="20"/>
          <w:szCs w:val="20"/>
        </w:rPr>
        <w:t>.</w:t>
      </w:r>
    </w:p>
    <w:p w:rsidR="00EB09DF" w:rsidRPr="00EB09DF" w:rsidRDefault="00EB09DF" w:rsidP="0080262F">
      <w:pPr>
        <w:autoSpaceDE w:val="0"/>
        <w:autoSpaceDN w:val="0"/>
        <w:adjustRightInd w:val="0"/>
        <w:jc w:val="both"/>
        <w:rPr>
          <w:rFonts w:ascii="Arial" w:hAnsi="Arial" w:cs="Arial"/>
          <w:sz w:val="20"/>
          <w:szCs w:val="20"/>
        </w:rPr>
      </w:pPr>
    </w:p>
    <w:p w:rsidR="008032FE" w:rsidRPr="00EB09DF" w:rsidRDefault="00B04F54" w:rsidP="0080262F">
      <w:pPr>
        <w:autoSpaceDE w:val="0"/>
        <w:autoSpaceDN w:val="0"/>
        <w:adjustRightInd w:val="0"/>
        <w:jc w:val="both"/>
        <w:rPr>
          <w:rFonts w:ascii="Arial" w:hAnsi="Arial" w:cs="Arial"/>
          <w:sz w:val="20"/>
          <w:szCs w:val="20"/>
        </w:rPr>
      </w:pPr>
      <w:r>
        <w:t xml:space="preserve"> </w:t>
      </w:r>
    </w:p>
    <w:p w:rsidR="00A74AC5" w:rsidRPr="00684085" w:rsidRDefault="00C57BC8" w:rsidP="0080262F">
      <w:pPr>
        <w:autoSpaceDE w:val="0"/>
        <w:autoSpaceDN w:val="0"/>
        <w:adjustRightInd w:val="0"/>
        <w:jc w:val="both"/>
        <w:rPr>
          <w:rFonts w:ascii="Arial" w:hAnsi="Arial" w:cs="Arial"/>
        </w:rPr>
      </w:pPr>
      <w:r>
        <w:rPr>
          <w:rFonts w:ascii="Arial" w:hAnsi="Arial" w:cs="Arial"/>
        </w:rPr>
        <w:t>New Horizons: Chetty Malacca in the</w:t>
      </w:r>
      <w:r w:rsidR="00684085" w:rsidRPr="00684085">
        <w:rPr>
          <w:rFonts w:ascii="Arial" w:hAnsi="Arial" w:cs="Arial"/>
        </w:rPr>
        <w:t xml:space="preserve"> British Empire</w:t>
      </w:r>
    </w:p>
    <w:p w:rsidR="00684085" w:rsidRDefault="00684085" w:rsidP="0080262F">
      <w:pPr>
        <w:autoSpaceDE w:val="0"/>
        <w:autoSpaceDN w:val="0"/>
        <w:adjustRightInd w:val="0"/>
        <w:jc w:val="both"/>
        <w:rPr>
          <w:rFonts w:ascii="Arial" w:hAnsi="Arial" w:cs="Arial"/>
          <w:sz w:val="20"/>
          <w:szCs w:val="20"/>
        </w:rPr>
      </w:pPr>
    </w:p>
    <w:p w:rsidR="00A74AC5" w:rsidRDefault="00C271A5" w:rsidP="0080262F">
      <w:pPr>
        <w:autoSpaceDE w:val="0"/>
        <w:autoSpaceDN w:val="0"/>
        <w:adjustRightInd w:val="0"/>
        <w:jc w:val="both"/>
        <w:rPr>
          <w:rFonts w:ascii="Arial" w:hAnsi="Arial" w:cs="Arial"/>
          <w:sz w:val="20"/>
          <w:szCs w:val="20"/>
        </w:rPr>
      </w:pPr>
      <w:r>
        <w:rPr>
          <w:rFonts w:ascii="Arial" w:hAnsi="Arial" w:cs="Arial"/>
          <w:sz w:val="20"/>
          <w:szCs w:val="20"/>
        </w:rPr>
        <w:t xml:space="preserve">The journey of the Chetty Malacca through history is like a community of space travelers alighting upon different planets through forces outside their control. Bearing in mind the time-slip of </w:t>
      </w:r>
      <w:r w:rsidR="008507D2">
        <w:rPr>
          <w:rFonts w:ascii="Arial" w:hAnsi="Arial" w:cs="Arial"/>
          <w:sz w:val="20"/>
          <w:szCs w:val="20"/>
        </w:rPr>
        <w:t>300</w:t>
      </w:r>
      <w:r>
        <w:rPr>
          <w:rFonts w:ascii="Arial" w:hAnsi="Arial" w:cs="Arial"/>
          <w:sz w:val="20"/>
          <w:szCs w:val="20"/>
        </w:rPr>
        <w:t xml:space="preserve"> years, they </w:t>
      </w:r>
      <w:r w:rsidR="008507D2">
        <w:rPr>
          <w:rFonts w:ascii="Arial" w:hAnsi="Arial" w:cs="Arial"/>
          <w:sz w:val="20"/>
          <w:szCs w:val="20"/>
        </w:rPr>
        <w:t>were</w:t>
      </w:r>
      <w:r>
        <w:rPr>
          <w:rFonts w:ascii="Arial" w:hAnsi="Arial" w:cs="Arial"/>
          <w:sz w:val="20"/>
          <w:szCs w:val="20"/>
        </w:rPr>
        <w:t xml:space="preserve"> in a future totally different from their previous two. They </w:t>
      </w:r>
      <w:r w:rsidR="008507D2">
        <w:rPr>
          <w:rFonts w:ascii="Arial" w:hAnsi="Arial" w:cs="Arial"/>
          <w:sz w:val="20"/>
          <w:szCs w:val="20"/>
        </w:rPr>
        <w:t>were</w:t>
      </w:r>
      <w:r>
        <w:rPr>
          <w:rFonts w:ascii="Arial" w:hAnsi="Arial" w:cs="Arial"/>
          <w:sz w:val="20"/>
          <w:szCs w:val="20"/>
        </w:rPr>
        <w:t xml:space="preserve"> again in a free trade world. </w:t>
      </w:r>
      <w:r w:rsidR="002C0ABA">
        <w:rPr>
          <w:rFonts w:ascii="Arial" w:hAnsi="Arial" w:cs="Arial"/>
          <w:sz w:val="20"/>
          <w:szCs w:val="20"/>
        </w:rPr>
        <w:t>Their</w:t>
      </w:r>
      <w:r>
        <w:rPr>
          <w:rFonts w:ascii="Arial" w:hAnsi="Arial" w:cs="Arial"/>
          <w:sz w:val="20"/>
          <w:szCs w:val="20"/>
        </w:rPr>
        <w:t xml:space="preserve"> Malacca ha</w:t>
      </w:r>
      <w:r w:rsidR="008507D2">
        <w:rPr>
          <w:rFonts w:ascii="Arial" w:hAnsi="Arial" w:cs="Arial"/>
          <w:sz w:val="20"/>
          <w:szCs w:val="20"/>
        </w:rPr>
        <w:t>d</w:t>
      </w:r>
      <w:r>
        <w:rPr>
          <w:rFonts w:ascii="Arial" w:hAnsi="Arial" w:cs="Arial"/>
          <w:sz w:val="20"/>
          <w:szCs w:val="20"/>
        </w:rPr>
        <w:t xml:space="preserve"> become territorially one third of three</w:t>
      </w:r>
      <w:r w:rsidR="003F2CAD">
        <w:rPr>
          <w:rFonts w:ascii="Arial" w:hAnsi="Arial" w:cs="Arial"/>
          <w:sz w:val="20"/>
          <w:szCs w:val="20"/>
        </w:rPr>
        <w:t xml:space="preserve"> parts</w:t>
      </w:r>
      <w:r w:rsidR="008507D2">
        <w:rPr>
          <w:rFonts w:ascii="Arial" w:hAnsi="Arial" w:cs="Arial"/>
          <w:sz w:val="20"/>
          <w:szCs w:val="20"/>
        </w:rPr>
        <w:t>,</w:t>
      </w:r>
      <w:r w:rsidR="003F2CAD">
        <w:rPr>
          <w:rFonts w:ascii="Arial" w:hAnsi="Arial" w:cs="Arial"/>
          <w:sz w:val="20"/>
          <w:szCs w:val="20"/>
        </w:rPr>
        <w:t xml:space="preserve"> up and down the Straits.</w:t>
      </w:r>
      <w:r w:rsidR="005A5782">
        <w:rPr>
          <w:rFonts w:ascii="Arial" w:hAnsi="Arial" w:cs="Arial"/>
          <w:sz w:val="20"/>
          <w:szCs w:val="20"/>
        </w:rPr>
        <w:t xml:space="preserve"> Their own state was now a firmly delineated triangular piece of land between Johore and Neg</w:t>
      </w:r>
      <w:r w:rsidR="002C0ABA">
        <w:rPr>
          <w:rFonts w:ascii="Arial" w:hAnsi="Arial" w:cs="Arial"/>
          <w:sz w:val="20"/>
          <w:szCs w:val="20"/>
        </w:rPr>
        <w:t>e</w:t>
      </w:r>
      <w:r w:rsidR="005A5782">
        <w:rPr>
          <w:rFonts w:ascii="Arial" w:hAnsi="Arial" w:cs="Arial"/>
          <w:sz w:val="20"/>
          <w:szCs w:val="20"/>
        </w:rPr>
        <w:t>ri Sembilan, with all the Malays living therein making up the new total population, all equal citizens.</w:t>
      </w:r>
      <w:r w:rsidR="003F2CAD">
        <w:rPr>
          <w:rFonts w:ascii="Arial" w:hAnsi="Arial" w:cs="Arial"/>
          <w:sz w:val="20"/>
          <w:szCs w:val="20"/>
        </w:rPr>
        <w:t xml:space="preserve"> </w:t>
      </w:r>
      <w:r w:rsidR="008507D2">
        <w:rPr>
          <w:rFonts w:ascii="Arial" w:hAnsi="Arial" w:cs="Arial"/>
          <w:sz w:val="20"/>
          <w:szCs w:val="20"/>
        </w:rPr>
        <w:t xml:space="preserve">As a port, Malacca fell under the shadow of Penang and later Singapore. </w:t>
      </w:r>
      <w:r w:rsidR="00062A68">
        <w:rPr>
          <w:rFonts w:ascii="Arial" w:hAnsi="Arial" w:cs="Arial"/>
          <w:sz w:val="20"/>
          <w:szCs w:val="20"/>
        </w:rPr>
        <w:t xml:space="preserve">By the time the Settlements became </w:t>
      </w:r>
      <w:r w:rsidR="00312121">
        <w:rPr>
          <w:rFonts w:ascii="Arial" w:hAnsi="Arial" w:cs="Arial"/>
          <w:sz w:val="20"/>
          <w:szCs w:val="20"/>
        </w:rPr>
        <w:t>a</w:t>
      </w:r>
      <w:r w:rsidR="00062A68">
        <w:rPr>
          <w:rFonts w:ascii="Arial" w:hAnsi="Arial" w:cs="Arial"/>
          <w:sz w:val="20"/>
          <w:szCs w:val="20"/>
        </w:rPr>
        <w:t xml:space="preserve"> Crown Colony, Singapore was already one of the biggest free-ports of Asia. On the other hand, </w:t>
      </w:r>
      <w:r w:rsidR="008507D2">
        <w:rPr>
          <w:rFonts w:ascii="Arial" w:hAnsi="Arial" w:cs="Arial"/>
          <w:sz w:val="20"/>
          <w:szCs w:val="20"/>
        </w:rPr>
        <w:t>as one of the three Straits Settlements, Malacca enjoy</w:t>
      </w:r>
      <w:r w:rsidR="00062A68">
        <w:rPr>
          <w:rFonts w:ascii="Arial" w:hAnsi="Arial" w:cs="Arial"/>
          <w:sz w:val="20"/>
          <w:szCs w:val="20"/>
        </w:rPr>
        <w:t>ed</w:t>
      </w:r>
      <w:r w:rsidR="008507D2">
        <w:rPr>
          <w:rFonts w:ascii="Arial" w:hAnsi="Arial" w:cs="Arial"/>
          <w:sz w:val="20"/>
          <w:szCs w:val="20"/>
        </w:rPr>
        <w:t xml:space="preserve"> </w:t>
      </w:r>
      <w:r w:rsidR="00312121">
        <w:rPr>
          <w:rFonts w:ascii="Arial" w:hAnsi="Arial" w:cs="Arial"/>
          <w:sz w:val="20"/>
          <w:szCs w:val="20"/>
        </w:rPr>
        <w:t>the entire</w:t>
      </w:r>
      <w:r w:rsidR="008507D2">
        <w:rPr>
          <w:rFonts w:ascii="Arial" w:hAnsi="Arial" w:cs="Arial"/>
          <w:sz w:val="20"/>
          <w:szCs w:val="20"/>
        </w:rPr>
        <w:t xml:space="preserve"> </w:t>
      </w:r>
      <w:r w:rsidR="00062A68">
        <w:rPr>
          <w:rFonts w:ascii="Arial" w:hAnsi="Arial" w:cs="Arial"/>
          <w:sz w:val="20"/>
          <w:szCs w:val="20"/>
        </w:rPr>
        <w:t xml:space="preserve">civil, </w:t>
      </w:r>
      <w:r w:rsidR="008507D2">
        <w:rPr>
          <w:rFonts w:ascii="Arial" w:hAnsi="Arial" w:cs="Arial"/>
          <w:sz w:val="20"/>
          <w:szCs w:val="20"/>
        </w:rPr>
        <w:t xml:space="preserve">social and </w:t>
      </w:r>
      <w:r w:rsidR="00062A68">
        <w:rPr>
          <w:rFonts w:ascii="Arial" w:hAnsi="Arial" w:cs="Arial"/>
          <w:sz w:val="20"/>
          <w:szCs w:val="20"/>
        </w:rPr>
        <w:t xml:space="preserve">development benefits that the British </w:t>
      </w:r>
      <w:r w:rsidR="00C57BC8">
        <w:rPr>
          <w:rFonts w:ascii="Arial" w:hAnsi="Arial" w:cs="Arial"/>
          <w:sz w:val="20"/>
          <w:szCs w:val="20"/>
        </w:rPr>
        <w:t xml:space="preserve">introduced </w:t>
      </w:r>
      <w:r w:rsidR="008568D7">
        <w:rPr>
          <w:rFonts w:ascii="Arial" w:hAnsi="Arial" w:cs="Arial"/>
          <w:sz w:val="20"/>
          <w:szCs w:val="20"/>
        </w:rPr>
        <w:t xml:space="preserve">in </w:t>
      </w:r>
      <w:r w:rsidR="00062A68">
        <w:rPr>
          <w:rFonts w:ascii="Arial" w:hAnsi="Arial" w:cs="Arial"/>
          <w:sz w:val="20"/>
          <w:szCs w:val="20"/>
        </w:rPr>
        <w:t xml:space="preserve">response to </w:t>
      </w:r>
      <w:r w:rsidR="00C57BC8">
        <w:rPr>
          <w:rFonts w:ascii="Arial" w:hAnsi="Arial" w:cs="Arial"/>
          <w:sz w:val="20"/>
          <w:szCs w:val="20"/>
        </w:rPr>
        <w:t xml:space="preserve">local </w:t>
      </w:r>
      <w:r w:rsidR="00062A68">
        <w:rPr>
          <w:rFonts w:ascii="Arial" w:hAnsi="Arial" w:cs="Arial"/>
          <w:sz w:val="20"/>
          <w:szCs w:val="20"/>
        </w:rPr>
        <w:t>needs</w:t>
      </w:r>
      <w:r w:rsidR="008568D7">
        <w:rPr>
          <w:rFonts w:ascii="Arial" w:hAnsi="Arial" w:cs="Arial"/>
          <w:sz w:val="20"/>
          <w:szCs w:val="20"/>
        </w:rPr>
        <w:t>,</w:t>
      </w:r>
      <w:r w:rsidR="00062A68">
        <w:rPr>
          <w:rFonts w:ascii="Arial" w:hAnsi="Arial" w:cs="Arial"/>
          <w:sz w:val="20"/>
          <w:szCs w:val="20"/>
        </w:rPr>
        <w:t xml:space="preserve"> especially </w:t>
      </w:r>
      <w:r w:rsidR="008568D7">
        <w:rPr>
          <w:rFonts w:ascii="Arial" w:hAnsi="Arial" w:cs="Arial"/>
          <w:sz w:val="20"/>
          <w:szCs w:val="20"/>
        </w:rPr>
        <w:t xml:space="preserve">of </w:t>
      </w:r>
      <w:r w:rsidR="00062A68">
        <w:rPr>
          <w:rFonts w:ascii="Arial" w:hAnsi="Arial" w:cs="Arial"/>
          <w:sz w:val="20"/>
          <w:szCs w:val="20"/>
        </w:rPr>
        <w:t>Singapore</w:t>
      </w:r>
      <w:r w:rsidR="00F42AF4">
        <w:rPr>
          <w:rFonts w:ascii="Arial" w:hAnsi="Arial" w:cs="Arial"/>
          <w:sz w:val="20"/>
          <w:szCs w:val="20"/>
        </w:rPr>
        <w:t>, i</w:t>
      </w:r>
      <w:r w:rsidR="00062A68">
        <w:rPr>
          <w:rFonts w:ascii="Arial" w:hAnsi="Arial" w:cs="Arial"/>
          <w:sz w:val="20"/>
          <w:szCs w:val="20"/>
        </w:rPr>
        <w:t>n proportionate if not equal measure</w:t>
      </w:r>
      <w:r w:rsidR="008507D2">
        <w:rPr>
          <w:rFonts w:ascii="Arial" w:hAnsi="Arial" w:cs="Arial"/>
          <w:sz w:val="20"/>
          <w:szCs w:val="20"/>
        </w:rPr>
        <w:t xml:space="preserve"> </w:t>
      </w:r>
      <w:r w:rsidR="00062A68">
        <w:rPr>
          <w:rFonts w:ascii="Arial" w:hAnsi="Arial" w:cs="Arial"/>
          <w:sz w:val="20"/>
          <w:szCs w:val="20"/>
        </w:rPr>
        <w:t>On the one hand, t</w:t>
      </w:r>
      <w:r w:rsidR="003F2CAD">
        <w:rPr>
          <w:rFonts w:ascii="Arial" w:hAnsi="Arial" w:cs="Arial"/>
          <w:sz w:val="20"/>
          <w:szCs w:val="20"/>
        </w:rPr>
        <w:t xml:space="preserve">hey </w:t>
      </w:r>
      <w:r w:rsidR="00062A68">
        <w:rPr>
          <w:rFonts w:ascii="Arial" w:hAnsi="Arial" w:cs="Arial"/>
          <w:sz w:val="20"/>
          <w:szCs w:val="20"/>
        </w:rPr>
        <w:t>were</w:t>
      </w:r>
      <w:r w:rsidR="003F2CAD">
        <w:rPr>
          <w:rFonts w:ascii="Arial" w:hAnsi="Arial" w:cs="Arial"/>
          <w:sz w:val="20"/>
          <w:szCs w:val="20"/>
        </w:rPr>
        <w:t xml:space="preserve"> ruled f</w:t>
      </w:r>
      <w:r w:rsidR="00062A68">
        <w:rPr>
          <w:rFonts w:ascii="Arial" w:hAnsi="Arial" w:cs="Arial"/>
          <w:sz w:val="20"/>
          <w:szCs w:val="20"/>
        </w:rPr>
        <w:t>rom</w:t>
      </w:r>
      <w:r w:rsidR="003F2CAD">
        <w:rPr>
          <w:rFonts w:ascii="Arial" w:hAnsi="Arial" w:cs="Arial"/>
          <w:sz w:val="20"/>
          <w:szCs w:val="20"/>
        </w:rPr>
        <w:t xml:space="preserve"> the Colonial Office in London</w:t>
      </w:r>
      <w:r w:rsidR="00C57BC8">
        <w:rPr>
          <w:rFonts w:ascii="Arial" w:hAnsi="Arial" w:cs="Arial"/>
          <w:sz w:val="20"/>
          <w:szCs w:val="20"/>
        </w:rPr>
        <w:t xml:space="preserve">. </w:t>
      </w:r>
      <w:r w:rsidR="00062A68">
        <w:rPr>
          <w:rFonts w:ascii="Arial" w:hAnsi="Arial" w:cs="Arial"/>
          <w:sz w:val="20"/>
          <w:szCs w:val="20"/>
        </w:rPr>
        <w:t xml:space="preserve">On the other hand, </w:t>
      </w:r>
      <w:r w:rsidR="00C57BC8">
        <w:rPr>
          <w:rFonts w:ascii="Arial" w:hAnsi="Arial" w:cs="Arial"/>
          <w:sz w:val="20"/>
          <w:szCs w:val="20"/>
        </w:rPr>
        <w:t xml:space="preserve">they </w:t>
      </w:r>
      <w:r w:rsidR="00014E27">
        <w:rPr>
          <w:rFonts w:ascii="Arial" w:hAnsi="Arial" w:cs="Arial"/>
          <w:sz w:val="20"/>
          <w:szCs w:val="20"/>
        </w:rPr>
        <w:t xml:space="preserve">now </w:t>
      </w:r>
      <w:r w:rsidR="00C57BC8">
        <w:rPr>
          <w:rFonts w:ascii="Arial" w:hAnsi="Arial" w:cs="Arial"/>
          <w:sz w:val="20"/>
          <w:szCs w:val="20"/>
        </w:rPr>
        <w:t>were part of the largest empire in the world,</w:t>
      </w:r>
      <w:r w:rsidR="00014E27">
        <w:rPr>
          <w:rFonts w:ascii="Arial" w:hAnsi="Arial" w:cs="Arial"/>
          <w:sz w:val="20"/>
          <w:szCs w:val="20"/>
        </w:rPr>
        <w:t xml:space="preserve"> </w:t>
      </w:r>
      <w:r w:rsidR="00C57BC8">
        <w:rPr>
          <w:rFonts w:ascii="Arial" w:hAnsi="Arial" w:cs="Arial"/>
          <w:sz w:val="20"/>
          <w:szCs w:val="20"/>
        </w:rPr>
        <w:t>“on which the sun never sets” as they used to say. They could now peg t</w:t>
      </w:r>
      <w:r w:rsidR="00014E27">
        <w:rPr>
          <w:rFonts w:ascii="Arial" w:hAnsi="Arial" w:cs="Arial"/>
          <w:sz w:val="20"/>
          <w:szCs w:val="20"/>
        </w:rPr>
        <w:t xml:space="preserve">heir </w:t>
      </w:r>
      <w:r w:rsidR="002C0ABA">
        <w:rPr>
          <w:rFonts w:ascii="Arial" w:hAnsi="Arial" w:cs="Arial"/>
          <w:sz w:val="20"/>
          <w:szCs w:val="20"/>
        </w:rPr>
        <w:t xml:space="preserve">own opportunities </w:t>
      </w:r>
      <w:r w:rsidR="00014E27">
        <w:rPr>
          <w:rFonts w:ascii="Arial" w:hAnsi="Arial" w:cs="Arial"/>
          <w:sz w:val="20"/>
          <w:szCs w:val="20"/>
        </w:rPr>
        <w:t xml:space="preserve">with </w:t>
      </w:r>
      <w:r w:rsidR="002C0ABA">
        <w:rPr>
          <w:rFonts w:ascii="Arial" w:hAnsi="Arial" w:cs="Arial"/>
          <w:sz w:val="20"/>
          <w:szCs w:val="20"/>
        </w:rPr>
        <w:t xml:space="preserve">that of </w:t>
      </w:r>
      <w:r w:rsidR="00014E27">
        <w:rPr>
          <w:rFonts w:ascii="Arial" w:hAnsi="Arial" w:cs="Arial"/>
          <w:sz w:val="20"/>
          <w:szCs w:val="20"/>
        </w:rPr>
        <w:t xml:space="preserve">others </w:t>
      </w:r>
      <w:r w:rsidR="00C57BC8">
        <w:rPr>
          <w:rFonts w:ascii="Arial" w:hAnsi="Arial" w:cs="Arial"/>
          <w:sz w:val="20"/>
          <w:szCs w:val="20"/>
        </w:rPr>
        <w:t>in the world, like Sing</w:t>
      </w:r>
      <w:r w:rsidR="006109B4">
        <w:rPr>
          <w:rFonts w:ascii="Arial" w:hAnsi="Arial" w:cs="Arial"/>
          <w:sz w:val="20"/>
          <w:szCs w:val="20"/>
        </w:rPr>
        <w:t>a</w:t>
      </w:r>
      <w:r w:rsidR="00C57BC8">
        <w:rPr>
          <w:rFonts w:ascii="Arial" w:hAnsi="Arial" w:cs="Arial"/>
          <w:sz w:val="20"/>
          <w:szCs w:val="20"/>
        </w:rPr>
        <w:t xml:space="preserve">pore and Penang for </w:t>
      </w:r>
      <w:r w:rsidR="006109B4">
        <w:rPr>
          <w:rFonts w:ascii="Arial" w:hAnsi="Arial" w:cs="Arial"/>
          <w:sz w:val="20"/>
          <w:szCs w:val="20"/>
        </w:rPr>
        <w:t xml:space="preserve">a start, and not remain holed up in Tranquerah. </w:t>
      </w:r>
      <w:r w:rsidR="002C0ABA">
        <w:rPr>
          <w:rFonts w:ascii="Arial" w:hAnsi="Arial" w:cs="Arial"/>
          <w:sz w:val="20"/>
          <w:szCs w:val="20"/>
        </w:rPr>
        <w:t xml:space="preserve">Whilst </w:t>
      </w:r>
      <w:r w:rsidR="00014E27">
        <w:rPr>
          <w:rFonts w:ascii="Arial" w:hAnsi="Arial" w:cs="Arial"/>
          <w:sz w:val="20"/>
          <w:szCs w:val="20"/>
        </w:rPr>
        <w:t>e</w:t>
      </w:r>
      <w:r w:rsidR="00062A68">
        <w:rPr>
          <w:rFonts w:ascii="Arial" w:hAnsi="Arial" w:cs="Arial"/>
          <w:sz w:val="20"/>
          <w:szCs w:val="20"/>
        </w:rPr>
        <w:t xml:space="preserve">verybody </w:t>
      </w:r>
      <w:r w:rsidR="002C0ABA">
        <w:rPr>
          <w:rFonts w:ascii="Arial" w:hAnsi="Arial" w:cs="Arial"/>
          <w:sz w:val="20"/>
          <w:szCs w:val="20"/>
        </w:rPr>
        <w:t xml:space="preserve">now </w:t>
      </w:r>
      <w:r w:rsidR="00060D5C">
        <w:rPr>
          <w:rFonts w:ascii="Arial" w:hAnsi="Arial" w:cs="Arial"/>
          <w:sz w:val="20"/>
          <w:szCs w:val="20"/>
        </w:rPr>
        <w:t>had to ldarn a new language,</w:t>
      </w:r>
      <w:r w:rsidR="00062A68">
        <w:rPr>
          <w:rFonts w:ascii="Arial" w:hAnsi="Arial" w:cs="Arial"/>
          <w:sz w:val="20"/>
          <w:szCs w:val="20"/>
        </w:rPr>
        <w:t xml:space="preserve"> English</w:t>
      </w:r>
      <w:r w:rsidR="00014E27">
        <w:rPr>
          <w:rFonts w:ascii="Arial" w:hAnsi="Arial" w:cs="Arial"/>
          <w:sz w:val="20"/>
          <w:szCs w:val="20"/>
        </w:rPr>
        <w:t>, this was the lingua franca of the world. Previously, they were second class subjects as best. Now they were entitled to a British Passport as a “Citizen of UK and the Colonies”</w:t>
      </w:r>
      <w:r w:rsidR="00F42AF4">
        <w:rPr>
          <w:rFonts w:ascii="Arial" w:hAnsi="Arial" w:cs="Arial"/>
          <w:sz w:val="20"/>
          <w:szCs w:val="20"/>
        </w:rPr>
        <w:t>.</w:t>
      </w:r>
      <w:r w:rsidR="00014E27">
        <w:rPr>
          <w:rFonts w:ascii="Arial" w:hAnsi="Arial" w:cs="Arial"/>
          <w:sz w:val="20"/>
          <w:szCs w:val="20"/>
        </w:rPr>
        <w:t xml:space="preserve"> They could travel with unrestricted access to Britain and throughout the Empire. </w:t>
      </w:r>
      <w:r w:rsidR="00061CA4">
        <w:rPr>
          <w:rFonts w:ascii="Arial" w:hAnsi="Arial" w:cs="Arial"/>
          <w:sz w:val="20"/>
          <w:szCs w:val="20"/>
        </w:rPr>
        <w:t xml:space="preserve">Above all they were now protected by the Rule of Law for which the British have been famous, in particular the Penal Code and the Criminal Procedure Code taken from British India. And they now </w:t>
      </w:r>
      <w:r w:rsidR="00014E27">
        <w:rPr>
          <w:rFonts w:ascii="Arial" w:hAnsi="Arial" w:cs="Arial"/>
          <w:sz w:val="20"/>
          <w:szCs w:val="20"/>
        </w:rPr>
        <w:t xml:space="preserve">enjoyed </w:t>
      </w:r>
      <w:r w:rsidR="00061CA4">
        <w:rPr>
          <w:rFonts w:ascii="Arial" w:hAnsi="Arial" w:cs="Arial"/>
          <w:sz w:val="20"/>
          <w:szCs w:val="20"/>
        </w:rPr>
        <w:t xml:space="preserve">the </w:t>
      </w:r>
      <w:r w:rsidR="00014E27">
        <w:rPr>
          <w:rFonts w:ascii="Arial" w:hAnsi="Arial" w:cs="Arial"/>
          <w:sz w:val="20"/>
          <w:szCs w:val="20"/>
        </w:rPr>
        <w:t>freedom to appeal to the Queen against any injustice of any court in the land.</w:t>
      </w:r>
      <w:r w:rsidR="00F42AF4">
        <w:rPr>
          <w:rFonts w:ascii="Arial" w:hAnsi="Arial" w:cs="Arial"/>
          <w:sz w:val="20"/>
          <w:szCs w:val="20"/>
        </w:rPr>
        <w:t xml:space="preserve"> </w:t>
      </w:r>
      <w:r w:rsidR="002C0ABA">
        <w:rPr>
          <w:rFonts w:ascii="Arial" w:hAnsi="Arial" w:cs="Arial"/>
          <w:sz w:val="20"/>
          <w:szCs w:val="20"/>
        </w:rPr>
        <w:t>That’s a lot to wake up to on</w:t>
      </w:r>
      <w:r w:rsidR="002A1EFD">
        <w:rPr>
          <w:rFonts w:ascii="Arial" w:hAnsi="Arial" w:cs="Arial"/>
          <w:sz w:val="20"/>
          <w:szCs w:val="20"/>
        </w:rPr>
        <w:t xml:space="preserve"> </w:t>
      </w:r>
      <w:r w:rsidR="002C0ABA">
        <w:rPr>
          <w:rFonts w:ascii="Arial" w:hAnsi="Arial" w:cs="Arial"/>
          <w:sz w:val="20"/>
          <w:szCs w:val="20"/>
        </w:rPr>
        <w:t>any Sunday morning.</w:t>
      </w:r>
      <w:r w:rsidR="002A1EFD">
        <w:rPr>
          <w:rFonts w:ascii="Arial" w:hAnsi="Arial" w:cs="Arial"/>
          <w:sz w:val="20"/>
          <w:szCs w:val="20"/>
        </w:rPr>
        <w:t xml:space="preserve"> It would take some years for them to appreciate their entitlements and for these to emerge as realities of their daily lives.</w:t>
      </w:r>
      <w:r w:rsidR="006109B4">
        <w:rPr>
          <w:rFonts w:ascii="Arial" w:hAnsi="Arial" w:cs="Arial"/>
          <w:sz w:val="20"/>
          <w:szCs w:val="20"/>
        </w:rPr>
        <w:t xml:space="preserve"> But, the Chetty Malacca had finally arrived. </w:t>
      </w:r>
    </w:p>
    <w:p w:rsidR="002A1EFD" w:rsidRDefault="002A1EFD" w:rsidP="0080262F">
      <w:pPr>
        <w:autoSpaceDE w:val="0"/>
        <w:autoSpaceDN w:val="0"/>
        <w:adjustRightInd w:val="0"/>
        <w:jc w:val="both"/>
        <w:rPr>
          <w:rFonts w:ascii="Arial" w:hAnsi="Arial" w:cs="Arial"/>
          <w:sz w:val="20"/>
          <w:szCs w:val="20"/>
        </w:rPr>
      </w:pPr>
    </w:p>
    <w:p w:rsidR="003F2CAD" w:rsidRDefault="003F2CAD" w:rsidP="0080262F">
      <w:pPr>
        <w:autoSpaceDE w:val="0"/>
        <w:autoSpaceDN w:val="0"/>
        <w:adjustRightInd w:val="0"/>
        <w:jc w:val="both"/>
        <w:rPr>
          <w:rFonts w:ascii="Arial" w:hAnsi="Arial" w:cs="Arial"/>
          <w:sz w:val="20"/>
          <w:szCs w:val="20"/>
        </w:rPr>
      </w:pPr>
    </w:p>
    <w:p w:rsidR="00684085" w:rsidRPr="00684085" w:rsidRDefault="00684085" w:rsidP="0080262F">
      <w:pPr>
        <w:autoSpaceDE w:val="0"/>
        <w:autoSpaceDN w:val="0"/>
        <w:adjustRightInd w:val="0"/>
        <w:jc w:val="both"/>
        <w:rPr>
          <w:rFonts w:ascii="Arial" w:hAnsi="Arial" w:cs="Arial"/>
        </w:rPr>
      </w:pPr>
      <w:r w:rsidRPr="00684085">
        <w:rPr>
          <w:rFonts w:ascii="Arial" w:hAnsi="Arial" w:cs="Arial"/>
        </w:rPr>
        <w:t>British Malaya</w:t>
      </w:r>
    </w:p>
    <w:p w:rsidR="00684085" w:rsidRDefault="00684085" w:rsidP="0080262F">
      <w:pPr>
        <w:autoSpaceDE w:val="0"/>
        <w:autoSpaceDN w:val="0"/>
        <w:adjustRightInd w:val="0"/>
        <w:jc w:val="both"/>
        <w:rPr>
          <w:rFonts w:ascii="Arial" w:hAnsi="Arial" w:cs="Arial"/>
          <w:sz w:val="20"/>
          <w:szCs w:val="20"/>
        </w:rPr>
      </w:pPr>
    </w:p>
    <w:p w:rsidR="00E000BF" w:rsidRDefault="00E000BF" w:rsidP="0080262F">
      <w:pPr>
        <w:autoSpaceDE w:val="0"/>
        <w:autoSpaceDN w:val="0"/>
        <w:adjustRightInd w:val="0"/>
        <w:jc w:val="both"/>
        <w:rPr>
          <w:rFonts w:ascii="Arial" w:hAnsi="Arial" w:cs="Arial"/>
          <w:sz w:val="20"/>
          <w:szCs w:val="20"/>
        </w:rPr>
      </w:pPr>
      <w:r>
        <w:rPr>
          <w:rFonts w:ascii="Arial" w:hAnsi="Arial" w:cs="Arial"/>
          <w:sz w:val="20"/>
          <w:szCs w:val="20"/>
        </w:rPr>
        <w:t xml:space="preserve">With the Straits Settlements established </w:t>
      </w:r>
      <w:r w:rsidR="007622A6">
        <w:rPr>
          <w:rFonts w:ascii="Arial" w:hAnsi="Arial" w:cs="Arial"/>
          <w:sz w:val="20"/>
          <w:szCs w:val="20"/>
        </w:rPr>
        <w:t>and cour</w:t>
      </w:r>
      <w:r>
        <w:rPr>
          <w:rFonts w:ascii="Arial" w:hAnsi="Arial" w:cs="Arial"/>
          <w:sz w:val="20"/>
          <w:szCs w:val="20"/>
        </w:rPr>
        <w:t xml:space="preserve">sing along towards prosperity, the British turned their attention to securing their </w:t>
      </w:r>
      <w:r w:rsidR="000A7823">
        <w:rPr>
          <w:rFonts w:ascii="Arial" w:hAnsi="Arial" w:cs="Arial"/>
          <w:sz w:val="20"/>
          <w:szCs w:val="20"/>
        </w:rPr>
        <w:t>stretched</w:t>
      </w:r>
      <w:r>
        <w:rPr>
          <w:rFonts w:ascii="Arial" w:hAnsi="Arial" w:cs="Arial"/>
          <w:sz w:val="20"/>
          <w:szCs w:val="20"/>
        </w:rPr>
        <w:t xml:space="preserve"> hinterland</w:t>
      </w:r>
      <w:r w:rsidR="006109B4">
        <w:rPr>
          <w:rFonts w:ascii="Arial" w:hAnsi="Arial" w:cs="Arial"/>
          <w:sz w:val="20"/>
          <w:szCs w:val="20"/>
        </w:rPr>
        <w:t>. This became the over-riding priority</w:t>
      </w:r>
      <w:r w:rsidR="000A7823">
        <w:rPr>
          <w:rFonts w:ascii="Arial" w:hAnsi="Arial" w:cs="Arial"/>
          <w:sz w:val="20"/>
          <w:szCs w:val="20"/>
        </w:rPr>
        <w:t xml:space="preserve">, for it soon </w:t>
      </w:r>
      <w:r>
        <w:rPr>
          <w:rFonts w:ascii="Arial" w:hAnsi="Arial" w:cs="Arial"/>
          <w:sz w:val="20"/>
          <w:szCs w:val="20"/>
        </w:rPr>
        <w:t>bec</w:t>
      </w:r>
      <w:r w:rsidR="000A7823">
        <w:rPr>
          <w:rFonts w:ascii="Arial" w:hAnsi="Arial" w:cs="Arial"/>
          <w:sz w:val="20"/>
          <w:szCs w:val="20"/>
        </w:rPr>
        <w:t>ame</w:t>
      </w:r>
      <w:r>
        <w:rPr>
          <w:rFonts w:ascii="Arial" w:hAnsi="Arial" w:cs="Arial"/>
          <w:sz w:val="20"/>
          <w:szCs w:val="20"/>
        </w:rPr>
        <w:t xml:space="preserve"> abundantly clear that the fortunes of th</w:t>
      </w:r>
      <w:r w:rsidR="000417FA">
        <w:rPr>
          <w:rFonts w:ascii="Arial" w:hAnsi="Arial" w:cs="Arial"/>
          <w:sz w:val="20"/>
          <w:szCs w:val="20"/>
        </w:rPr>
        <w:t>eir</w:t>
      </w:r>
      <w:r>
        <w:rPr>
          <w:rFonts w:ascii="Arial" w:hAnsi="Arial" w:cs="Arial"/>
          <w:sz w:val="20"/>
          <w:szCs w:val="20"/>
        </w:rPr>
        <w:t xml:space="preserve"> </w:t>
      </w:r>
      <w:r w:rsidR="000417FA">
        <w:rPr>
          <w:rFonts w:ascii="Arial" w:hAnsi="Arial" w:cs="Arial"/>
          <w:sz w:val="20"/>
          <w:szCs w:val="20"/>
        </w:rPr>
        <w:t xml:space="preserve">free </w:t>
      </w:r>
      <w:r>
        <w:rPr>
          <w:rFonts w:ascii="Arial" w:hAnsi="Arial" w:cs="Arial"/>
          <w:sz w:val="20"/>
          <w:szCs w:val="20"/>
        </w:rPr>
        <w:t>ports</w:t>
      </w:r>
      <w:r w:rsidR="000417FA">
        <w:rPr>
          <w:rFonts w:ascii="Arial" w:hAnsi="Arial" w:cs="Arial"/>
          <w:sz w:val="20"/>
          <w:szCs w:val="20"/>
        </w:rPr>
        <w:t xml:space="preserve"> depend</w:t>
      </w:r>
      <w:r w:rsidR="000A7823">
        <w:rPr>
          <w:rFonts w:ascii="Arial" w:hAnsi="Arial" w:cs="Arial"/>
          <w:sz w:val="20"/>
          <w:szCs w:val="20"/>
        </w:rPr>
        <w:t>ed</w:t>
      </w:r>
      <w:r w:rsidR="000417FA">
        <w:rPr>
          <w:rFonts w:ascii="Arial" w:hAnsi="Arial" w:cs="Arial"/>
          <w:sz w:val="20"/>
          <w:szCs w:val="20"/>
        </w:rPr>
        <w:t xml:space="preserve"> on how successfully they cornered the tin boom on the mainland</w:t>
      </w:r>
      <w:r w:rsidR="00F43B2A">
        <w:rPr>
          <w:rFonts w:ascii="Arial" w:hAnsi="Arial" w:cs="Arial"/>
          <w:sz w:val="20"/>
          <w:szCs w:val="20"/>
        </w:rPr>
        <w:t>.</w:t>
      </w:r>
      <w:r w:rsidR="000417FA">
        <w:rPr>
          <w:rFonts w:ascii="Arial" w:hAnsi="Arial" w:cs="Arial"/>
          <w:sz w:val="20"/>
          <w:szCs w:val="20"/>
        </w:rPr>
        <w:t xml:space="preserve"> </w:t>
      </w:r>
      <w:r w:rsidR="00F43B2A">
        <w:rPr>
          <w:rFonts w:ascii="Arial" w:hAnsi="Arial" w:cs="Arial"/>
          <w:sz w:val="20"/>
          <w:szCs w:val="20"/>
        </w:rPr>
        <w:t>The industrial revolution in Europe was creating a large demand for tin</w:t>
      </w:r>
      <w:r w:rsidR="00F41BD4">
        <w:rPr>
          <w:rFonts w:ascii="Arial" w:hAnsi="Arial" w:cs="Arial"/>
          <w:sz w:val="20"/>
          <w:szCs w:val="20"/>
        </w:rPr>
        <w:t>, especially in Britain.</w:t>
      </w:r>
      <w:r w:rsidR="00F43B2A">
        <w:rPr>
          <w:rFonts w:ascii="Arial" w:hAnsi="Arial" w:cs="Arial"/>
          <w:sz w:val="20"/>
          <w:szCs w:val="20"/>
        </w:rPr>
        <w:t xml:space="preserve"> Europe in turn was looking for markets for industrial goods</w:t>
      </w:r>
      <w:r w:rsidR="00B75836">
        <w:rPr>
          <w:rFonts w:ascii="Arial" w:hAnsi="Arial" w:cs="Arial"/>
          <w:sz w:val="20"/>
          <w:szCs w:val="20"/>
        </w:rPr>
        <w:t>.</w:t>
      </w:r>
      <w:r w:rsidR="00F43B2A">
        <w:rPr>
          <w:rFonts w:ascii="Arial" w:hAnsi="Arial" w:cs="Arial"/>
          <w:sz w:val="20"/>
          <w:szCs w:val="20"/>
        </w:rPr>
        <w:t xml:space="preserve"> </w:t>
      </w:r>
      <w:r w:rsidR="000E5619">
        <w:rPr>
          <w:rFonts w:ascii="Arial" w:hAnsi="Arial" w:cs="Arial"/>
          <w:sz w:val="20"/>
          <w:szCs w:val="20"/>
        </w:rPr>
        <w:t>The arrival of s</w:t>
      </w:r>
      <w:r w:rsidR="00F43B2A">
        <w:rPr>
          <w:rFonts w:ascii="Arial" w:hAnsi="Arial" w:cs="Arial"/>
          <w:sz w:val="20"/>
          <w:szCs w:val="20"/>
        </w:rPr>
        <w:t>teamships</w:t>
      </w:r>
      <w:r w:rsidR="000E5619">
        <w:rPr>
          <w:rFonts w:ascii="Arial" w:hAnsi="Arial" w:cs="Arial"/>
          <w:sz w:val="20"/>
          <w:szCs w:val="20"/>
        </w:rPr>
        <w:t xml:space="preserve"> and opening of the Suez Canal </w:t>
      </w:r>
      <w:r w:rsidR="00F41BD4">
        <w:rPr>
          <w:rFonts w:ascii="Arial" w:hAnsi="Arial" w:cs="Arial"/>
          <w:sz w:val="20"/>
          <w:szCs w:val="20"/>
        </w:rPr>
        <w:t xml:space="preserve">in </w:t>
      </w:r>
      <w:r w:rsidR="00F41BD4">
        <w:rPr>
          <w:rFonts w:ascii="Arial" w:hAnsi="Arial" w:cs="Arial"/>
          <w:sz w:val="20"/>
          <w:szCs w:val="20"/>
        </w:rPr>
        <w:lastRenderedPageBreak/>
        <w:t xml:space="preserve">1869 </w:t>
      </w:r>
      <w:r w:rsidR="00F43B2A">
        <w:rPr>
          <w:rFonts w:ascii="Arial" w:hAnsi="Arial" w:cs="Arial"/>
          <w:sz w:val="20"/>
          <w:szCs w:val="20"/>
        </w:rPr>
        <w:t>transform</w:t>
      </w:r>
      <w:r w:rsidR="000E5619">
        <w:rPr>
          <w:rFonts w:ascii="Arial" w:hAnsi="Arial" w:cs="Arial"/>
          <w:sz w:val="20"/>
          <w:szCs w:val="20"/>
        </w:rPr>
        <w:t xml:space="preserve">ed </w:t>
      </w:r>
      <w:r w:rsidR="00F43B2A">
        <w:rPr>
          <w:rFonts w:ascii="Arial" w:hAnsi="Arial" w:cs="Arial"/>
          <w:sz w:val="20"/>
          <w:szCs w:val="20"/>
        </w:rPr>
        <w:t>the speed and capacity of maritime trade</w:t>
      </w:r>
      <w:r w:rsidR="00B75836">
        <w:rPr>
          <w:rFonts w:ascii="Arial" w:hAnsi="Arial" w:cs="Arial"/>
          <w:sz w:val="20"/>
          <w:szCs w:val="20"/>
        </w:rPr>
        <w:t xml:space="preserve">. It was equally a question of how efficiently the ports </w:t>
      </w:r>
      <w:r w:rsidR="000417FA">
        <w:rPr>
          <w:rFonts w:ascii="Arial" w:hAnsi="Arial" w:cs="Arial"/>
          <w:sz w:val="20"/>
          <w:szCs w:val="20"/>
        </w:rPr>
        <w:t xml:space="preserve">serviced the </w:t>
      </w:r>
      <w:r w:rsidR="00B75836">
        <w:rPr>
          <w:rFonts w:ascii="Arial" w:hAnsi="Arial" w:cs="Arial"/>
          <w:sz w:val="20"/>
          <w:szCs w:val="20"/>
        </w:rPr>
        <w:t xml:space="preserve">two-way </w:t>
      </w:r>
      <w:r w:rsidR="000417FA">
        <w:rPr>
          <w:rFonts w:ascii="Arial" w:hAnsi="Arial" w:cs="Arial"/>
          <w:sz w:val="20"/>
          <w:szCs w:val="20"/>
        </w:rPr>
        <w:t xml:space="preserve">needs of </w:t>
      </w:r>
      <w:r w:rsidR="00B75836">
        <w:rPr>
          <w:rFonts w:ascii="Arial" w:hAnsi="Arial" w:cs="Arial"/>
          <w:sz w:val="20"/>
          <w:szCs w:val="20"/>
        </w:rPr>
        <w:t>the mainland.</w:t>
      </w:r>
      <w:r w:rsidR="00F43B2A">
        <w:rPr>
          <w:rFonts w:ascii="Arial" w:hAnsi="Arial" w:cs="Arial"/>
          <w:sz w:val="20"/>
          <w:szCs w:val="20"/>
        </w:rPr>
        <w:t xml:space="preserve"> </w:t>
      </w:r>
      <w:r w:rsidR="000417FA">
        <w:rPr>
          <w:rFonts w:ascii="Arial" w:hAnsi="Arial" w:cs="Arial"/>
          <w:sz w:val="20"/>
          <w:szCs w:val="20"/>
        </w:rPr>
        <w:t xml:space="preserve">The </w:t>
      </w:r>
      <w:r w:rsidR="00B75836">
        <w:rPr>
          <w:rFonts w:ascii="Arial" w:hAnsi="Arial" w:cs="Arial"/>
          <w:sz w:val="20"/>
          <w:szCs w:val="20"/>
        </w:rPr>
        <w:t xml:space="preserve">British concern </w:t>
      </w:r>
      <w:r w:rsidR="000417FA">
        <w:rPr>
          <w:rFonts w:ascii="Arial" w:hAnsi="Arial" w:cs="Arial"/>
          <w:sz w:val="20"/>
          <w:szCs w:val="20"/>
        </w:rPr>
        <w:t xml:space="preserve">was further prompted by the increasing inability of the Malay states to cope with the growth due to inadequate infrastructure, </w:t>
      </w:r>
      <w:r w:rsidR="000A7823">
        <w:rPr>
          <w:rFonts w:ascii="Arial" w:hAnsi="Arial" w:cs="Arial"/>
          <w:sz w:val="20"/>
          <w:szCs w:val="20"/>
        </w:rPr>
        <w:t xml:space="preserve">and </w:t>
      </w:r>
      <w:r w:rsidR="000417FA">
        <w:rPr>
          <w:rFonts w:ascii="Arial" w:hAnsi="Arial" w:cs="Arial"/>
          <w:sz w:val="20"/>
          <w:szCs w:val="20"/>
        </w:rPr>
        <w:t xml:space="preserve">particularly due to the </w:t>
      </w:r>
      <w:r w:rsidR="000A7823">
        <w:rPr>
          <w:rFonts w:ascii="Arial" w:hAnsi="Arial" w:cs="Arial"/>
          <w:sz w:val="20"/>
          <w:szCs w:val="20"/>
        </w:rPr>
        <w:t xml:space="preserve">chaos caused by the </w:t>
      </w:r>
      <w:r w:rsidR="000417FA">
        <w:rPr>
          <w:rFonts w:ascii="Arial" w:hAnsi="Arial" w:cs="Arial"/>
          <w:sz w:val="20"/>
          <w:szCs w:val="20"/>
        </w:rPr>
        <w:t>large influx of Chinese miners and workers with their secret societies, triads, etc.</w:t>
      </w:r>
      <w:r>
        <w:rPr>
          <w:rFonts w:ascii="Arial" w:hAnsi="Arial" w:cs="Arial"/>
          <w:sz w:val="20"/>
          <w:szCs w:val="20"/>
        </w:rPr>
        <w:t xml:space="preserve"> </w:t>
      </w:r>
      <w:r w:rsidR="00B75836">
        <w:rPr>
          <w:rFonts w:ascii="Arial" w:hAnsi="Arial" w:cs="Arial"/>
          <w:sz w:val="20"/>
          <w:szCs w:val="20"/>
        </w:rPr>
        <w:t xml:space="preserve">So the British jumped in. </w:t>
      </w:r>
      <w:r w:rsidR="007622A6">
        <w:rPr>
          <w:rFonts w:ascii="Arial" w:hAnsi="Arial" w:cs="Arial"/>
          <w:sz w:val="20"/>
          <w:szCs w:val="20"/>
        </w:rPr>
        <w:t>In short this is what happened:-</w:t>
      </w:r>
    </w:p>
    <w:p w:rsidR="0017181D" w:rsidRDefault="0017181D" w:rsidP="0080262F">
      <w:pPr>
        <w:autoSpaceDE w:val="0"/>
        <w:autoSpaceDN w:val="0"/>
        <w:adjustRightInd w:val="0"/>
        <w:jc w:val="both"/>
        <w:rPr>
          <w:rFonts w:ascii="Arial" w:hAnsi="Arial" w:cs="Arial"/>
          <w:sz w:val="20"/>
          <w:szCs w:val="20"/>
        </w:rPr>
      </w:pPr>
    </w:p>
    <w:p w:rsidR="0017181D" w:rsidRDefault="0017181D" w:rsidP="0080262F">
      <w:pPr>
        <w:numPr>
          <w:ilvl w:val="0"/>
          <w:numId w:val="1"/>
        </w:numPr>
        <w:autoSpaceDE w:val="0"/>
        <w:autoSpaceDN w:val="0"/>
        <w:adjustRightInd w:val="0"/>
        <w:ind w:hanging="720"/>
        <w:jc w:val="both"/>
        <w:rPr>
          <w:rFonts w:ascii="Arial" w:hAnsi="Arial" w:cs="Arial"/>
          <w:sz w:val="20"/>
          <w:szCs w:val="20"/>
        </w:rPr>
      </w:pPr>
      <w:r w:rsidRPr="0017181D">
        <w:rPr>
          <w:rFonts w:ascii="Arial" w:hAnsi="Arial" w:cs="Arial"/>
          <w:sz w:val="20"/>
          <w:szCs w:val="20"/>
          <w:u w:val="single"/>
        </w:rPr>
        <w:t>Kedah</w:t>
      </w:r>
      <w:r>
        <w:rPr>
          <w:rFonts w:ascii="Arial" w:hAnsi="Arial" w:cs="Arial"/>
          <w:sz w:val="20"/>
          <w:szCs w:val="20"/>
        </w:rPr>
        <w:t xml:space="preserve"> </w:t>
      </w:r>
      <w:r>
        <w:rPr>
          <w:rFonts w:ascii="Arial" w:hAnsi="Arial" w:cs="Arial"/>
          <w:sz w:val="20"/>
          <w:szCs w:val="20"/>
        </w:rPr>
        <w:tab/>
      </w:r>
      <w:r w:rsidR="00AB28E1">
        <w:rPr>
          <w:rFonts w:ascii="Arial" w:hAnsi="Arial" w:cs="Arial"/>
          <w:sz w:val="20"/>
          <w:szCs w:val="20"/>
        </w:rPr>
        <w:tab/>
        <w:t xml:space="preserve">Kedah had no tin, but it had Penang. </w:t>
      </w:r>
      <w:r>
        <w:rPr>
          <w:rFonts w:ascii="Arial" w:hAnsi="Arial" w:cs="Arial"/>
          <w:sz w:val="20"/>
          <w:szCs w:val="20"/>
        </w:rPr>
        <w:t>Under threat of invasion from Siam, Kedah agreed to cede Penang</w:t>
      </w:r>
      <w:r w:rsidR="00AB28E1">
        <w:rPr>
          <w:rFonts w:ascii="Arial" w:hAnsi="Arial" w:cs="Arial"/>
          <w:sz w:val="20"/>
          <w:szCs w:val="20"/>
        </w:rPr>
        <w:t xml:space="preserve"> to the British in</w:t>
      </w:r>
      <w:r>
        <w:rPr>
          <w:rFonts w:ascii="Arial" w:hAnsi="Arial" w:cs="Arial"/>
          <w:sz w:val="20"/>
          <w:szCs w:val="20"/>
        </w:rPr>
        <w:t xml:space="preserve"> 1791, in return for British help to fight off the Siamese. In the event, the British failed to do so, and Kedah asked for the island back. In the ensuing war, Britain invaded Kedah and captured Province Wellesley </w:t>
      </w:r>
      <w:r w:rsidR="00832E6B">
        <w:rPr>
          <w:rFonts w:ascii="Arial" w:hAnsi="Arial" w:cs="Arial"/>
          <w:sz w:val="20"/>
          <w:szCs w:val="20"/>
        </w:rPr>
        <w:t xml:space="preserve">as well </w:t>
      </w:r>
      <w:r>
        <w:rPr>
          <w:rFonts w:ascii="Arial" w:hAnsi="Arial" w:cs="Arial"/>
          <w:sz w:val="20"/>
          <w:szCs w:val="20"/>
        </w:rPr>
        <w:t>(mainland opposite Penang)</w:t>
      </w:r>
      <w:r w:rsidR="00AB28E1">
        <w:rPr>
          <w:rFonts w:ascii="Arial" w:hAnsi="Arial" w:cs="Arial"/>
          <w:sz w:val="20"/>
          <w:szCs w:val="20"/>
        </w:rPr>
        <w:t xml:space="preserve"> in 1800. In 1821, Siam conquered Kedah and held it until the Anglo-Siamese Treaty of 1909 when it became an Unfederated Malay State of British Malaya.</w:t>
      </w:r>
    </w:p>
    <w:p w:rsidR="00AB28E1" w:rsidRDefault="00AB28E1" w:rsidP="0080262F">
      <w:pPr>
        <w:autoSpaceDE w:val="0"/>
        <w:autoSpaceDN w:val="0"/>
        <w:adjustRightInd w:val="0"/>
        <w:jc w:val="both"/>
        <w:rPr>
          <w:rFonts w:ascii="Arial" w:hAnsi="Arial" w:cs="Arial"/>
          <w:sz w:val="20"/>
          <w:szCs w:val="20"/>
        </w:rPr>
      </w:pPr>
    </w:p>
    <w:p w:rsidR="00AB28E1" w:rsidRDefault="00AB28E1" w:rsidP="0080262F">
      <w:pPr>
        <w:numPr>
          <w:ilvl w:val="0"/>
          <w:numId w:val="1"/>
        </w:numPr>
        <w:autoSpaceDE w:val="0"/>
        <w:autoSpaceDN w:val="0"/>
        <w:adjustRightInd w:val="0"/>
        <w:ind w:hanging="720"/>
        <w:jc w:val="both"/>
        <w:rPr>
          <w:rFonts w:ascii="Arial" w:hAnsi="Arial" w:cs="Arial"/>
          <w:sz w:val="20"/>
          <w:szCs w:val="20"/>
        </w:rPr>
      </w:pPr>
      <w:r>
        <w:rPr>
          <w:rFonts w:ascii="Arial" w:hAnsi="Arial" w:cs="Arial"/>
          <w:sz w:val="20"/>
          <w:szCs w:val="20"/>
          <w:u w:val="single"/>
        </w:rPr>
        <w:t>Johore</w:t>
      </w:r>
      <w:r>
        <w:rPr>
          <w:rFonts w:ascii="Arial" w:hAnsi="Arial" w:cs="Arial"/>
          <w:sz w:val="20"/>
          <w:szCs w:val="20"/>
        </w:rPr>
        <w:t xml:space="preserve">. </w:t>
      </w:r>
      <w:r>
        <w:rPr>
          <w:rFonts w:ascii="Arial" w:hAnsi="Arial" w:cs="Arial"/>
          <w:sz w:val="20"/>
          <w:szCs w:val="20"/>
        </w:rPr>
        <w:tab/>
      </w:r>
      <w:r w:rsidRPr="003B3803">
        <w:rPr>
          <w:rFonts w:ascii="Arial" w:hAnsi="Arial" w:cs="Arial"/>
          <w:sz w:val="20"/>
          <w:szCs w:val="20"/>
        </w:rPr>
        <w:t xml:space="preserve">This state also had no tin (to speak of) but it had Singapore. In 1819, </w:t>
      </w:r>
      <w:r w:rsidR="002D285A" w:rsidRPr="003B3803">
        <w:rPr>
          <w:rFonts w:ascii="Arial" w:hAnsi="Arial" w:cs="Arial"/>
          <w:sz w:val="20"/>
          <w:szCs w:val="20"/>
        </w:rPr>
        <w:t xml:space="preserve">the British secured an agreement by </w:t>
      </w:r>
      <w:r w:rsidR="00A13F7E" w:rsidRPr="003B3803">
        <w:rPr>
          <w:rFonts w:ascii="Arial" w:hAnsi="Arial" w:cs="Arial"/>
          <w:sz w:val="20"/>
          <w:szCs w:val="20"/>
        </w:rPr>
        <w:t xml:space="preserve">which </w:t>
      </w:r>
      <w:r w:rsidR="002D285A" w:rsidRPr="003B3803">
        <w:rPr>
          <w:rFonts w:ascii="Arial" w:hAnsi="Arial" w:cs="Arial"/>
          <w:sz w:val="20"/>
          <w:szCs w:val="20"/>
        </w:rPr>
        <w:t xml:space="preserve">they </w:t>
      </w:r>
      <w:r w:rsidR="002D285A" w:rsidRPr="003B3803">
        <w:rPr>
          <w:rFonts w:ascii="Arial" w:hAnsi="Arial" w:cs="Arial"/>
          <w:sz w:val="20"/>
          <w:szCs w:val="20"/>
          <w:lang w:val="en"/>
        </w:rPr>
        <w:t>acknowledged Tengku Hussein as the legitimate ruler of Singapore</w:t>
      </w:r>
      <w:r w:rsidR="00A13F7E" w:rsidRPr="003B3803">
        <w:rPr>
          <w:rFonts w:ascii="Arial" w:hAnsi="Arial" w:cs="Arial"/>
          <w:sz w:val="20"/>
          <w:szCs w:val="20"/>
          <w:lang w:val="en"/>
        </w:rPr>
        <w:t xml:space="preserve"> (as against Tengku Abdul Rahman the younger brother who held the throne of Johore)</w:t>
      </w:r>
      <w:r w:rsidR="002D285A" w:rsidRPr="003B3803">
        <w:rPr>
          <w:rFonts w:ascii="Arial" w:hAnsi="Arial" w:cs="Arial"/>
          <w:sz w:val="20"/>
          <w:szCs w:val="20"/>
          <w:lang w:val="en"/>
        </w:rPr>
        <w:t xml:space="preserve"> if he allowed them to establish a trading post </w:t>
      </w:r>
      <w:r w:rsidR="00A13F7E" w:rsidRPr="003B3803">
        <w:rPr>
          <w:rFonts w:ascii="Arial" w:hAnsi="Arial" w:cs="Arial"/>
          <w:sz w:val="20"/>
          <w:szCs w:val="20"/>
          <w:lang w:val="en"/>
        </w:rPr>
        <w:t xml:space="preserve">in Singapore. Tengku </w:t>
      </w:r>
      <w:r w:rsidR="002D285A" w:rsidRPr="003B3803">
        <w:rPr>
          <w:rFonts w:ascii="Arial" w:hAnsi="Arial" w:cs="Arial"/>
          <w:sz w:val="20"/>
          <w:szCs w:val="20"/>
          <w:lang w:val="en"/>
        </w:rPr>
        <w:t xml:space="preserve">Hussein </w:t>
      </w:r>
      <w:r w:rsidR="00A13F7E" w:rsidRPr="003B3803">
        <w:rPr>
          <w:rFonts w:ascii="Arial" w:hAnsi="Arial" w:cs="Arial"/>
          <w:sz w:val="20"/>
          <w:szCs w:val="20"/>
          <w:lang w:val="en"/>
        </w:rPr>
        <w:t xml:space="preserve">secretly </w:t>
      </w:r>
      <w:r w:rsidR="002D285A" w:rsidRPr="003B3803">
        <w:rPr>
          <w:rFonts w:ascii="Arial" w:hAnsi="Arial" w:cs="Arial"/>
          <w:sz w:val="20"/>
          <w:szCs w:val="20"/>
          <w:lang w:val="en"/>
        </w:rPr>
        <w:t>reached Singapore, where he was quickly installed as Sultan</w:t>
      </w:r>
      <w:r w:rsidR="003B3803" w:rsidRPr="003B3803">
        <w:rPr>
          <w:rFonts w:ascii="Arial" w:hAnsi="Arial" w:cs="Arial"/>
          <w:sz w:val="20"/>
          <w:szCs w:val="20"/>
          <w:lang w:val="en"/>
        </w:rPr>
        <w:t xml:space="preserve"> (of Johore)</w:t>
      </w:r>
      <w:r w:rsidR="003B3803">
        <w:rPr>
          <w:rFonts w:ascii="Arial" w:hAnsi="Arial" w:cs="Arial"/>
          <w:sz w:val="20"/>
          <w:szCs w:val="20"/>
          <w:lang w:val="en"/>
        </w:rPr>
        <w:t xml:space="preserve">. Thereafter, </w:t>
      </w:r>
      <w:r w:rsidR="00A13F7E" w:rsidRPr="003B3803">
        <w:rPr>
          <w:rFonts w:ascii="Arial" w:hAnsi="Arial" w:cs="Arial"/>
          <w:sz w:val="20"/>
          <w:szCs w:val="20"/>
        </w:rPr>
        <w:t xml:space="preserve">Johore </w:t>
      </w:r>
      <w:r w:rsidR="003B3803" w:rsidRPr="003B3803">
        <w:rPr>
          <w:rFonts w:ascii="Arial" w:hAnsi="Arial" w:cs="Arial"/>
          <w:sz w:val="20"/>
          <w:szCs w:val="20"/>
        </w:rPr>
        <w:t xml:space="preserve">worked closely with the British who resolved major succession issues in 1855. But it </w:t>
      </w:r>
      <w:r w:rsidR="00A13F7E" w:rsidRPr="003B3803">
        <w:rPr>
          <w:rFonts w:ascii="Arial" w:hAnsi="Arial" w:cs="Arial"/>
          <w:sz w:val="20"/>
          <w:szCs w:val="20"/>
        </w:rPr>
        <w:t xml:space="preserve">remained an Unfederated Malay State. </w:t>
      </w:r>
    </w:p>
    <w:p w:rsidR="003B3803" w:rsidRDefault="003B3803" w:rsidP="0080262F">
      <w:pPr>
        <w:autoSpaceDE w:val="0"/>
        <w:autoSpaceDN w:val="0"/>
        <w:adjustRightInd w:val="0"/>
        <w:jc w:val="both"/>
        <w:rPr>
          <w:rFonts w:ascii="Arial" w:hAnsi="Arial" w:cs="Arial"/>
          <w:sz w:val="20"/>
          <w:szCs w:val="20"/>
        </w:rPr>
      </w:pPr>
    </w:p>
    <w:p w:rsidR="00E000BF" w:rsidRPr="00292B9B" w:rsidRDefault="003B3803" w:rsidP="0080262F">
      <w:pPr>
        <w:numPr>
          <w:ilvl w:val="0"/>
          <w:numId w:val="1"/>
        </w:numPr>
        <w:autoSpaceDE w:val="0"/>
        <w:autoSpaceDN w:val="0"/>
        <w:adjustRightInd w:val="0"/>
        <w:ind w:hanging="720"/>
        <w:jc w:val="both"/>
        <w:rPr>
          <w:rFonts w:ascii="Arial" w:hAnsi="Arial" w:cs="Arial"/>
          <w:sz w:val="20"/>
          <w:szCs w:val="20"/>
        </w:rPr>
      </w:pPr>
      <w:r>
        <w:rPr>
          <w:rFonts w:ascii="Arial" w:hAnsi="Arial" w:cs="Arial"/>
          <w:sz w:val="20"/>
          <w:szCs w:val="20"/>
          <w:u w:val="single"/>
        </w:rPr>
        <w:t>Perak</w:t>
      </w:r>
      <w:r w:rsidRPr="003B3803">
        <w:rPr>
          <w:rFonts w:ascii="Arial" w:hAnsi="Arial" w:cs="Arial"/>
          <w:sz w:val="20"/>
          <w:szCs w:val="20"/>
        </w:rPr>
        <w:t>.</w:t>
      </w:r>
      <w:r>
        <w:rPr>
          <w:rFonts w:ascii="Arial" w:hAnsi="Arial" w:cs="Arial"/>
          <w:sz w:val="20"/>
          <w:szCs w:val="20"/>
        </w:rPr>
        <w:t xml:space="preserve"> </w:t>
      </w:r>
      <w:r>
        <w:rPr>
          <w:rFonts w:ascii="Arial" w:hAnsi="Arial" w:cs="Arial"/>
          <w:sz w:val="20"/>
          <w:szCs w:val="20"/>
        </w:rPr>
        <w:tab/>
      </w:r>
      <w:r>
        <w:rPr>
          <w:rFonts w:ascii="Arial" w:hAnsi="Arial" w:cs="Arial"/>
          <w:sz w:val="20"/>
          <w:szCs w:val="20"/>
        </w:rPr>
        <w:tab/>
        <w:t xml:space="preserve">This state </w:t>
      </w:r>
      <w:r w:rsidR="00581F12">
        <w:rPr>
          <w:rFonts w:ascii="Arial" w:hAnsi="Arial" w:cs="Arial"/>
          <w:sz w:val="20"/>
          <w:szCs w:val="20"/>
        </w:rPr>
        <w:t xml:space="preserve">had tin. Lots of it. It was </w:t>
      </w:r>
      <w:r>
        <w:rPr>
          <w:rFonts w:ascii="Arial" w:hAnsi="Arial" w:cs="Arial"/>
          <w:sz w:val="20"/>
          <w:szCs w:val="20"/>
        </w:rPr>
        <w:t xml:space="preserve">found </w:t>
      </w:r>
      <w:r w:rsidR="00581F12">
        <w:rPr>
          <w:rFonts w:ascii="Arial" w:hAnsi="Arial" w:cs="Arial"/>
          <w:sz w:val="20"/>
          <w:szCs w:val="20"/>
        </w:rPr>
        <w:t xml:space="preserve">in fact </w:t>
      </w:r>
      <w:r>
        <w:rPr>
          <w:rFonts w:ascii="Arial" w:hAnsi="Arial" w:cs="Arial"/>
          <w:sz w:val="20"/>
          <w:szCs w:val="20"/>
        </w:rPr>
        <w:t xml:space="preserve">to contain the larges </w:t>
      </w:r>
      <w:r w:rsidR="005C4715">
        <w:rPr>
          <w:rFonts w:ascii="Arial" w:hAnsi="Arial" w:cs="Arial"/>
          <w:sz w:val="20"/>
          <w:szCs w:val="20"/>
        </w:rPr>
        <w:t xml:space="preserve">deposits of </w:t>
      </w:r>
      <w:r>
        <w:rPr>
          <w:rFonts w:ascii="Arial" w:hAnsi="Arial" w:cs="Arial"/>
          <w:sz w:val="20"/>
          <w:szCs w:val="20"/>
        </w:rPr>
        <w:t xml:space="preserve">alluvial tin </w:t>
      </w:r>
      <w:r w:rsidR="005C4715">
        <w:rPr>
          <w:rFonts w:ascii="Arial" w:hAnsi="Arial" w:cs="Arial"/>
          <w:sz w:val="20"/>
          <w:szCs w:val="20"/>
        </w:rPr>
        <w:t>ore</w:t>
      </w:r>
      <w:r>
        <w:rPr>
          <w:rFonts w:ascii="Arial" w:hAnsi="Arial" w:cs="Arial"/>
          <w:sz w:val="20"/>
          <w:szCs w:val="20"/>
        </w:rPr>
        <w:t xml:space="preserve"> in the world.</w:t>
      </w:r>
      <w:r w:rsidR="005C4715">
        <w:rPr>
          <w:rFonts w:ascii="Arial" w:hAnsi="Arial" w:cs="Arial"/>
          <w:sz w:val="20"/>
          <w:szCs w:val="20"/>
        </w:rPr>
        <w:t xml:space="preserve"> In 1826, the Siamese ordered Kedah to attack it. The immigration of Chinese from Penang and elsewhere flooded the place. Again there was a rivalry between brothers for the throne. The boiling conditions </w:t>
      </w:r>
      <w:r w:rsidR="00581F12">
        <w:rPr>
          <w:rFonts w:ascii="Arial" w:hAnsi="Arial" w:cs="Arial"/>
          <w:sz w:val="20"/>
          <w:szCs w:val="20"/>
        </w:rPr>
        <w:t xml:space="preserve">of the “tin rush” </w:t>
      </w:r>
      <w:r w:rsidR="005C4715">
        <w:rPr>
          <w:rFonts w:ascii="Arial" w:hAnsi="Arial" w:cs="Arial"/>
          <w:sz w:val="20"/>
          <w:szCs w:val="20"/>
        </w:rPr>
        <w:t xml:space="preserve">were threatening the </w:t>
      </w:r>
      <w:r w:rsidR="00C95F48">
        <w:rPr>
          <w:rFonts w:ascii="Arial" w:hAnsi="Arial" w:cs="Arial"/>
          <w:sz w:val="20"/>
          <w:szCs w:val="20"/>
        </w:rPr>
        <w:t>stability</w:t>
      </w:r>
      <w:r w:rsidR="00581F12">
        <w:rPr>
          <w:rFonts w:ascii="Arial" w:hAnsi="Arial" w:cs="Arial"/>
          <w:sz w:val="20"/>
          <w:szCs w:val="20"/>
        </w:rPr>
        <w:t xml:space="preserve"> of the </w:t>
      </w:r>
      <w:r w:rsidR="005C4715">
        <w:rPr>
          <w:rFonts w:ascii="Arial" w:hAnsi="Arial" w:cs="Arial"/>
          <w:sz w:val="20"/>
          <w:szCs w:val="20"/>
        </w:rPr>
        <w:t>industry</w:t>
      </w:r>
      <w:r w:rsidR="00581F12">
        <w:rPr>
          <w:rFonts w:ascii="Arial" w:hAnsi="Arial" w:cs="Arial"/>
          <w:sz w:val="20"/>
          <w:szCs w:val="20"/>
        </w:rPr>
        <w:t xml:space="preserve">, the state </w:t>
      </w:r>
      <w:r w:rsidR="005C4715">
        <w:rPr>
          <w:rFonts w:ascii="Arial" w:hAnsi="Arial" w:cs="Arial"/>
          <w:sz w:val="20"/>
          <w:szCs w:val="20"/>
        </w:rPr>
        <w:t xml:space="preserve">and British interests. The Straits Settlements Governor (Ord) was sacked because he failed to act effectively – </w:t>
      </w:r>
      <w:r w:rsidR="00220490">
        <w:rPr>
          <w:rFonts w:ascii="Arial" w:hAnsi="Arial" w:cs="Arial"/>
          <w:sz w:val="20"/>
          <w:szCs w:val="20"/>
        </w:rPr>
        <w:t xml:space="preserve">and </w:t>
      </w:r>
      <w:r w:rsidR="005C4715">
        <w:rPr>
          <w:rFonts w:ascii="Arial" w:hAnsi="Arial" w:cs="Arial"/>
          <w:sz w:val="20"/>
          <w:szCs w:val="20"/>
        </w:rPr>
        <w:t xml:space="preserve">chose the wrong brother. Finally, </w:t>
      </w:r>
      <w:r w:rsidR="00C95F48">
        <w:rPr>
          <w:rFonts w:ascii="Arial" w:hAnsi="Arial" w:cs="Arial"/>
          <w:sz w:val="20"/>
          <w:szCs w:val="20"/>
        </w:rPr>
        <w:t xml:space="preserve">the </w:t>
      </w:r>
      <w:r w:rsidR="00C418E7">
        <w:rPr>
          <w:rFonts w:ascii="Arial" w:hAnsi="Arial" w:cs="Arial"/>
          <w:sz w:val="20"/>
          <w:szCs w:val="20"/>
        </w:rPr>
        <w:t xml:space="preserve">new Governor </w:t>
      </w:r>
      <w:r w:rsidR="00C95F48">
        <w:rPr>
          <w:rFonts w:ascii="Arial" w:hAnsi="Arial" w:cs="Arial"/>
          <w:sz w:val="20"/>
          <w:szCs w:val="20"/>
        </w:rPr>
        <w:t>(</w:t>
      </w:r>
      <w:r w:rsidR="00C418E7">
        <w:rPr>
          <w:rFonts w:ascii="Arial" w:hAnsi="Arial" w:cs="Arial"/>
          <w:sz w:val="20"/>
          <w:szCs w:val="20"/>
        </w:rPr>
        <w:t xml:space="preserve">Andrew Clarke) </w:t>
      </w:r>
      <w:r w:rsidR="005C4715">
        <w:rPr>
          <w:rFonts w:ascii="Arial" w:hAnsi="Arial" w:cs="Arial"/>
          <w:sz w:val="20"/>
          <w:szCs w:val="20"/>
        </w:rPr>
        <w:t>got it right</w:t>
      </w:r>
      <w:r w:rsidR="00C418E7">
        <w:rPr>
          <w:rFonts w:ascii="Arial" w:hAnsi="Arial" w:cs="Arial"/>
          <w:sz w:val="20"/>
          <w:szCs w:val="20"/>
        </w:rPr>
        <w:t>. B</w:t>
      </w:r>
      <w:r w:rsidR="005C4715">
        <w:rPr>
          <w:rFonts w:ascii="Arial" w:hAnsi="Arial" w:cs="Arial"/>
          <w:sz w:val="20"/>
          <w:szCs w:val="20"/>
        </w:rPr>
        <w:t>y means of the Pangkor Treaty of 1874, they acknowledge</w:t>
      </w:r>
      <w:r w:rsidR="00581F12">
        <w:rPr>
          <w:rFonts w:ascii="Arial" w:hAnsi="Arial" w:cs="Arial"/>
          <w:sz w:val="20"/>
          <w:szCs w:val="20"/>
        </w:rPr>
        <w:t>d</w:t>
      </w:r>
      <w:r w:rsidR="005C4715">
        <w:rPr>
          <w:rFonts w:ascii="Arial" w:hAnsi="Arial" w:cs="Arial"/>
          <w:sz w:val="20"/>
          <w:szCs w:val="20"/>
        </w:rPr>
        <w:t xml:space="preserve"> the right brother </w:t>
      </w:r>
      <w:r w:rsidR="005C4715" w:rsidRPr="00581F12">
        <w:rPr>
          <w:rFonts w:ascii="Arial" w:hAnsi="Arial" w:cs="Arial"/>
          <w:sz w:val="20"/>
          <w:szCs w:val="20"/>
        </w:rPr>
        <w:t>(</w:t>
      </w:r>
      <w:r w:rsidR="00581F12" w:rsidRPr="00581F12">
        <w:rPr>
          <w:rFonts w:ascii="Arial" w:hAnsi="Arial" w:cs="Arial"/>
          <w:sz w:val="20"/>
          <w:szCs w:val="20"/>
          <w:lang w:val="en"/>
        </w:rPr>
        <w:t xml:space="preserve">Raja Abdullah) </w:t>
      </w:r>
      <w:r w:rsidR="00581F12">
        <w:rPr>
          <w:rFonts w:ascii="Arial" w:hAnsi="Arial" w:cs="Arial"/>
          <w:sz w:val="20"/>
          <w:szCs w:val="20"/>
          <w:lang w:val="en"/>
        </w:rPr>
        <w:t>as Sultan, and Perak accept</w:t>
      </w:r>
      <w:r w:rsidR="0087047C">
        <w:rPr>
          <w:rFonts w:ascii="Arial" w:hAnsi="Arial" w:cs="Arial"/>
          <w:sz w:val="20"/>
          <w:szCs w:val="20"/>
          <w:lang w:val="en"/>
        </w:rPr>
        <w:t>ed</w:t>
      </w:r>
      <w:r w:rsidR="00581F12">
        <w:rPr>
          <w:rFonts w:ascii="Arial" w:hAnsi="Arial" w:cs="Arial"/>
          <w:sz w:val="20"/>
          <w:szCs w:val="20"/>
          <w:lang w:val="en"/>
        </w:rPr>
        <w:t xml:space="preserve"> a British Resident and became a British Protected State.</w:t>
      </w:r>
      <w:r w:rsidR="006D7A02">
        <w:rPr>
          <w:rFonts w:ascii="Arial" w:hAnsi="Arial" w:cs="Arial"/>
          <w:sz w:val="20"/>
          <w:szCs w:val="20"/>
          <w:lang w:val="en"/>
        </w:rPr>
        <w:t xml:space="preserve"> </w:t>
      </w:r>
      <w:r w:rsidR="006D7A02" w:rsidRPr="00292B9B">
        <w:rPr>
          <w:rFonts w:ascii="Arial" w:hAnsi="Arial" w:cs="Arial"/>
          <w:sz w:val="20"/>
          <w:szCs w:val="20"/>
        </w:rPr>
        <w:t xml:space="preserve">Until 1874 the British restricted themselves to trade and avoided becoming involved in Malayan politics. The treaty of Pangkor marked the beginning of British political control of </w:t>
      </w:r>
      <w:r w:rsidR="00292B9B" w:rsidRPr="00292B9B">
        <w:rPr>
          <w:rFonts w:ascii="Arial" w:hAnsi="Arial" w:cs="Arial"/>
          <w:sz w:val="20"/>
          <w:szCs w:val="20"/>
        </w:rPr>
        <w:t>Malaya.</w:t>
      </w:r>
    </w:p>
    <w:p w:rsidR="00581F12" w:rsidRDefault="00581F12" w:rsidP="0080262F">
      <w:pPr>
        <w:autoSpaceDE w:val="0"/>
        <w:autoSpaceDN w:val="0"/>
        <w:adjustRightInd w:val="0"/>
        <w:jc w:val="both"/>
        <w:rPr>
          <w:rFonts w:ascii="Arial" w:hAnsi="Arial" w:cs="Arial"/>
          <w:sz w:val="20"/>
          <w:szCs w:val="20"/>
        </w:rPr>
      </w:pPr>
    </w:p>
    <w:p w:rsidR="00C452B2" w:rsidRDefault="00581F12" w:rsidP="0080262F">
      <w:pPr>
        <w:numPr>
          <w:ilvl w:val="0"/>
          <w:numId w:val="1"/>
        </w:numPr>
        <w:autoSpaceDE w:val="0"/>
        <w:autoSpaceDN w:val="0"/>
        <w:adjustRightInd w:val="0"/>
        <w:ind w:hanging="720"/>
        <w:jc w:val="both"/>
        <w:rPr>
          <w:rFonts w:ascii="Arial" w:hAnsi="Arial" w:cs="Arial"/>
          <w:sz w:val="20"/>
          <w:szCs w:val="20"/>
        </w:rPr>
      </w:pPr>
      <w:r>
        <w:rPr>
          <w:rFonts w:ascii="Arial" w:hAnsi="Arial" w:cs="Arial"/>
          <w:sz w:val="20"/>
          <w:szCs w:val="20"/>
          <w:u w:val="single"/>
        </w:rPr>
        <w:t>Selangor</w:t>
      </w:r>
      <w:r w:rsidRPr="00581F12">
        <w:rPr>
          <w:rFonts w:ascii="Arial" w:hAnsi="Arial" w:cs="Arial"/>
          <w:sz w:val="20"/>
          <w:szCs w:val="20"/>
        </w:rPr>
        <w:t>.</w:t>
      </w:r>
      <w:r>
        <w:rPr>
          <w:rFonts w:ascii="Arial" w:hAnsi="Arial" w:cs="Arial"/>
          <w:sz w:val="20"/>
          <w:szCs w:val="20"/>
        </w:rPr>
        <w:t xml:space="preserve"> </w:t>
      </w:r>
      <w:r>
        <w:rPr>
          <w:rFonts w:ascii="Arial" w:hAnsi="Arial" w:cs="Arial"/>
          <w:sz w:val="20"/>
          <w:szCs w:val="20"/>
        </w:rPr>
        <w:tab/>
      </w:r>
      <w:r w:rsidR="0073124F">
        <w:rPr>
          <w:rFonts w:ascii="Arial" w:hAnsi="Arial" w:cs="Arial"/>
          <w:sz w:val="20"/>
          <w:szCs w:val="20"/>
        </w:rPr>
        <w:t>This state also had lo</w:t>
      </w:r>
      <w:r w:rsidR="00C452B2">
        <w:rPr>
          <w:rFonts w:ascii="Arial" w:hAnsi="Arial" w:cs="Arial"/>
          <w:sz w:val="20"/>
          <w:szCs w:val="20"/>
        </w:rPr>
        <w:t>ads</w:t>
      </w:r>
      <w:r w:rsidR="0073124F">
        <w:rPr>
          <w:rFonts w:ascii="Arial" w:hAnsi="Arial" w:cs="Arial"/>
          <w:sz w:val="20"/>
          <w:szCs w:val="20"/>
        </w:rPr>
        <w:t xml:space="preserve"> of tin</w:t>
      </w:r>
      <w:r w:rsidR="00C418E7">
        <w:rPr>
          <w:rFonts w:ascii="Arial" w:hAnsi="Arial" w:cs="Arial"/>
          <w:sz w:val="20"/>
          <w:szCs w:val="20"/>
        </w:rPr>
        <w:t>, in widespread locations. The reigning Sultan was fortunate to have capable relatives and help, whom he assigned to develop several mining settlements, including Kuala Lumpur (with the help of Capitan China Yap Ah Loy) and Klang. There were disturbances</w:t>
      </w:r>
      <w:r w:rsidR="00C452B2">
        <w:rPr>
          <w:rFonts w:ascii="Arial" w:hAnsi="Arial" w:cs="Arial"/>
          <w:sz w:val="20"/>
          <w:szCs w:val="20"/>
        </w:rPr>
        <w:t>, a civil war</w:t>
      </w:r>
      <w:r w:rsidR="00C418E7">
        <w:rPr>
          <w:rFonts w:ascii="Arial" w:hAnsi="Arial" w:cs="Arial"/>
          <w:sz w:val="20"/>
          <w:szCs w:val="20"/>
        </w:rPr>
        <w:t xml:space="preserve"> and acts of piracy. The Sultan asked for</w:t>
      </w:r>
      <w:r w:rsidR="00C452B2">
        <w:rPr>
          <w:rFonts w:ascii="Arial" w:hAnsi="Arial" w:cs="Arial"/>
          <w:sz w:val="20"/>
          <w:szCs w:val="20"/>
        </w:rPr>
        <w:t xml:space="preserve">, the </w:t>
      </w:r>
      <w:r w:rsidR="00C418E7">
        <w:rPr>
          <w:rFonts w:ascii="Arial" w:hAnsi="Arial" w:cs="Arial"/>
          <w:sz w:val="20"/>
          <w:szCs w:val="20"/>
        </w:rPr>
        <w:t>British appointed a Resident</w:t>
      </w:r>
      <w:r w:rsidR="0087047C">
        <w:rPr>
          <w:rFonts w:ascii="Arial" w:hAnsi="Arial" w:cs="Arial"/>
          <w:sz w:val="20"/>
          <w:szCs w:val="20"/>
        </w:rPr>
        <w:t>,</w:t>
      </w:r>
      <w:r w:rsidR="00C418E7">
        <w:rPr>
          <w:rFonts w:ascii="Arial" w:hAnsi="Arial" w:cs="Arial"/>
          <w:sz w:val="20"/>
          <w:szCs w:val="20"/>
        </w:rPr>
        <w:t xml:space="preserve"> </w:t>
      </w:r>
      <w:r w:rsidR="00C452B2">
        <w:rPr>
          <w:rFonts w:ascii="Arial" w:hAnsi="Arial" w:cs="Arial"/>
          <w:sz w:val="20"/>
          <w:szCs w:val="20"/>
        </w:rPr>
        <w:t xml:space="preserve">and Selangor became a Protected State </w:t>
      </w:r>
      <w:r w:rsidR="00C418E7">
        <w:rPr>
          <w:rFonts w:ascii="Arial" w:hAnsi="Arial" w:cs="Arial"/>
          <w:sz w:val="20"/>
          <w:szCs w:val="20"/>
        </w:rPr>
        <w:t>in 1874</w:t>
      </w:r>
      <w:r w:rsidR="00C452B2">
        <w:rPr>
          <w:rFonts w:ascii="Arial" w:hAnsi="Arial" w:cs="Arial"/>
          <w:sz w:val="20"/>
          <w:szCs w:val="20"/>
        </w:rPr>
        <w:t>.</w:t>
      </w:r>
      <w:r w:rsidR="00C418E7">
        <w:rPr>
          <w:rFonts w:ascii="Arial" w:hAnsi="Arial" w:cs="Arial"/>
          <w:sz w:val="20"/>
          <w:szCs w:val="20"/>
        </w:rPr>
        <w:t xml:space="preserve"> </w:t>
      </w:r>
    </w:p>
    <w:p w:rsidR="00C452B2" w:rsidRDefault="00C452B2" w:rsidP="0080262F">
      <w:pPr>
        <w:autoSpaceDE w:val="0"/>
        <w:autoSpaceDN w:val="0"/>
        <w:adjustRightInd w:val="0"/>
        <w:jc w:val="both"/>
        <w:rPr>
          <w:rFonts w:ascii="Arial" w:hAnsi="Arial" w:cs="Arial"/>
          <w:sz w:val="20"/>
          <w:szCs w:val="20"/>
        </w:rPr>
      </w:pPr>
    </w:p>
    <w:p w:rsidR="00E000BF" w:rsidRPr="006030F5" w:rsidRDefault="0073124F" w:rsidP="0080262F">
      <w:pPr>
        <w:numPr>
          <w:ilvl w:val="0"/>
          <w:numId w:val="1"/>
        </w:numPr>
        <w:autoSpaceDE w:val="0"/>
        <w:autoSpaceDN w:val="0"/>
        <w:adjustRightInd w:val="0"/>
        <w:ind w:hanging="720"/>
        <w:jc w:val="both"/>
        <w:rPr>
          <w:rFonts w:ascii="Arial" w:hAnsi="Arial" w:cs="Arial"/>
          <w:sz w:val="20"/>
          <w:szCs w:val="20"/>
        </w:rPr>
      </w:pPr>
      <w:r w:rsidRPr="00C95F48">
        <w:rPr>
          <w:rFonts w:ascii="Arial" w:hAnsi="Arial" w:cs="Arial"/>
          <w:sz w:val="20"/>
          <w:szCs w:val="20"/>
        </w:rPr>
        <w:t xml:space="preserve"> </w:t>
      </w:r>
      <w:r w:rsidR="00C452B2" w:rsidRPr="00C95F48">
        <w:rPr>
          <w:rFonts w:ascii="Arial" w:hAnsi="Arial" w:cs="Arial"/>
          <w:sz w:val="20"/>
          <w:szCs w:val="20"/>
          <w:u w:val="single"/>
        </w:rPr>
        <w:t>Negeri Sembilan.</w:t>
      </w:r>
      <w:r w:rsidR="00C452B2" w:rsidRPr="00C95F48">
        <w:rPr>
          <w:rFonts w:ascii="Arial" w:hAnsi="Arial" w:cs="Arial"/>
          <w:sz w:val="20"/>
          <w:szCs w:val="20"/>
        </w:rPr>
        <w:tab/>
        <w:t xml:space="preserve">This state, a confederation of nine smaller states, was a major producer of tin, and there was </w:t>
      </w:r>
      <w:r w:rsidR="00341422" w:rsidRPr="00C95F48">
        <w:rPr>
          <w:rFonts w:ascii="Arial" w:hAnsi="Arial" w:cs="Arial"/>
          <w:sz w:val="20"/>
          <w:szCs w:val="20"/>
        </w:rPr>
        <w:t xml:space="preserve">constant </w:t>
      </w:r>
      <w:r w:rsidR="00C452B2" w:rsidRPr="00C95F48">
        <w:rPr>
          <w:rFonts w:ascii="Arial" w:hAnsi="Arial" w:cs="Arial"/>
          <w:sz w:val="20"/>
          <w:szCs w:val="20"/>
        </w:rPr>
        <w:t xml:space="preserve">pressure </w:t>
      </w:r>
      <w:r w:rsidR="00341422" w:rsidRPr="00C95F48">
        <w:rPr>
          <w:rFonts w:ascii="Arial" w:hAnsi="Arial" w:cs="Arial"/>
          <w:sz w:val="20"/>
          <w:szCs w:val="20"/>
        </w:rPr>
        <w:t xml:space="preserve">for leverage </w:t>
      </w:r>
      <w:r w:rsidR="00C452B2" w:rsidRPr="00C95F48">
        <w:rPr>
          <w:rFonts w:ascii="Arial" w:hAnsi="Arial" w:cs="Arial"/>
          <w:sz w:val="20"/>
          <w:szCs w:val="20"/>
        </w:rPr>
        <w:t xml:space="preserve">among them. </w:t>
      </w:r>
      <w:r w:rsidR="00341422" w:rsidRPr="00C95F48">
        <w:rPr>
          <w:rFonts w:ascii="Arial" w:hAnsi="Arial" w:cs="Arial"/>
          <w:sz w:val="20"/>
          <w:szCs w:val="20"/>
        </w:rPr>
        <w:t>About 1873 a power struggle erupted at Sungai Ujong, when one of the popular chieftains challenged the newly incumbent head of the state</w:t>
      </w:r>
      <w:r w:rsidR="00341422" w:rsidRPr="00C95F48">
        <w:rPr>
          <w:rFonts w:ascii="Arial" w:hAnsi="Arial" w:cs="Arial"/>
          <w:sz w:val="20"/>
          <w:szCs w:val="20"/>
          <w:lang w:val="en"/>
        </w:rPr>
        <w:t xml:space="preserve"> (Dato' Kelana)</w:t>
      </w:r>
      <w:r w:rsidR="00341422" w:rsidRPr="00C95F48">
        <w:rPr>
          <w:rFonts w:ascii="Arial" w:hAnsi="Arial" w:cs="Arial"/>
          <w:sz w:val="20"/>
          <w:szCs w:val="20"/>
        </w:rPr>
        <w:t xml:space="preserve">. The latter sought British aid. </w:t>
      </w:r>
      <w:r w:rsidR="00341422" w:rsidRPr="00C95F48">
        <w:rPr>
          <w:rFonts w:ascii="Arial" w:hAnsi="Arial" w:cs="Arial"/>
          <w:sz w:val="20"/>
          <w:szCs w:val="20"/>
          <w:lang w:val="en"/>
        </w:rPr>
        <w:t>The British and he signed a treaty which required him to rule Sungai Ujong justly, protect traders, and prevent any anti-British action there</w:t>
      </w:r>
      <w:r w:rsidR="00C95F48" w:rsidRPr="00C95F48">
        <w:rPr>
          <w:rFonts w:ascii="Arial" w:hAnsi="Arial" w:cs="Arial"/>
          <w:sz w:val="20"/>
          <w:szCs w:val="20"/>
          <w:lang w:val="en"/>
        </w:rPr>
        <w:t xml:space="preserve">. In the same year, the British sent an expeditionary force from Malacca, which defeated the challenger. Sungai Ujong accepted an Assistant Resident </w:t>
      </w:r>
      <w:r w:rsidR="00A01B1D">
        <w:rPr>
          <w:rFonts w:ascii="Arial" w:hAnsi="Arial" w:cs="Arial"/>
          <w:sz w:val="20"/>
          <w:szCs w:val="20"/>
          <w:lang w:val="en"/>
        </w:rPr>
        <w:t>and</w:t>
      </w:r>
      <w:r w:rsidR="00C95F48">
        <w:rPr>
          <w:rFonts w:ascii="Arial" w:hAnsi="Arial" w:cs="Arial"/>
          <w:sz w:val="20"/>
          <w:szCs w:val="20"/>
          <w:lang w:val="en"/>
        </w:rPr>
        <w:t xml:space="preserve"> Negeri Sembilan eventually became a British Protected State</w:t>
      </w:r>
      <w:r w:rsidR="00B75836">
        <w:rPr>
          <w:rFonts w:ascii="Arial" w:hAnsi="Arial" w:cs="Arial"/>
          <w:sz w:val="20"/>
          <w:szCs w:val="20"/>
          <w:lang w:val="en"/>
        </w:rPr>
        <w:t xml:space="preserve"> in 1876</w:t>
      </w:r>
      <w:r w:rsidR="00C95F48">
        <w:rPr>
          <w:rFonts w:ascii="Arial" w:hAnsi="Arial" w:cs="Arial"/>
          <w:sz w:val="20"/>
          <w:szCs w:val="20"/>
          <w:lang w:val="en"/>
        </w:rPr>
        <w:t>.</w:t>
      </w:r>
    </w:p>
    <w:p w:rsidR="006030F5" w:rsidRDefault="006030F5" w:rsidP="0080262F">
      <w:pPr>
        <w:autoSpaceDE w:val="0"/>
        <w:autoSpaceDN w:val="0"/>
        <w:adjustRightInd w:val="0"/>
        <w:jc w:val="both"/>
        <w:rPr>
          <w:rFonts w:ascii="Arial" w:hAnsi="Arial" w:cs="Arial"/>
          <w:sz w:val="20"/>
          <w:szCs w:val="20"/>
        </w:rPr>
      </w:pPr>
    </w:p>
    <w:p w:rsidR="006030F5" w:rsidRDefault="006030F5" w:rsidP="0080262F">
      <w:pPr>
        <w:numPr>
          <w:ilvl w:val="0"/>
          <w:numId w:val="1"/>
        </w:numPr>
        <w:autoSpaceDE w:val="0"/>
        <w:autoSpaceDN w:val="0"/>
        <w:adjustRightInd w:val="0"/>
        <w:ind w:hanging="720"/>
        <w:jc w:val="both"/>
        <w:rPr>
          <w:rFonts w:ascii="Arial" w:hAnsi="Arial" w:cs="Arial"/>
          <w:sz w:val="20"/>
          <w:szCs w:val="20"/>
          <w:lang w:val="en"/>
        </w:rPr>
      </w:pPr>
      <w:r w:rsidRPr="006030F5">
        <w:rPr>
          <w:rFonts w:ascii="Arial" w:hAnsi="Arial" w:cs="Arial"/>
          <w:sz w:val="20"/>
          <w:szCs w:val="20"/>
          <w:u w:val="single"/>
        </w:rPr>
        <w:t xml:space="preserve">Pahang </w:t>
      </w:r>
      <w:r w:rsidRPr="006030F5">
        <w:rPr>
          <w:rFonts w:ascii="Arial" w:hAnsi="Arial" w:cs="Arial"/>
          <w:sz w:val="20"/>
          <w:szCs w:val="20"/>
        </w:rPr>
        <w:tab/>
      </w:r>
      <w:r w:rsidR="00590BAC">
        <w:rPr>
          <w:rFonts w:ascii="Arial" w:hAnsi="Arial" w:cs="Arial"/>
          <w:sz w:val="20"/>
          <w:szCs w:val="20"/>
        </w:rPr>
        <w:t xml:space="preserve">This state had no tin. </w:t>
      </w:r>
      <w:r w:rsidRPr="006030F5">
        <w:rPr>
          <w:rFonts w:ascii="Arial" w:hAnsi="Arial" w:cs="Arial"/>
          <w:sz w:val="20"/>
          <w:szCs w:val="20"/>
          <w:lang w:val="en"/>
        </w:rPr>
        <w:t>The British became involved in the administration of Pahang after a civil war between two candidates to the kingdom's throne between 1858 and 1863.</w:t>
      </w:r>
      <w:r w:rsidR="00292B9B">
        <w:rPr>
          <w:rFonts w:ascii="Arial" w:hAnsi="Arial" w:cs="Arial"/>
          <w:sz w:val="20"/>
          <w:szCs w:val="20"/>
          <w:lang w:val="en"/>
        </w:rPr>
        <w:t xml:space="preserve"> Pahang accepted a Resident in </w:t>
      </w:r>
      <w:r w:rsidR="00B75836">
        <w:rPr>
          <w:rFonts w:ascii="Arial" w:hAnsi="Arial" w:cs="Arial"/>
          <w:sz w:val="20"/>
          <w:szCs w:val="20"/>
          <w:lang w:val="en"/>
        </w:rPr>
        <w:t xml:space="preserve">1888, </w:t>
      </w:r>
      <w:r w:rsidR="00292B9B">
        <w:rPr>
          <w:rFonts w:ascii="Arial" w:hAnsi="Arial" w:cs="Arial"/>
          <w:sz w:val="20"/>
          <w:szCs w:val="20"/>
          <w:lang w:val="en"/>
        </w:rPr>
        <w:t>when it also became a Protected Malay State.</w:t>
      </w:r>
    </w:p>
    <w:p w:rsidR="00292B9B" w:rsidRDefault="00292B9B" w:rsidP="0080262F">
      <w:pPr>
        <w:autoSpaceDE w:val="0"/>
        <w:autoSpaceDN w:val="0"/>
        <w:adjustRightInd w:val="0"/>
        <w:jc w:val="both"/>
        <w:rPr>
          <w:rFonts w:ascii="Arial" w:hAnsi="Arial" w:cs="Arial"/>
          <w:sz w:val="20"/>
          <w:szCs w:val="20"/>
          <w:lang w:val="en"/>
        </w:rPr>
      </w:pPr>
    </w:p>
    <w:p w:rsidR="00B3105D" w:rsidRPr="00B75836" w:rsidRDefault="00B75836" w:rsidP="0080262F">
      <w:pPr>
        <w:jc w:val="both"/>
        <w:rPr>
          <w:rFonts w:ascii="Arial" w:hAnsi="Arial" w:cs="Arial"/>
          <w:sz w:val="20"/>
          <w:szCs w:val="20"/>
        </w:rPr>
      </w:pPr>
      <w:r w:rsidRPr="00B75836">
        <w:rPr>
          <w:rFonts w:ascii="Arial" w:hAnsi="Arial" w:cs="Arial"/>
          <w:sz w:val="20"/>
          <w:szCs w:val="20"/>
        </w:rPr>
        <w:lastRenderedPageBreak/>
        <w:t>B</w:t>
      </w:r>
      <w:r w:rsidR="00A22CDD" w:rsidRPr="00B75836">
        <w:rPr>
          <w:rFonts w:ascii="Arial" w:hAnsi="Arial" w:cs="Arial"/>
          <w:sz w:val="20"/>
          <w:szCs w:val="20"/>
        </w:rPr>
        <w:t xml:space="preserve">y 1876 three Malayan </w:t>
      </w:r>
      <w:r w:rsidR="006109B4">
        <w:rPr>
          <w:rFonts w:ascii="Arial" w:hAnsi="Arial" w:cs="Arial"/>
          <w:sz w:val="20"/>
          <w:szCs w:val="20"/>
        </w:rPr>
        <w:t>S</w:t>
      </w:r>
      <w:r w:rsidR="00A22CDD" w:rsidRPr="00B75836">
        <w:rPr>
          <w:rFonts w:ascii="Arial" w:hAnsi="Arial" w:cs="Arial"/>
          <w:sz w:val="20"/>
          <w:szCs w:val="20"/>
        </w:rPr>
        <w:t xml:space="preserve">tates </w:t>
      </w:r>
      <w:r w:rsidR="006109B4">
        <w:rPr>
          <w:rFonts w:ascii="Arial" w:hAnsi="Arial" w:cs="Arial"/>
          <w:sz w:val="20"/>
          <w:szCs w:val="20"/>
        </w:rPr>
        <w:t xml:space="preserve">each </w:t>
      </w:r>
      <w:r w:rsidR="00A22CDD" w:rsidRPr="00B75836">
        <w:rPr>
          <w:rFonts w:ascii="Arial" w:hAnsi="Arial" w:cs="Arial"/>
          <w:sz w:val="20"/>
          <w:szCs w:val="20"/>
        </w:rPr>
        <w:t xml:space="preserve">had a British Resident or advisor, </w:t>
      </w:r>
      <w:r w:rsidRPr="00B75836">
        <w:rPr>
          <w:rFonts w:ascii="Arial" w:hAnsi="Arial" w:cs="Arial"/>
          <w:sz w:val="20"/>
          <w:szCs w:val="20"/>
        </w:rPr>
        <w:t xml:space="preserve">and </w:t>
      </w:r>
      <w:r w:rsidR="00A22CDD" w:rsidRPr="00B75836">
        <w:rPr>
          <w:rFonts w:ascii="Arial" w:hAnsi="Arial" w:cs="Arial"/>
          <w:sz w:val="20"/>
          <w:szCs w:val="20"/>
        </w:rPr>
        <w:t xml:space="preserve">the fourth </w:t>
      </w:r>
      <w:r>
        <w:rPr>
          <w:rFonts w:ascii="Arial" w:hAnsi="Arial" w:cs="Arial"/>
          <w:sz w:val="20"/>
          <w:szCs w:val="20"/>
        </w:rPr>
        <w:t xml:space="preserve">did so </w:t>
      </w:r>
      <w:r w:rsidR="00A22CDD" w:rsidRPr="00B75836">
        <w:rPr>
          <w:rFonts w:ascii="Arial" w:hAnsi="Arial" w:cs="Arial"/>
          <w:sz w:val="20"/>
          <w:szCs w:val="20"/>
        </w:rPr>
        <w:t>in 1888. The Sultans remain</w:t>
      </w:r>
      <w:r w:rsidR="006109B4">
        <w:rPr>
          <w:rFonts w:ascii="Arial" w:hAnsi="Arial" w:cs="Arial"/>
          <w:sz w:val="20"/>
          <w:szCs w:val="20"/>
        </w:rPr>
        <w:t>ed</w:t>
      </w:r>
      <w:r w:rsidR="00A22CDD" w:rsidRPr="00B75836">
        <w:rPr>
          <w:rFonts w:ascii="Arial" w:hAnsi="Arial" w:cs="Arial"/>
          <w:sz w:val="20"/>
          <w:szCs w:val="20"/>
        </w:rPr>
        <w:t xml:space="preserve"> and were duly respected</w:t>
      </w:r>
      <w:r w:rsidR="006109B4">
        <w:rPr>
          <w:rFonts w:ascii="Arial" w:hAnsi="Arial" w:cs="Arial"/>
          <w:sz w:val="20"/>
          <w:szCs w:val="20"/>
        </w:rPr>
        <w:t xml:space="preserve">. They continued to discharge formal responsibilities as heads of state and over customary and religious matters. In all other respects, </w:t>
      </w:r>
      <w:r w:rsidR="00A22CDD" w:rsidRPr="00B75836">
        <w:rPr>
          <w:rFonts w:ascii="Arial" w:hAnsi="Arial" w:cs="Arial"/>
          <w:sz w:val="20"/>
          <w:szCs w:val="20"/>
        </w:rPr>
        <w:t xml:space="preserve">the British </w:t>
      </w:r>
      <w:r w:rsidR="006109B4">
        <w:rPr>
          <w:rFonts w:ascii="Arial" w:hAnsi="Arial" w:cs="Arial"/>
          <w:sz w:val="20"/>
          <w:szCs w:val="20"/>
        </w:rPr>
        <w:t xml:space="preserve">were </w:t>
      </w:r>
      <w:r w:rsidR="00A22CDD" w:rsidRPr="00B75836">
        <w:rPr>
          <w:rFonts w:ascii="Arial" w:hAnsi="Arial" w:cs="Arial"/>
          <w:sz w:val="20"/>
          <w:szCs w:val="20"/>
        </w:rPr>
        <w:t xml:space="preserve">effectively </w:t>
      </w:r>
      <w:r w:rsidR="006109B4">
        <w:rPr>
          <w:rFonts w:ascii="Arial" w:hAnsi="Arial" w:cs="Arial"/>
          <w:sz w:val="20"/>
          <w:szCs w:val="20"/>
        </w:rPr>
        <w:t>given complete authority.</w:t>
      </w:r>
      <w:r w:rsidR="00A22CDD" w:rsidRPr="00B75836">
        <w:rPr>
          <w:rFonts w:ascii="Arial" w:hAnsi="Arial" w:cs="Arial"/>
          <w:sz w:val="20"/>
          <w:szCs w:val="20"/>
        </w:rPr>
        <w:t xml:space="preserve"> In 1896</w:t>
      </w:r>
      <w:r w:rsidR="006109B4">
        <w:rPr>
          <w:rFonts w:ascii="Arial" w:hAnsi="Arial" w:cs="Arial"/>
          <w:sz w:val="20"/>
          <w:szCs w:val="20"/>
        </w:rPr>
        <w:t>,</w:t>
      </w:r>
      <w:r w:rsidR="00A22CDD" w:rsidRPr="00B75836">
        <w:rPr>
          <w:rFonts w:ascii="Arial" w:hAnsi="Arial" w:cs="Arial"/>
          <w:sz w:val="20"/>
          <w:szCs w:val="20"/>
        </w:rPr>
        <w:t xml:space="preserve"> Perak, Pahang, Neg</w:t>
      </w:r>
      <w:r w:rsidRPr="00B75836">
        <w:rPr>
          <w:rFonts w:ascii="Arial" w:hAnsi="Arial" w:cs="Arial"/>
          <w:sz w:val="20"/>
          <w:szCs w:val="20"/>
        </w:rPr>
        <w:t>e</w:t>
      </w:r>
      <w:r w:rsidR="00A22CDD" w:rsidRPr="00B75836">
        <w:rPr>
          <w:rFonts w:ascii="Arial" w:hAnsi="Arial" w:cs="Arial"/>
          <w:sz w:val="20"/>
          <w:szCs w:val="20"/>
        </w:rPr>
        <w:t>ri Sembilan and Selangor were formed into the Federated Malay States</w:t>
      </w:r>
      <w:r w:rsidR="00651E45">
        <w:rPr>
          <w:rFonts w:ascii="Arial" w:hAnsi="Arial" w:cs="Arial"/>
          <w:sz w:val="20"/>
          <w:szCs w:val="20"/>
        </w:rPr>
        <w:t xml:space="preserve">, in a move designed to centralize </w:t>
      </w:r>
      <w:r w:rsidR="009C2DC5">
        <w:rPr>
          <w:rFonts w:ascii="Arial" w:hAnsi="Arial" w:cs="Arial"/>
          <w:sz w:val="20"/>
          <w:szCs w:val="20"/>
        </w:rPr>
        <w:t xml:space="preserve">administration </w:t>
      </w:r>
      <w:r w:rsidR="00651E45">
        <w:rPr>
          <w:rFonts w:ascii="Arial" w:hAnsi="Arial" w:cs="Arial"/>
          <w:sz w:val="20"/>
          <w:szCs w:val="20"/>
        </w:rPr>
        <w:t>for greater efficiency and coordinated development.</w:t>
      </w:r>
      <w:r w:rsidR="00A22CDD" w:rsidRPr="00B75836">
        <w:rPr>
          <w:rFonts w:ascii="Arial" w:hAnsi="Arial" w:cs="Arial"/>
          <w:sz w:val="20"/>
          <w:szCs w:val="20"/>
        </w:rPr>
        <w:t xml:space="preserve"> </w:t>
      </w:r>
      <w:r w:rsidR="000F7461">
        <w:rPr>
          <w:rFonts w:ascii="Arial" w:hAnsi="Arial" w:cs="Arial"/>
          <w:sz w:val="20"/>
          <w:szCs w:val="20"/>
        </w:rPr>
        <w:t xml:space="preserve">By the Anglo-Siamese Treaty of 1909, </w:t>
      </w:r>
      <w:r w:rsidR="00A22CDD" w:rsidRPr="00B75836">
        <w:rPr>
          <w:rFonts w:ascii="Arial" w:hAnsi="Arial" w:cs="Arial"/>
          <w:sz w:val="20"/>
          <w:szCs w:val="20"/>
        </w:rPr>
        <w:t xml:space="preserve">Kelantan, Kedah, Perlis and Trengganu </w:t>
      </w:r>
      <w:r w:rsidR="000F7461">
        <w:rPr>
          <w:rFonts w:ascii="Arial" w:hAnsi="Arial" w:cs="Arial"/>
          <w:sz w:val="20"/>
          <w:szCs w:val="20"/>
        </w:rPr>
        <w:t xml:space="preserve">were relinquished to the British sphere of influence. They had earlier </w:t>
      </w:r>
      <w:r w:rsidR="00A22CDD" w:rsidRPr="00B75836">
        <w:rPr>
          <w:rFonts w:ascii="Arial" w:hAnsi="Arial" w:cs="Arial"/>
          <w:sz w:val="20"/>
          <w:szCs w:val="20"/>
        </w:rPr>
        <w:t>accepted British advisors in 1904</w:t>
      </w:r>
      <w:r w:rsidR="00060D5C">
        <w:rPr>
          <w:rFonts w:ascii="Arial" w:hAnsi="Arial" w:cs="Arial"/>
          <w:sz w:val="20"/>
          <w:szCs w:val="20"/>
        </w:rPr>
        <w:t xml:space="preserve">, </w:t>
      </w:r>
      <w:r w:rsidR="00A22CDD" w:rsidRPr="00B75836">
        <w:rPr>
          <w:rFonts w:ascii="Arial" w:hAnsi="Arial" w:cs="Arial"/>
          <w:sz w:val="20"/>
          <w:szCs w:val="20"/>
        </w:rPr>
        <w:t>and Johor followed in 1914</w:t>
      </w:r>
      <w:r w:rsidR="000F7461">
        <w:rPr>
          <w:rFonts w:ascii="Arial" w:hAnsi="Arial" w:cs="Arial"/>
          <w:sz w:val="20"/>
          <w:szCs w:val="20"/>
        </w:rPr>
        <w:t xml:space="preserve">. These formed the Unfederated Malay States. </w:t>
      </w:r>
      <w:r w:rsidR="009C2DC5">
        <w:rPr>
          <w:rFonts w:ascii="Arial" w:hAnsi="Arial" w:cs="Arial"/>
          <w:sz w:val="20"/>
          <w:szCs w:val="20"/>
        </w:rPr>
        <w:t>The whole, including the Straits Settlements, became known as British Malaya</w:t>
      </w:r>
    </w:p>
    <w:p w:rsidR="00704364" w:rsidRPr="00A136FC" w:rsidRDefault="00A136FC" w:rsidP="0080262F">
      <w:pPr>
        <w:pStyle w:val="NormalWeb"/>
        <w:jc w:val="both"/>
        <w:rPr>
          <w:rFonts w:ascii="Arial" w:hAnsi="Arial" w:cs="Arial"/>
        </w:rPr>
      </w:pPr>
      <w:r w:rsidRPr="00A136FC">
        <w:rPr>
          <w:rFonts w:ascii="Arial" w:hAnsi="Arial" w:cs="Arial"/>
        </w:rPr>
        <w:t>Stock-Taking Again</w:t>
      </w:r>
      <w:r>
        <w:rPr>
          <w:rFonts w:ascii="Arial" w:hAnsi="Arial" w:cs="Arial"/>
        </w:rPr>
        <w:t>, 1795</w:t>
      </w:r>
    </w:p>
    <w:p w:rsidR="000F77B5" w:rsidRDefault="00121FF2" w:rsidP="0080262F">
      <w:pPr>
        <w:jc w:val="both"/>
        <w:rPr>
          <w:rFonts w:ascii="Arial" w:hAnsi="Arial" w:cs="Arial"/>
          <w:sz w:val="20"/>
          <w:szCs w:val="20"/>
        </w:rPr>
      </w:pPr>
      <w:r>
        <w:rPr>
          <w:rFonts w:ascii="Arial" w:hAnsi="Arial" w:cs="Arial"/>
          <w:sz w:val="20"/>
          <w:szCs w:val="20"/>
        </w:rPr>
        <w:t>Some 128 years down the road</w:t>
      </w:r>
      <w:r w:rsidR="00472D75">
        <w:rPr>
          <w:rFonts w:ascii="Arial" w:hAnsi="Arial" w:cs="Arial"/>
          <w:sz w:val="20"/>
          <w:szCs w:val="20"/>
        </w:rPr>
        <w:t xml:space="preserve"> since the last estimate</w:t>
      </w:r>
      <w:r>
        <w:rPr>
          <w:rFonts w:ascii="Arial" w:hAnsi="Arial" w:cs="Arial"/>
          <w:sz w:val="20"/>
          <w:szCs w:val="20"/>
        </w:rPr>
        <w:t xml:space="preserve">, it is time </w:t>
      </w:r>
      <w:r w:rsidR="000F77B5">
        <w:rPr>
          <w:rFonts w:ascii="Arial" w:hAnsi="Arial" w:cs="Arial"/>
          <w:sz w:val="20"/>
          <w:szCs w:val="20"/>
        </w:rPr>
        <w:t>to establish how many Chetty Malacca there were, who</w:t>
      </w:r>
      <w:r w:rsidR="00D93623">
        <w:rPr>
          <w:rFonts w:ascii="Arial" w:hAnsi="Arial" w:cs="Arial"/>
          <w:sz w:val="20"/>
          <w:szCs w:val="20"/>
        </w:rPr>
        <w:t xml:space="preserve">m it was the </w:t>
      </w:r>
      <w:r w:rsidR="007D6735">
        <w:rPr>
          <w:rFonts w:ascii="Arial" w:hAnsi="Arial" w:cs="Arial"/>
          <w:sz w:val="20"/>
          <w:szCs w:val="20"/>
        </w:rPr>
        <w:t>privilege</w:t>
      </w:r>
      <w:r w:rsidR="00D93623">
        <w:rPr>
          <w:rFonts w:ascii="Arial" w:hAnsi="Arial" w:cs="Arial"/>
          <w:sz w:val="20"/>
          <w:szCs w:val="20"/>
        </w:rPr>
        <w:t xml:space="preserve"> of the British to receive into their empire.</w:t>
      </w:r>
    </w:p>
    <w:p w:rsidR="000F77B5" w:rsidRDefault="000F77B5" w:rsidP="0080262F">
      <w:pPr>
        <w:jc w:val="both"/>
        <w:rPr>
          <w:rFonts w:ascii="Arial" w:hAnsi="Arial" w:cs="Arial"/>
          <w:sz w:val="20"/>
          <w:szCs w:val="20"/>
        </w:rPr>
      </w:pPr>
    </w:p>
    <w:p w:rsidR="00940CC6" w:rsidRDefault="00A7363E" w:rsidP="0080262F">
      <w:pPr>
        <w:jc w:val="both"/>
        <w:rPr>
          <w:rFonts w:ascii="Arial" w:hAnsi="Arial" w:cs="Arial"/>
          <w:sz w:val="20"/>
          <w:szCs w:val="20"/>
        </w:rPr>
      </w:pPr>
      <w:r>
        <w:rPr>
          <w:rFonts w:ascii="Arial" w:hAnsi="Arial" w:cs="Arial"/>
          <w:sz w:val="20"/>
          <w:szCs w:val="20"/>
        </w:rPr>
        <w:t>I</w:t>
      </w:r>
      <w:r w:rsidRPr="00CA63E0">
        <w:rPr>
          <w:rFonts w:ascii="Arial" w:hAnsi="Arial" w:cs="Arial"/>
          <w:sz w:val="20"/>
          <w:szCs w:val="20"/>
        </w:rPr>
        <w:t xml:space="preserve">n 1795, when British occupied </w:t>
      </w:r>
      <w:r>
        <w:rPr>
          <w:rFonts w:ascii="Arial" w:hAnsi="Arial" w:cs="Arial"/>
          <w:sz w:val="20"/>
          <w:szCs w:val="20"/>
        </w:rPr>
        <w:t>the Settlement</w:t>
      </w:r>
      <w:r w:rsidRPr="00CA63E0">
        <w:rPr>
          <w:rFonts w:ascii="Arial" w:hAnsi="Arial" w:cs="Arial"/>
          <w:sz w:val="20"/>
          <w:szCs w:val="20"/>
        </w:rPr>
        <w:t xml:space="preserve">, </w:t>
      </w:r>
      <w:r w:rsidR="00940CC6">
        <w:rPr>
          <w:rFonts w:ascii="Arial" w:hAnsi="Arial" w:cs="Arial"/>
          <w:sz w:val="20"/>
          <w:szCs w:val="20"/>
        </w:rPr>
        <w:t xml:space="preserve">they </w:t>
      </w:r>
      <w:r>
        <w:rPr>
          <w:rFonts w:ascii="Arial" w:hAnsi="Arial" w:cs="Arial"/>
          <w:sz w:val="20"/>
          <w:szCs w:val="20"/>
        </w:rPr>
        <w:t>reported</w:t>
      </w:r>
      <w:r w:rsidR="00940CC6">
        <w:rPr>
          <w:rFonts w:ascii="Arial" w:hAnsi="Arial" w:cs="Arial"/>
          <w:sz w:val="20"/>
          <w:szCs w:val="20"/>
        </w:rPr>
        <w:t xml:space="preserve"> that Malacca </w:t>
      </w:r>
      <w:r w:rsidRPr="00CA63E0">
        <w:rPr>
          <w:rFonts w:ascii="Arial" w:hAnsi="Arial" w:cs="Arial"/>
          <w:sz w:val="20"/>
          <w:szCs w:val="20"/>
        </w:rPr>
        <w:t>had a population of less than 20,000</w:t>
      </w:r>
      <w:r>
        <w:rPr>
          <w:rFonts w:ascii="Arial" w:hAnsi="Arial" w:cs="Arial"/>
          <w:sz w:val="20"/>
          <w:szCs w:val="20"/>
        </w:rPr>
        <w:t xml:space="preserve"> and</w:t>
      </w:r>
      <w:r w:rsidRPr="00CA63E0">
        <w:rPr>
          <w:rFonts w:ascii="Arial" w:hAnsi="Arial" w:cs="Arial"/>
          <w:sz w:val="20"/>
          <w:szCs w:val="20"/>
        </w:rPr>
        <w:t xml:space="preserve"> her trade and agriculture were at a low ebb, </w:t>
      </w:r>
      <w:r>
        <w:rPr>
          <w:rFonts w:ascii="Arial" w:hAnsi="Arial" w:cs="Arial"/>
          <w:sz w:val="20"/>
          <w:szCs w:val="20"/>
        </w:rPr>
        <w:t>“</w:t>
      </w:r>
      <w:r w:rsidRPr="00CA63E0">
        <w:rPr>
          <w:rFonts w:ascii="Arial" w:hAnsi="Arial" w:cs="Arial"/>
          <w:sz w:val="20"/>
          <w:szCs w:val="20"/>
        </w:rPr>
        <w:t>while the writ of government extended no more than a mile or two from the town</w:t>
      </w:r>
      <w:r>
        <w:rPr>
          <w:rFonts w:ascii="Arial" w:hAnsi="Arial" w:cs="Arial"/>
          <w:sz w:val="20"/>
          <w:szCs w:val="20"/>
        </w:rPr>
        <w:t>”.</w:t>
      </w:r>
    </w:p>
    <w:p w:rsidR="00940CC6" w:rsidRDefault="00940CC6" w:rsidP="0080262F">
      <w:pPr>
        <w:jc w:val="both"/>
        <w:rPr>
          <w:rFonts w:ascii="Arial" w:hAnsi="Arial" w:cs="Arial"/>
          <w:sz w:val="20"/>
          <w:szCs w:val="20"/>
        </w:rPr>
      </w:pPr>
    </w:p>
    <w:p w:rsidR="00FC787D" w:rsidRDefault="00940CC6" w:rsidP="0080262F">
      <w:pPr>
        <w:jc w:val="both"/>
        <w:rPr>
          <w:rFonts w:ascii="Arial" w:hAnsi="Arial" w:cs="Arial"/>
          <w:sz w:val="20"/>
          <w:szCs w:val="20"/>
        </w:rPr>
      </w:pPr>
      <w:r>
        <w:rPr>
          <w:rFonts w:ascii="Arial" w:hAnsi="Arial" w:cs="Arial"/>
          <w:sz w:val="20"/>
          <w:szCs w:val="20"/>
        </w:rPr>
        <w:t xml:space="preserve">No other figures are available, but this estimate is timely. </w:t>
      </w:r>
      <w:r w:rsidR="00FC787D">
        <w:rPr>
          <w:rFonts w:ascii="Arial" w:hAnsi="Arial" w:cs="Arial"/>
          <w:sz w:val="20"/>
          <w:szCs w:val="20"/>
        </w:rPr>
        <w:t>For one thing,</w:t>
      </w:r>
      <w:r>
        <w:rPr>
          <w:rFonts w:ascii="Arial" w:hAnsi="Arial" w:cs="Arial"/>
          <w:sz w:val="20"/>
          <w:szCs w:val="20"/>
        </w:rPr>
        <w:t xml:space="preserve"> it prompts us to speculate what the population growth was like in the </w:t>
      </w:r>
      <w:r w:rsidR="008923D8">
        <w:rPr>
          <w:rFonts w:ascii="Arial" w:hAnsi="Arial" w:cs="Arial"/>
          <w:sz w:val="20"/>
          <w:szCs w:val="20"/>
        </w:rPr>
        <w:t xml:space="preserve">very </w:t>
      </w:r>
      <w:r>
        <w:rPr>
          <w:rFonts w:ascii="Arial" w:hAnsi="Arial" w:cs="Arial"/>
          <w:sz w:val="20"/>
          <w:szCs w:val="20"/>
        </w:rPr>
        <w:t xml:space="preserve">long </w:t>
      </w:r>
      <w:r w:rsidR="008923D8">
        <w:rPr>
          <w:rFonts w:ascii="Arial" w:hAnsi="Arial" w:cs="Arial"/>
          <w:sz w:val="20"/>
          <w:szCs w:val="20"/>
        </w:rPr>
        <w:t xml:space="preserve">period of </w:t>
      </w:r>
      <w:r>
        <w:rPr>
          <w:rFonts w:ascii="Arial" w:hAnsi="Arial" w:cs="Arial"/>
          <w:sz w:val="20"/>
          <w:szCs w:val="20"/>
        </w:rPr>
        <w:t>128 years’ intervening, in fact the main component of Dutch rule</w:t>
      </w:r>
      <w:r w:rsidR="00946CC7">
        <w:rPr>
          <w:rFonts w:ascii="Arial" w:hAnsi="Arial" w:cs="Arial"/>
          <w:sz w:val="20"/>
          <w:szCs w:val="20"/>
        </w:rPr>
        <w:t>. For</w:t>
      </w:r>
      <w:r w:rsidR="00FC787D">
        <w:rPr>
          <w:rFonts w:ascii="Arial" w:hAnsi="Arial" w:cs="Arial"/>
          <w:sz w:val="20"/>
          <w:szCs w:val="20"/>
        </w:rPr>
        <w:t xml:space="preserve"> another,</w:t>
      </w:r>
      <w:r w:rsidR="008923D8">
        <w:rPr>
          <w:rFonts w:ascii="Arial" w:hAnsi="Arial" w:cs="Arial"/>
          <w:sz w:val="20"/>
          <w:szCs w:val="20"/>
        </w:rPr>
        <w:t xml:space="preserve"> i</w:t>
      </w:r>
      <w:r>
        <w:rPr>
          <w:rFonts w:ascii="Arial" w:hAnsi="Arial" w:cs="Arial"/>
          <w:sz w:val="20"/>
          <w:szCs w:val="20"/>
        </w:rPr>
        <w:t xml:space="preserve">t provides a benchmark </w:t>
      </w:r>
      <w:r w:rsidR="00FC787D">
        <w:rPr>
          <w:rFonts w:ascii="Arial" w:hAnsi="Arial" w:cs="Arial"/>
          <w:sz w:val="20"/>
          <w:szCs w:val="20"/>
        </w:rPr>
        <w:t>against which to see the future changes under British rule</w:t>
      </w:r>
      <w:r>
        <w:rPr>
          <w:rFonts w:ascii="Arial" w:hAnsi="Arial" w:cs="Arial"/>
          <w:sz w:val="20"/>
          <w:szCs w:val="20"/>
        </w:rPr>
        <w:t xml:space="preserve">. </w:t>
      </w:r>
    </w:p>
    <w:p w:rsidR="00FC787D" w:rsidRDefault="00FC787D" w:rsidP="0080262F">
      <w:pPr>
        <w:jc w:val="both"/>
        <w:rPr>
          <w:rFonts w:ascii="Arial" w:hAnsi="Arial" w:cs="Arial"/>
          <w:sz w:val="20"/>
          <w:szCs w:val="20"/>
        </w:rPr>
      </w:pPr>
    </w:p>
    <w:p w:rsidR="00617B83" w:rsidRDefault="0088054B" w:rsidP="0080262F">
      <w:pPr>
        <w:jc w:val="both"/>
        <w:rPr>
          <w:rFonts w:ascii="Arial" w:hAnsi="Arial" w:cs="Arial"/>
          <w:sz w:val="20"/>
          <w:szCs w:val="20"/>
        </w:rPr>
      </w:pPr>
      <w:r>
        <w:rPr>
          <w:rFonts w:ascii="Arial" w:hAnsi="Arial" w:cs="Arial"/>
          <w:sz w:val="20"/>
          <w:szCs w:val="20"/>
        </w:rPr>
        <w:t>Bearing in mind that the whole of the following is hypothetical, f</w:t>
      </w:r>
      <w:r w:rsidR="00FC787D">
        <w:rPr>
          <w:rFonts w:ascii="Arial" w:hAnsi="Arial" w:cs="Arial"/>
          <w:sz w:val="20"/>
          <w:szCs w:val="20"/>
        </w:rPr>
        <w:t xml:space="preserve">irstly, </w:t>
      </w:r>
      <w:r w:rsidR="008923D8">
        <w:rPr>
          <w:rFonts w:ascii="Arial" w:hAnsi="Arial" w:cs="Arial"/>
          <w:sz w:val="20"/>
          <w:szCs w:val="20"/>
        </w:rPr>
        <w:t xml:space="preserve">we have to </w:t>
      </w:r>
      <w:r w:rsidR="00FC787D">
        <w:rPr>
          <w:rFonts w:ascii="Arial" w:hAnsi="Arial" w:cs="Arial"/>
          <w:sz w:val="20"/>
          <w:szCs w:val="20"/>
        </w:rPr>
        <w:t>deal with the slave population</w:t>
      </w:r>
      <w:r w:rsidR="008923D8">
        <w:rPr>
          <w:rFonts w:ascii="Arial" w:hAnsi="Arial" w:cs="Arial"/>
          <w:sz w:val="20"/>
          <w:szCs w:val="20"/>
        </w:rPr>
        <w:t>. For our purposes, we</w:t>
      </w:r>
      <w:r w:rsidR="00FC787D">
        <w:rPr>
          <w:rFonts w:ascii="Arial" w:hAnsi="Arial" w:cs="Arial"/>
          <w:sz w:val="20"/>
          <w:szCs w:val="20"/>
        </w:rPr>
        <w:t xml:space="preserve"> make an assumption that it remained the same over the period. </w:t>
      </w:r>
      <w:r w:rsidR="008923D8">
        <w:rPr>
          <w:rFonts w:ascii="Arial" w:hAnsi="Arial" w:cs="Arial"/>
          <w:sz w:val="20"/>
          <w:szCs w:val="20"/>
        </w:rPr>
        <w:t>With this we arrive at our target population of 18,866</w:t>
      </w:r>
      <w:r w:rsidR="00946CC7">
        <w:rPr>
          <w:rFonts w:ascii="Arial" w:hAnsi="Arial" w:cs="Arial"/>
          <w:sz w:val="20"/>
          <w:szCs w:val="20"/>
        </w:rPr>
        <w:t xml:space="preserve"> in 1795</w:t>
      </w:r>
      <w:r w:rsidR="008923D8">
        <w:rPr>
          <w:rFonts w:ascii="Arial" w:hAnsi="Arial" w:cs="Arial"/>
          <w:sz w:val="20"/>
          <w:szCs w:val="20"/>
        </w:rPr>
        <w:t xml:space="preserve">. </w:t>
      </w:r>
      <w:r w:rsidR="00617B83">
        <w:rPr>
          <w:rFonts w:ascii="Arial" w:hAnsi="Arial" w:cs="Arial"/>
          <w:sz w:val="20"/>
          <w:szCs w:val="20"/>
        </w:rPr>
        <w:t xml:space="preserve">This represented a population annual growth rate of </w:t>
      </w:r>
      <w:r w:rsidR="005E113B">
        <w:rPr>
          <w:rFonts w:ascii="Arial" w:hAnsi="Arial" w:cs="Arial"/>
          <w:sz w:val="20"/>
          <w:szCs w:val="20"/>
        </w:rPr>
        <w:t>1.32</w:t>
      </w:r>
      <w:r w:rsidR="00617B83">
        <w:rPr>
          <w:rFonts w:ascii="Arial" w:hAnsi="Arial" w:cs="Arial"/>
          <w:sz w:val="20"/>
          <w:szCs w:val="20"/>
        </w:rPr>
        <w:t xml:space="preserve"> % pa over the period</w:t>
      </w:r>
      <w:r>
        <w:rPr>
          <w:rFonts w:ascii="Arial" w:hAnsi="Arial" w:cs="Arial"/>
          <w:sz w:val="20"/>
          <w:szCs w:val="20"/>
        </w:rPr>
        <w:t xml:space="preserve">. This </w:t>
      </w:r>
      <w:r w:rsidR="00617B83">
        <w:rPr>
          <w:rFonts w:ascii="Arial" w:hAnsi="Arial" w:cs="Arial"/>
          <w:sz w:val="20"/>
          <w:szCs w:val="20"/>
        </w:rPr>
        <w:t xml:space="preserve">is </w:t>
      </w:r>
      <w:r w:rsidR="005E113B">
        <w:rPr>
          <w:rFonts w:ascii="Arial" w:hAnsi="Arial" w:cs="Arial"/>
          <w:sz w:val="20"/>
          <w:szCs w:val="20"/>
        </w:rPr>
        <w:t>pretty sedate</w:t>
      </w:r>
      <w:r w:rsidR="007D6735">
        <w:rPr>
          <w:rFonts w:ascii="Arial" w:hAnsi="Arial" w:cs="Arial"/>
          <w:sz w:val="20"/>
          <w:szCs w:val="20"/>
        </w:rPr>
        <w:t xml:space="preserve">, and </w:t>
      </w:r>
      <w:r w:rsidR="005E113B">
        <w:rPr>
          <w:rFonts w:ascii="Arial" w:hAnsi="Arial" w:cs="Arial"/>
          <w:sz w:val="20"/>
          <w:szCs w:val="20"/>
        </w:rPr>
        <w:t>reflects</w:t>
      </w:r>
      <w:r>
        <w:rPr>
          <w:rFonts w:ascii="Arial" w:hAnsi="Arial" w:cs="Arial"/>
          <w:sz w:val="20"/>
          <w:szCs w:val="20"/>
        </w:rPr>
        <w:t xml:space="preserve"> a stable population and a </w:t>
      </w:r>
      <w:r w:rsidR="00E7390A">
        <w:rPr>
          <w:rFonts w:ascii="Arial" w:hAnsi="Arial" w:cs="Arial"/>
          <w:sz w:val="20"/>
          <w:szCs w:val="20"/>
        </w:rPr>
        <w:t xml:space="preserve">generally </w:t>
      </w:r>
      <w:r>
        <w:rPr>
          <w:rFonts w:ascii="Arial" w:hAnsi="Arial" w:cs="Arial"/>
          <w:sz w:val="20"/>
          <w:szCs w:val="20"/>
        </w:rPr>
        <w:t>stagnant</w:t>
      </w:r>
      <w:r w:rsidR="005E113B">
        <w:rPr>
          <w:rFonts w:ascii="Arial" w:hAnsi="Arial" w:cs="Arial"/>
          <w:sz w:val="20"/>
          <w:szCs w:val="20"/>
        </w:rPr>
        <w:t xml:space="preserve"> Malacca over </w:t>
      </w:r>
      <w:r>
        <w:rPr>
          <w:rFonts w:ascii="Arial" w:hAnsi="Arial" w:cs="Arial"/>
          <w:sz w:val="20"/>
          <w:szCs w:val="20"/>
        </w:rPr>
        <w:t xml:space="preserve">most of </w:t>
      </w:r>
      <w:r w:rsidR="005E113B">
        <w:rPr>
          <w:rFonts w:ascii="Arial" w:hAnsi="Arial" w:cs="Arial"/>
          <w:sz w:val="20"/>
          <w:szCs w:val="20"/>
        </w:rPr>
        <w:t>Dutch rule</w:t>
      </w:r>
      <w:r w:rsidR="00E7390A">
        <w:rPr>
          <w:rFonts w:ascii="Arial" w:hAnsi="Arial" w:cs="Arial"/>
          <w:sz w:val="20"/>
          <w:szCs w:val="20"/>
        </w:rPr>
        <w:t>. New arrivals</w:t>
      </w:r>
      <w:r w:rsidR="007D6735">
        <w:rPr>
          <w:rFonts w:ascii="Arial" w:hAnsi="Arial" w:cs="Arial"/>
          <w:sz w:val="20"/>
          <w:szCs w:val="20"/>
        </w:rPr>
        <w:t xml:space="preserve"> would be few and probably out-balance losses due to </w:t>
      </w:r>
      <w:r>
        <w:rPr>
          <w:rFonts w:ascii="Arial" w:hAnsi="Arial" w:cs="Arial"/>
          <w:sz w:val="20"/>
          <w:szCs w:val="20"/>
        </w:rPr>
        <w:t>emigration (youngster leaving for jobs elsewhere)</w:t>
      </w:r>
      <w:r w:rsidR="007D6735">
        <w:rPr>
          <w:rFonts w:ascii="Arial" w:hAnsi="Arial" w:cs="Arial"/>
          <w:sz w:val="20"/>
          <w:szCs w:val="20"/>
        </w:rPr>
        <w:t>.</w:t>
      </w:r>
    </w:p>
    <w:p w:rsidR="00617B83" w:rsidRDefault="00617B83" w:rsidP="0080262F">
      <w:pPr>
        <w:jc w:val="both"/>
        <w:rPr>
          <w:rFonts w:ascii="Arial" w:hAnsi="Arial" w:cs="Arial"/>
          <w:sz w:val="20"/>
          <w:szCs w:val="20"/>
        </w:rPr>
      </w:pPr>
    </w:p>
    <w:p w:rsidR="0099559C" w:rsidRDefault="008923D8" w:rsidP="0080262F">
      <w:pPr>
        <w:jc w:val="both"/>
        <w:rPr>
          <w:rFonts w:ascii="Arial" w:hAnsi="Arial" w:cs="Arial"/>
          <w:sz w:val="20"/>
          <w:szCs w:val="20"/>
        </w:rPr>
      </w:pPr>
      <w:r>
        <w:rPr>
          <w:rFonts w:ascii="Arial" w:hAnsi="Arial" w:cs="Arial"/>
          <w:sz w:val="20"/>
          <w:szCs w:val="20"/>
        </w:rPr>
        <w:t xml:space="preserve">Next we need </w:t>
      </w:r>
      <w:r w:rsidR="00FC787D">
        <w:rPr>
          <w:rFonts w:ascii="Arial" w:hAnsi="Arial" w:cs="Arial"/>
          <w:sz w:val="20"/>
          <w:szCs w:val="20"/>
        </w:rPr>
        <w:t xml:space="preserve">to </w:t>
      </w:r>
      <w:r>
        <w:rPr>
          <w:rFonts w:ascii="Arial" w:hAnsi="Arial" w:cs="Arial"/>
          <w:sz w:val="20"/>
          <w:szCs w:val="20"/>
        </w:rPr>
        <w:t xml:space="preserve">identify </w:t>
      </w:r>
      <w:r w:rsidR="00FC787D">
        <w:rPr>
          <w:rFonts w:ascii="Arial" w:hAnsi="Arial" w:cs="Arial"/>
          <w:sz w:val="20"/>
          <w:szCs w:val="20"/>
        </w:rPr>
        <w:t xml:space="preserve">a Malay </w:t>
      </w:r>
      <w:r w:rsidR="007A1327">
        <w:rPr>
          <w:rFonts w:ascii="Arial" w:hAnsi="Arial" w:cs="Arial"/>
          <w:sz w:val="20"/>
          <w:szCs w:val="20"/>
        </w:rPr>
        <w:t xml:space="preserve">component </w:t>
      </w:r>
      <w:r>
        <w:rPr>
          <w:rFonts w:ascii="Arial" w:hAnsi="Arial" w:cs="Arial"/>
          <w:sz w:val="20"/>
          <w:szCs w:val="20"/>
        </w:rPr>
        <w:t xml:space="preserve">in this </w:t>
      </w:r>
      <w:r w:rsidR="007A1327">
        <w:rPr>
          <w:rFonts w:ascii="Arial" w:hAnsi="Arial" w:cs="Arial"/>
          <w:sz w:val="20"/>
          <w:szCs w:val="20"/>
        </w:rPr>
        <w:t>total</w:t>
      </w:r>
      <w:r>
        <w:rPr>
          <w:rFonts w:ascii="Arial" w:hAnsi="Arial" w:cs="Arial"/>
          <w:sz w:val="20"/>
          <w:szCs w:val="20"/>
        </w:rPr>
        <w:t>, as our premise</w:t>
      </w:r>
      <w:r w:rsidR="005E113B">
        <w:rPr>
          <w:rFonts w:ascii="Arial" w:hAnsi="Arial" w:cs="Arial"/>
          <w:sz w:val="20"/>
          <w:szCs w:val="20"/>
        </w:rPr>
        <w:t xml:space="preserve"> is t</w:t>
      </w:r>
      <w:r>
        <w:rPr>
          <w:rFonts w:ascii="Arial" w:hAnsi="Arial" w:cs="Arial"/>
          <w:sz w:val="20"/>
          <w:szCs w:val="20"/>
        </w:rPr>
        <w:t xml:space="preserve">hat there would have been </w:t>
      </w:r>
      <w:r w:rsidR="00946CC7">
        <w:rPr>
          <w:rFonts w:ascii="Arial" w:hAnsi="Arial" w:cs="Arial"/>
          <w:sz w:val="20"/>
          <w:szCs w:val="20"/>
        </w:rPr>
        <w:t xml:space="preserve">a </w:t>
      </w:r>
      <w:r w:rsidR="009159AD">
        <w:rPr>
          <w:rFonts w:ascii="Arial" w:hAnsi="Arial" w:cs="Arial"/>
          <w:sz w:val="20"/>
          <w:szCs w:val="20"/>
        </w:rPr>
        <w:t xml:space="preserve">steady </w:t>
      </w:r>
      <w:r>
        <w:rPr>
          <w:rFonts w:ascii="Arial" w:hAnsi="Arial" w:cs="Arial"/>
          <w:sz w:val="20"/>
          <w:szCs w:val="20"/>
        </w:rPr>
        <w:t>influx of Malays</w:t>
      </w:r>
      <w:r w:rsidR="005E113B">
        <w:rPr>
          <w:rFonts w:ascii="Arial" w:hAnsi="Arial" w:cs="Arial"/>
          <w:sz w:val="20"/>
          <w:szCs w:val="20"/>
        </w:rPr>
        <w:t xml:space="preserve"> from the surrounding areas drawn by the employment prospects of supporting the urban nexus</w:t>
      </w:r>
      <w:r w:rsidR="007D6735">
        <w:rPr>
          <w:rFonts w:ascii="Arial" w:hAnsi="Arial" w:cs="Arial"/>
          <w:sz w:val="20"/>
          <w:szCs w:val="20"/>
        </w:rPr>
        <w:t>.</w:t>
      </w:r>
      <w:r w:rsidR="009159AD">
        <w:rPr>
          <w:rFonts w:ascii="Arial" w:hAnsi="Arial" w:cs="Arial"/>
          <w:sz w:val="20"/>
          <w:szCs w:val="20"/>
        </w:rPr>
        <w:t xml:space="preserve"> </w:t>
      </w:r>
      <w:r w:rsidR="005E113B">
        <w:rPr>
          <w:rFonts w:ascii="Arial" w:hAnsi="Arial" w:cs="Arial"/>
          <w:sz w:val="20"/>
          <w:szCs w:val="20"/>
        </w:rPr>
        <w:t xml:space="preserve"> </w:t>
      </w:r>
      <w:r>
        <w:rPr>
          <w:rFonts w:ascii="Arial" w:hAnsi="Arial" w:cs="Arial"/>
          <w:sz w:val="20"/>
          <w:szCs w:val="20"/>
        </w:rPr>
        <w:t>We arbitrarily set th</w:t>
      </w:r>
      <w:r w:rsidR="009159AD">
        <w:rPr>
          <w:rFonts w:ascii="Arial" w:hAnsi="Arial" w:cs="Arial"/>
          <w:sz w:val="20"/>
          <w:szCs w:val="20"/>
        </w:rPr>
        <w:t xml:space="preserve">e total Malay component </w:t>
      </w:r>
      <w:r w:rsidR="007D6735">
        <w:rPr>
          <w:rFonts w:ascii="Arial" w:hAnsi="Arial" w:cs="Arial"/>
          <w:sz w:val="20"/>
          <w:szCs w:val="20"/>
        </w:rPr>
        <w:t xml:space="preserve">in 1795 </w:t>
      </w:r>
      <w:r>
        <w:rPr>
          <w:rFonts w:ascii="Arial" w:hAnsi="Arial" w:cs="Arial"/>
          <w:sz w:val="20"/>
          <w:szCs w:val="20"/>
        </w:rPr>
        <w:t xml:space="preserve">at a timid 20% </w:t>
      </w:r>
      <w:r w:rsidR="009159AD">
        <w:rPr>
          <w:rFonts w:ascii="Arial" w:hAnsi="Arial" w:cs="Arial"/>
          <w:sz w:val="20"/>
          <w:szCs w:val="20"/>
        </w:rPr>
        <w:t xml:space="preserve">of the population, </w:t>
      </w:r>
      <w:r>
        <w:rPr>
          <w:rFonts w:ascii="Arial" w:hAnsi="Arial" w:cs="Arial"/>
          <w:sz w:val="20"/>
          <w:szCs w:val="20"/>
        </w:rPr>
        <w:t xml:space="preserve">which works out to be </w:t>
      </w:r>
      <w:r w:rsidR="009159AD">
        <w:rPr>
          <w:rFonts w:ascii="Arial" w:hAnsi="Arial" w:cs="Arial"/>
          <w:sz w:val="20"/>
          <w:szCs w:val="20"/>
        </w:rPr>
        <w:t>3,773</w:t>
      </w:r>
      <w:r>
        <w:rPr>
          <w:rFonts w:ascii="Arial" w:hAnsi="Arial" w:cs="Arial"/>
          <w:sz w:val="20"/>
          <w:szCs w:val="20"/>
        </w:rPr>
        <w:t xml:space="preserve">. That leaves </w:t>
      </w:r>
      <w:r w:rsidR="000F77B5">
        <w:rPr>
          <w:rFonts w:ascii="Arial" w:hAnsi="Arial" w:cs="Arial"/>
          <w:sz w:val="20"/>
          <w:szCs w:val="20"/>
        </w:rPr>
        <w:t>us 15.09</w:t>
      </w:r>
      <w:r w:rsidR="009159AD">
        <w:rPr>
          <w:rFonts w:ascii="Arial" w:hAnsi="Arial" w:cs="Arial"/>
          <w:sz w:val="20"/>
          <w:szCs w:val="20"/>
        </w:rPr>
        <w:t>2 to account for.</w:t>
      </w:r>
      <w:r w:rsidR="000F77B5">
        <w:rPr>
          <w:rFonts w:ascii="Arial" w:hAnsi="Arial" w:cs="Arial"/>
          <w:sz w:val="20"/>
          <w:szCs w:val="20"/>
        </w:rPr>
        <w:t xml:space="preserve"> Keeping the </w:t>
      </w:r>
      <w:r w:rsidR="009159AD">
        <w:rPr>
          <w:rFonts w:ascii="Arial" w:hAnsi="Arial" w:cs="Arial"/>
          <w:sz w:val="20"/>
          <w:szCs w:val="20"/>
        </w:rPr>
        <w:t xml:space="preserve">1667 </w:t>
      </w:r>
      <w:r w:rsidR="000F77B5">
        <w:rPr>
          <w:rFonts w:ascii="Arial" w:hAnsi="Arial" w:cs="Arial"/>
          <w:sz w:val="20"/>
          <w:szCs w:val="20"/>
        </w:rPr>
        <w:t>proportions unchanged, we arrive at a distribution of Europeans &amp; Eurasians 3,713 (</w:t>
      </w:r>
      <w:r w:rsidR="009159AD">
        <w:rPr>
          <w:rFonts w:ascii="Arial" w:hAnsi="Arial" w:cs="Arial"/>
          <w:sz w:val="20"/>
          <w:szCs w:val="20"/>
        </w:rPr>
        <w:t>19.7</w:t>
      </w:r>
      <w:r w:rsidR="000F77B5">
        <w:rPr>
          <w:rFonts w:ascii="Arial" w:hAnsi="Arial" w:cs="Arial"/>
          <w:sz w:val="20"/>
          <w:szCs w:val="20"/>
        </w:rPr>
        <w:t>%), Chinese 7,113 (</w:t>
      </w:r>
      <w:r w:rsidR="009159AD">
        <w:rPr>
          <w:rFonts w:ascii="Arial" w:hAnsi="Arial" w:cs="Arial"/>
          <w:sz w:val="20"/>
          <w:szCs w:val="20"/>
        </w:rPr>
        <w:t>3.7</w:t>
      </w:r>
      <w:r w:rsidR="000F77B5">
        <w:rPr>
          <w:rFonts w:ascii="Arial" w:hAnsi="Arial" w:cs="Arial"/>
          <w:sz w:val="20"/>
          <w:szCs w:val="20"/>
        </w:rPr>
        <w:t>%) Indians (4,268 (</w:t>
      </w:r>
      <w:r w:rsidR="009159AD">
        <w:rPr>
          <w:rFonts w:ascii="Arial" w:hAnsi="Arial" w:cs="Arial"/>
          <w:sz w:val="20"/>
          <w:szCs w:val="20"/>
        </w:rPr>
        <w:t>22.6</w:t>
      </w:r>
      <w:r w:rsidR="000F77B5">
        <w:rPr>
          <w:rFonts w:ascii="Arial" w:hAnsi="Arial" w:cs="Arial"/>
          <w:sz w:val="20"/>
          <w:szCs w:val="20"/>
        </w:rPr>
        <w:t>%)</w:t>
      </w:r>
      <w:r w:rsidR="009159AD">
        <w:rPr>
          <w:rFonts w:ascii="Arial" w:hAnsi="Arial" w:cs="Arial"/>
          <w:sz w:val="20"/>
          <w:szCs w:val="20"/>
        </w:rPr>
        <w:t xml:space="preserve"> - </w:t>
      </w:r>
      <w:r w:rsidR="000F77B5">
        <w:rPr>
          <w:rFonts w:ascii="Arial" w:hAnsi="Arial" w:cs="Arial"/>
          <w:sz w:val="20"/>
          <w:szCs w:val="20"/>
        </w:rPr>
        <w:t xml:space="preserve">and Malays </w:t>
      </w:r>
      <w:r w:rsidR="009159AD">
        <w:rPr>
          <w:rFonts w:ascii="Arial" w:hAnsi="Arial" w:cs="Arial"/>
          <w:sz w:val="20"/>
          <w:szCs w:val="20"/>
        </w:rPr>
        <w:t>3</w:t>
      </w:r>
      <w:r w:rsidR="000F77B5">
        <w:rPr>
          <w:rFonts w:ascii="Arial" w:hAnsi="Arial" w:cs="Arial"/>
          <w:sz w:val="20"/>
          <w:szCs w:val="20"/>
        </w:rPr>
        <w:t xml:space="preserve"> 77</w:t>
      </w:r>
      <w:r w:rsidR="009159AD">
        <w:rPr>
          <w:rFonts w:ascii="Arial" w:hAnsi="Arial" w:cs="Arial"/>
          <w:sz w:val="20"/>
          <w:szCs w:val="20"/>
        </w:rPr>
        <w:t>3</w:t>
      </w:r>
      <w:r w:rsidR="000F77B5">
        <w:rPr>
          <w:rFonts w:ascii="Arial" w:hAnsi="Arial" w:cs="Arial"/>
          <w:sz w:val="20"/>
          <w:szCs w:val="20"/>
        </w:rPr>
        <w:t xml:space="preserve"> (20%).</w:t>
      </w:r>
      <w:r w:rsidR="00FC787D">
        <w:rPr>
          <w:rFonts w:ascii="Arial" w:hAnsi="Arial" w:cs="Arial"/>
          <w:sz w:val="20"/>
          <w:szCs w:val="20"/>
        </w:rPr>
        <w:t xml:space="preserve"> </w:t>
      </w:r>
      <w:r w:rsidR="00D93623">
        <w:rPr>
          <w:rFonts w:ascii="Arial" w:hAnsi="Arial" w:cs="Arial"/>
          <w:sz w:val="20"/>
          <w:szCs w:val="20"/>
        </w:rPr>
        <w:t xml:space="preserve">Making one more assumption, that not less than 90% of the Indians were Chetty Malacca, we </w:t>
      </w:r>
      <w:r w:rsidR="00CE3E01">
        <w:rPr>
          <w:rFonts w:ascii="Arial" w:hAnsi="Arial" w:cs="Arial"/>
          <w:sz w:val="20"/>
          <w:szCs w:val="20"/>
        </w:rPr>
        <w:t xml:space="preserve">finally and </w:t>
      </w:r>
      <w:r w:rsidR="009159AD">
        <w:rPr>
          <w:rFonts w:ascii="Arial" w:hAnsi="Arial" w:cs="Arial"/>
          <w:sz w:val="20"/>
          <w:szCs w:val="20"/>
        </w:rPr>
        <w:t xml:space="preserve">arduously </w:t>
      </w:r>
      <w:r w:rsidR="00D93623">
        <w:rPr>
          <w:rFonts w:ascii="Arial" w:hAnsi="Arial" w:cs="Arial"/>
          <w:sz w:val="20"/>
          <w:szCs w:val="20"/>
        </w:rPr>
        <w:t xml:space="preserve">reach the conclusion that </w:t>
      </w:r>
      <w:r w:rsidR="007D6735">
        <w:rPr>
          <w:rFonts w:ascii="Arial" w:hAnsi="Arial" w:cs="Arial"/>
          <w:sz w:val="20"/>
          <w:szCs w:val="20"/>
        </w:rPr>
        <w:t>the number of our revered ancestors who jo</w:t>
      </w:r>
      <w:r w:rsidR="009159AD">
        <w:rPr>
          <w:rFonts w:ascii="Arial" w:hAnsi="Arial" w:cs="Arial"/>
          <w:sz w:val="20"/>
          <w:szCs w:val="20"/>
        </w:rPr>
        <w:t xml:space="preserve">ined </w:t>
      </w:r>
      <w:r w:rsidR="00D93623">
        <w:rPr>
          <w:rFonts w:ascii="Arial" w:hAnsi="Arial" w:cs="Arial"/>
          <w:sz w:val="20"/>
          <w:szCs w:val="20"/>
        </w:rPr>
        <w:t>the British Empire</w:t>
      </w:r>
      <w:r w:rsidR="007D6735">
        <w:rPr>
          <w:rFonts w:ascii="Arial" w:hAnsi="Arial" w:cs="Arial"/>
          <w:sz w:val="20"/>
          <w:szCs w:val="20"/>
        </w:rPr>
        <w:t xml:space="preserve"> was</w:t>
      </w:r>
      <w:r w:rsidR="00CE3E01">
        <w:rPr>
          <w:rFonts w:ascii="Arial" w:hAnsi="Arial" w:cs="Arial"/>
          <w:sz w:val="20"/>
          <w:szCs w:val="20"/>
        </w:rPr>
        <w:t xml:space="preserve"> </w:t>
      </w:r>
      <w:r w:rsidR="007D6735">
        <w:rPr>
          <w:rFonts w:ascii="Arial" w:hAnsi="Arial" w:cs="Arial"/>
          <w:sz w:val="20"/>
          <w:szCs w:val="20"/>
        </w:rPr>
        <w:t>3,841 or thereabouts.</w:t>
      </w:r>
      <w:r w:rsidR="00D93623">
        <w:rPr>
          <w:rFonts w:ascii="Arial" w:hAnsi="Arial" w:cs="Arial"/>
          <w:sz w:val="20"/>
          <w:szCs w:val="20"/>
        </w:rPr>
        <w:t xml:space="preserve"> At that point they made up 22.8% of the population, excluding slaves</w:t>
      </w:r>
      <w:r w:rsidR="00AC01FA">
        <w:rPr>
          <w:rFonts w:ascii="Arial" w:hAnsi="Arial" w:cs="Arial"/>
          <w:sz w:val="20"/>
          <w:szCs w:val="20"/>
        </w:rPr>
        <w:t>. They would have been near equal to the Eurasians and slightly more than the Malays</w:t>
      </w:r>
      <w:r w:rsidR="00CE3E01">
        <w:rPr>
          <w:rFonts w:ascii="Arial" w:hAnsi="Arial" w:cs="Arial"/>
          <w:sz w:val="20"/>
          <w:szCs w:val="20"/>
        </w:rPr>
        <w:t>. Over a century, they would have become a mature and settled community, probably with some pretensions to wealth</w:t>
      </w:r>
      <w:r w:rsidR="0099559C">
        <w:rPr>
          <w:rFonts w:ascii="Arial" w:hAnsi="Arial" w:cs="Arial"/>
          <w:sz w:val="20"/>
          <w:szCs w:val="20"/>
        </w:rPr>
        <w:t xml:space="preserve">. </w:t>
      </w:r>
      <w:r w:rsidR="00CE3E01">
        <w:rPr>
          <w:rFonts w:ascii="Arial" w:hAnsi="Arial" w:cs="Arial"/>
          <w:sz w:val="20"/>
          <w:szCs w:val="20"/>
        </w:rPr>
        <w:t>They were</w:t>
      </w:r>
      <w:r w:rsidR="0099559C">
        <w:rPr>
          <w:rFonts w:ascii="Arial" w:hAnsi="Arial" w:cs="Arial"/>
          <w:sz w:val="20"/>
          <w:szCs w:val="20"/>
        </w:rPr>
        <w:t xml:space="preserve"> therefore </w:t>
      </w:r>
      <w:r w:rsidR="00AC01FA">
        <w:rPr>
          <w:rFonts w:ascii="Arial" w:hAnsi="Arial" w:cs="Arial"/>
          <w:sz w:val="20"/>
          <w:szCs w:val="20"/>
        </w:rPr>
        <w:t>a significant minority group</w:t>
      </w:r>
      <w:r w:rsidR="0099559C">
        <w:rPr>
          <w:rFonts w:ascii="Arial" w:hAnsi="Arial" w:cs="Arial"/>
          <w:sz w:val="20"/>
          <w:szCs w:val="20"/>
        </w:rPr>
        <w:t xml:space="preserve"> with some clout </w:t>
      </w:r>
      <w:r w:rsidR="00CE3E01">
        <w:rPr>
          <w:rFonts w:ascii="Arial" w:hAnsi="Arial" w:cs="Arial"/>
          <w:sz w:val="20"/>
          <w:szCs w:val="20"/>
        </w:rPr>
        <w:t>that had to be reckoned</w:t>
      </w:r>
      <w:r w:rsidR="0099559C">
        <w:rPr>
          <w:rFonts w:ascii="Arial" w:hAnsi="Arial" w:cs="Arial"/>
          <w:sz w:val="20"/>
          <w:szCs w:val="20"/>
        </w:rPr>
        <w:t xml:space="preserve"> with</w:t>
      </w:r>
      <w:r w:rsidR="00CE3E01">
        <w:rPr>
          <w:rFonts w:ascii="Arial" w:hAnsi="Arial" w:cs="Arial"/>
          <w:sz w:val="20"/>
          <w:szCs w:val="20"/>
        </w:rPr>
        <w:t xml:space="preserve">. This explains why they were given land to build </w:t>
      </w:r>
      <w:r w:rsidR="0099559C">
        <w:rPr>
          <w:rFonts w:ascii="Arial" w:hAnsi="Arial" w:cs="Arial"/>
          <w:sz w:val="20"/>
          <w:szCs w:val="20"/>
        </w:rPr>
        <w:t xml:space="preserve">their </w:t>
      </w:r>
      <w:r w:rsidR="00CE3E01">
        <w:rPr>
          <w:rFonts w:ascii="Arial" w:hAnsi="Arial" w:cs="Arial"/>
          <w:sz w:val="20"/>
          <w:szCs w:val="20"/>
        </w:rPr>
        <w:t>temple.</w:t>
      </w:r>
      <w:r w:rsidR="00D93623">
        <w:rPr>
          <w:rFonts w:ascii="Arial" w:hAnsi="Arial" w:cs="Arial"/>
          <w:sz w:val="20"/>
          <w:szCs w:val="20"/>
        </w:rPr>
        <w:t xml:space="preserve"> </w:t>
      </w:r>
    </w:p>
    <w:p w:rsidR="0099559C" w:rsidRDefault="0099559C" w:rsidP="0080262F">
      <w:pPr>
        <w:jc w:val="both"/>
        <w:rPr>
          <w:rFonts w:ascii="Arial" w:hAnsi="Arial" w:cs="Arial"/>
          <w:sz w:val="20"/>
          <w:szCs w:val="20"/>
        </w:rPr>
      </w:pPr>
    </w:p>
    <w:p w:rsidR="00A7363E" w:rsidRDefault="00D93623" w:rsidP="0080262F">
      <w:pPr>
        <w:jc w:val="both"/>
        <w:rPr>
          <w:rFonts w:ascii="Arial" w:hAnsi="Arial" w:cs="Arial"/>
          <w:sz w:val="20"/>
          <w:szCs w:val="20"/>
        </w:rPr>
      </w:pPr>
      <w:r>
        <w:rPr>
          <w:rFonts w:ascii="Arial" w:hAnsi="Arial" w:cs="Arial"/>
          <w:sz w:val="20"/>
          <w:szCs w:val="20"/>
        </w:rPr>
        <w:t xml:space="preserve">This seems a valid picture to go along with, until someone is able to offer alternative data </w:t>
      </w:r>
      <w:r w:rsidR="0099559C">
        <w:rPr>
          <w:rFonts w:ascii="Arial" w:hAnsi="Arial" w:cs="Arial"/>
          <w:sz w:val="20"/>
          <w:szCs w:val="20"/>
        </w:rPr>
        <w:t xml:space="preserve">and insights </w:t>
      </w:r>
      <w:r>
        <w:rPr>
          <w:rFonts w:ascii="Arial" w:hAnsi="Arial" w:cs="Arial"/>
          <w:sz w:val="20"/>
          <w:szCs w:val="20"/>
        </w:rPr>
        <w:t xml:space="preserve">to conclude otherwise. </w:t>
      </w:r>
      <w:r w:rsidR="0099559C">
        <w:rPr>
          <w:rFonts w:ascii="Arial" w:hAnsi="Arial" w:cs="Arial"/>
          <w:sz w:val="20"/>
          <w:szCs w:val="20"/>
        </w:rPr>
        <w:t>It should be mentioned here that at this point</w:t>
      </w:r>
      <w:r w:rsidR="00BD6967">
        <w:rPr>
          <w:rFonts w:ascii="Arial" w:hAnsi="Arial" w:cs="Arial"/>
          <w:sz w:val="20"/>
          <w:szCs w:val="20"/>
        </w:rPr>
        <w:t>,</w:t>
      </w:r>
      <w:r w:rsidR="0099559C">
        <w:rPr>
          <w:rFonts w:ascii="Arial" w:hAnsi="Arial" w:cs="Arial"/>
          <w:sz w:val="20"/>
          <w:szCs w:val="20"/>
        </w:rPr>
        <w:t xml:space="preserve"> </w:t>
      </w:r>
      <w:r w:rsidR="00BD6967">
        <w:rPr>
          <w:rFonts w:ascii="Arial" w:hAnsi="Arial" w:cs="Arial"/>
          <w:sz w:val="20"/>
          <w:szCs w:val="20"/>
        </w:rPr>
        <w:t xml:space="preserve">within the parameters applicable to it, </w:t>
      </w:r>
      <w:r w:rsidR="0099559C">
        <w:rPr>
          <w:rFonts w:ascii="Arial" w:hAnsi="Arial" w:cs="Arial"/>
          <w:sz w:val="20"/>
          <w:szCs w:val="20"/>
        </w:rPr>
        <w:t>the Chetty Malacca community had also reached the</w:t>
      </w:r>
      <w:r w:rsidR="00F8451C">
        <w:rPr>
          <w:rFonts w:ascii="Arial" w:hAnsi="Arial" w:cs="Arial"/>
          <w:sz w:val="20"/>
          <w:szCs w:val="20"/>
        </w:rPr>
        <w:t xml:space="preserve"> maximum</w:t>
      </w:r>
      <w:r w:rsidR="0099559C">
        <w:rPr>
          <w:rFonts w:ascii="Arial" w:hAnsi="Arial" w:cs="Arial"/>
          <w:sz w:val="20"/>
          <w:szCs w:val="20"/>
        </w:rPr>
        <w:t xml:space="preserve"> </w:t>
      </w:r>
      <w:r w:rsidR="00BD6967">
        <w:rPr>
          <w:rFonts w:ascii="Arial" w:hAnsi="Arial" w:cs="Arial"/>
          <w:sz w:val="20"/>
          <w:szCs w:val="20"/>
        </w:rPr>
        <w:t xml:space="preserve">extent </w:t>
      </w:r>
      <w:r w:rsidR="0099559C">
        <w:rPr>
          <w:rFonts w:ascii="Arial" w:hAnsi="Arial" w:cs="Arial"/>
          <w:sz w:val="20"/>
          <w:szCs w:val="20"/>
        </w:rPr>
        <w:t>of its growth</w:t>
      </w:r>
      <w:r w:rsidR="00BD6967">
        <w:rPr>
          <w:rFonts w:ascii="Arial" w:hAnsi="Arial" w:cs="Arial"/>
          <w:sz w:val="20"/>
          <w:szCs w:val="20"/>
        </w:rPr>
        <w:t>.</w:t>
      </w:r>
      <w:r w:rsidR="0099559C">
        <w:rPr>
          <w:rFonts w:ascii="Arial" w:hAnsi="Arial" w:cs="Arial"/>
          <w:sz w:val="20"/>
          <w:szCs w:val="20"/>
        </w:rPr>
        <w:t xml:space="preserve">. </w:t>
      </w:r>
      <w:r w:rsidR="00F8451C">
        <w:rPr>
          <w:rFonts w:ascii="Arial" w:hAnsi="Arial" w:cs="Arial"/>
          <w:sz w:val="20"/>
          <w:szCs w:val="20"/>
        </w:rPr>
        <w:t xml:space="preserve">After this, </w:t>
      </w:r>
      <w:r w:rsidR="00BD6967">
        <w:rPr>
          <w:rFonts w:ascii="Arial" w:hAnsi="Arial" w:cs="Arial"/>
          <w:sz w:val="20"/>
          <w:szCs w:val="20"/>
        </w:rPr>
        <w:t>its</w:t>
      </w:r>
      <w:r w:rsidR="00F8451C">
        <w:rPr>
          <w:rFonts w:ascii="Arial" w:hAnsi="Arial" w:cs="Arial"/>
          <w:sz w:val="20"/>
          <w:szCs w:val="20"/>
        </w:rPr>
        <w:t xml:space="preserve"> numbers in Malacca would decline</w:t>
      </w:r>
      <w:r w:rsidR="00BD6967">
        <w:rPr>
          <w:rFonts w:ascii="Arial" w:hAnsi="Arial" w:cs="Arial"/>
          <w:sz w:val="20"/>
          <w:szCs w:val="20"/>
        </w:rPr>
        <w:t>,</w:t>
      </w:r>
      <w:r w:rsidR="0099559C">
        <w:rPr>
          <w:rFonts w:ascii="Arial" w:hAnsi="Arial" w:cs="Arial"/>
          <w:sz w:val="20"/>
          <w:szCs w:val="20"/>
        </w:rPr>
        <w:t xml:space="preserve"> due to changes in the variables affecting </w:t>
      </w:r>
      <w:r w:rsidR="00BD6967">
        <w:rPr>
          <w:rFonts w:ascii="Arial" w:hAnsi="Arial" w:cs="Arial"/>
          <w:sz w:val="20"/>
          <w:szCs w:val="20"/>
        </w:rPr>
        <w:t>it.</w:t>
      </w:r>
      <w:r w:rsidR="00F8451C">
        <w:rPr>
          <w:rFonts w:ascii="Arial" w:hAnsi="Arial" w:cs="Arial"/>
          <w:sz w:val="20"/>
          <w:szCs w:val="20"/>
        </w:rPr>
        <w:t xml:space="preserve"> </w:t>
      </w:r>
      <w:r w:rsidR="009159AD">
        <w:rPr>
          <w:rFonts w:ascii="Arial" w:hAnsi="Arial" w:cs="Arial"/>
          <w:sz w:val="20"/>
          <w:szCs w:val="20"/>
        </w:rPr>
        <w:t xml:space="preserve">The Chinese population </w:t>
      </w:r>
      <w:r w:rsidR="0088054B">
        <w:rPr>
          <w:rFonts w:ascii="Arial" w:hAnsi="Arial" w:cs="Arial"/>
          <w:sz w:val="20"/>
          <w:szCs w:val="20"/>
        </w:rPr>
        <w:t xml:space="preserve">was the largest, but again we may postulate that </w:t>
      </w:r>
      <w:r w:rsidR="00101529">
        <w:rPr>
          <w:rFonts w:ascii="Arial" w:hAnsi="Arial" w:cs="Arial"/>
          <w:sz w:val="20"/>
          <w:szCs w:val="20"/>
        </w:rPr>
        <w:t xml:space="preserve">only </w:t>
      </w:r>
      <w:r w:rsidR="0088054B">
        <w:rPr>
          <w:rFonts w:ascii="Arial" w:hAnsi="Arial" w:cs="Arial"/>
          <w:sz w:val="20"/>
          <w:szCs w:val="20"/>
        </w:rPr>
        <w:t>a small percentage, like the Indians, were new imports. The large new arrivals of these groups would happen only a century later.</w:t>
      </w:r>
    </w:p>
    <w:p w:rsidR="00101529" w:rsidRDefault="00101529" w:rsidP="0080262F">
      <w:pPr>
        <w:pStyle w:val="NormalWeb"/>
        <w:jc w:val="both"/>
        <w:rPr>
          <w:rFonts w:ascii="Arial" w:hAnsi="Arial" w:cs="Arial"/>
        </w:rPr>
      </w:pPr>
    </w:p>
    <w:p w:rsidR="00101529" w:rsidRDefault="00101529" w:rsidP="0080262F">
      <w:pPr>
        <w:pStyle w:val="NormalWeb"/>
        <w:jc w:val="both"/>
        <w:rPr>
          <w:rFonts w:ascii="Arial" w:hAnsi="Arial" w:cs="Arial"/>
        </w:rPr>
      </w:pPr>
    </w:p>
    <w:p w:rsidR="00684085" w:rsidRPr="00A136FC" w:rsidRDefault="00684085" w:rsidP="0080262F">
      <w:pPr>
        <w:pStyle w:val="NormalWeb"/>
        <w:jc w:val="both"/>
        <w:rPr>
          <w:rFonts w:ascii="Arial" w:hAnsi="Arial" w:cs="Arial"/>
        </w:rPr>
      </w:pPr>
      <w:r w:rsidRPr="00A136FC">
        <w:rPr>
          <w:rFonts w:ascii="Arial" w:hAnsi="Arial" w:cs="Arial"/>
        </w:rPr>
        <w:lastRenderedPageBreak/>
        <w:t>New Colonialism</w:t>
      </w:r>
    </w:p>
    <w:p w:rsidR="006B2BE9" w:rsidRDefault="00A136FC" w:rsidP="0080262F">
      <w:pPr>
        <w:pStyle w:val="NormalWeb"/>
        <w:jc w:val="both"/>
        <w:rPr>
          <w:rFonts w:ascii="Arial" w:hAnsi="Arial" w:cs="Arial"/>
          <w:sz w:val="20"/>
          <w:szCs w:val="20"/>
        </w:rPr>
      </w:pPr>
      <w:r>
        <w:rPr>
          <w:rFonts w:ascii="Arial" w:hAnsi="Arial" w:cs="Arial"/>
          <w:sz w:val="20"/>
          <w:szCs w:val="20"/>
        </w:rPr>
        <w:t>A</w:t>
      </w:r>
      <w:r w:rsidR="000C7994">
        <w:rPr>
          <w:rFonts w:ascii="Arial" w:hAnsi="Arial" w:cs="Arial"/>
          <w:sz w:val="20"/>
          <w:szCs w:val="20"/>
        </w:rPr>
        <w:t xml:space="preserve">ghast </w:t>
      </w:r>
      <w:r w:rsidR="00A65528">
        <w:rPr>
          <w:rFonts w:ascii="Arial" w:hAnsi="Arial" w:cs="Arial"/>
          <w:sz w:val="20"/>
          <w:szCs w:val="20"/>
        </w:rPr>
        <w:t xml:space="preserve">alike </w:t>
      </w:r>
      <w:r w:rsidR="000C7994">
        <w:rPr>
          <w:rFonts w:ascii="Arial" w:hAnsi="Arial" w:cs="Arial"/>
          <w:sz w:val="20"/>
          <w:szCs w:val="20"/>
        </w:rPr>
        <w:t xml:space="preserve">at the levels of wealth amassed by the colonial powers </w:t>
      </w:r>
      <w:r w:rsidR="005E1813">
        <w:rPr>
          <w:rFonts w:ascii="Arial" w:hAnsi="Arial" w:cs="Arial"/>
          <w:sz w:val="20"/>
          <w:szCs w:val="20"/>
        </w:rPr>
        <w:t xml:space="preserve">and </w:t>
      </w:r>
      <w:r w:rsidR="000C7994">
        <w:rPr>
          <w:rFonts w:ascii="Arial" w:hAnsi="Arial" w:cs="Arial"/>
          <w:sz w:val="20"/>
          <w:szCs w:val="20"/>
        </w:rPr>
        <w:t xml:space="preserve">the </w:t>
      </w:r>
      <w:r w:rsidR="005E1813">
        <w:rPr>
          <w:rFonts w:ascii="Arial" w:hAnsi="Arial" w:cs="Arial"/>
          <w:sz w:val="20"/>
          <w:szCs w:val="20"/>
        </w:rPr>
        <w:t xml:space="preserve">excesses of </w:t>
      </w:r>
      <w:r w:rsidR="000C7994">
        <w:rPr>
          <w:rFonts w:ascii="Arial" w:hAnsi="Arial" w:cs="Arial"/>
          <w:sz w:val="20"/>
          <w:szCs w:val="20"/>
        </w:rPr>
        <w:t xml:space="preserve">exploitation (raw materials, </w:t>
      </w:r>
      <w:r w:rsidR="005E1813">
        <w:rPr>
          <w:rFonts w:ascii="Arial" w:hAnsi="Arial" w:cs="Arial"/>
          <w:sz w:val="20"/>
          <w:szCs w:val="20"/>
        </w:rPr>
        <w:t xml:space="preserve">forced </w:t>
      </w:r>
      <w:r w:rsidR="000C7994">
        <w:rPr>
          <w:rFonts w:ascii="Arial" w:hAnsi="Arial" w:cs="Arial"/>
          <w:sz w:val="20"/>
          <w:szCs w:val="20"/>
        </w:rPr>
        <w:t xml:space="preserve">plantations and slaves), new </w:t>
      </w:r>
      <w:r w:rsidR="0067494B">
        <w:rPr>
          <w:rFonts w:ascii="Arial" w:hAnsi="Arial" w:cs="Arial"/>
          <w:sz w:val="20"/>
          <w:szCs w:val="20"/>
        </w:rPr>
        <w:t xml:space="preserve">attitudes </w:t>
      </w:r>
      <w:r w:rsidR="000C7994">
        <w:rPr>
          <w:rFonts w:ascii="Arial" w:hAnsi="Arial" w:cs="Arial"/>
          <w:sz w:val="20"/>
          <w:szCs w:val="20"/>
        </w:rPr>
        <w:t xml:space="preserve">took shape </w:t>
      </w:r>
      <w:r w:rsidR="00A65528">
        <w:rPr>
          <w:rFonts w:ascii="Arial" w:hAnsi="Arial" w:cs="Arial"/>
          <w:sz w:val="20"/>
          <w:szCs w:val="20"/>
        </w:rPr>
        <w:t xml:space="preserve">among the growing educated public in the mother countries </w:t>
      </w:r>
      <w:r>
        <w:rPr>
          <w:rFonts w:ascii="Arial" w:hAnsi="Arial" w:cs="Arial"/>
          <w:sz w:val="20"/>
          <w:szCs w:val="20"/>
        </w:rPr>
        <w:t xml:space="preserve">of the colonial powers </w:t>
      </w:r>
      <w:r w:rsidR="000C7994">
        <w:rPr>
          <w:rFonts w:ascii="Arial" w:hAnsi="Arial" w:cs="Arial"/>
          <w:sz w:val="20"/>
          <w:szCs w:val="20"/>
        </w:rPr>
        <w:t>about their humanitarian responsibility to subject peoples</w:t>
      </w:r>
      <w:r w:rsidR="005E1813">
        <w:rPr>
          <w:rFonts w:ascii="Arial" w:hAnsi="Arial" w:cs="Arial"/>
          <w:sz w:val="20"/>
          <w:szCs w:val="20"/>
        </w:rPr>
        <w:t xml:space="preserve">. Concerns were heard about </w:t>
      </w:r>
      <w:r w:rsidR="000C7994">
        <w:rPr>
          <w:rFonts w:ascii="Arial" w:hAnsi="Arial" w:cs="Arial"/>
          <w:sz w:val="20"/>
          <w:szCs w:val="20"/>
        </w:rPr>
        <w:t xml:space="preserve">“the White Man’s Burden” and their “debt of honour”. </w:t>
      </w:r>
      <w:r w:rsidR="00CC663E">
        <w:rPr>
          <w:rFonts w:ascii="Arial" w:hAnsi="Arial" w:cs="Arial"/>
          <w:sz w:val="20"/>
          <w:szCs w:val="20"/>
        </w:rPr>
        <w:t xml:space="preserve">Slavery was abolished </w:t>
      </w:r>
      <w:r w:rsidR="00A15C7A">
        <w:rPr>
          <w:rFonts w:ascii="Arial" w:hAnsi="Arial" w:cs="Arial"/>
          <w:sz w:val="20"/>
          <w:szCs w:val="20"/>
        </w:rPr>
        <w:t xml:space="preserve">by the British in </w:t>
      </w:r>
      <w:r w:rsidR="00CC663E">
        <w:rPr>
          <w:rFonts w:ascii="Arial" w:hAnsi="Arial" w:cs="Arial"/>
          <w:sz w:val="20"/>
          <w:szCs w:val="20"/>
        </w:rPr>
        <w:t>183</w:t>
      </w:r>
      <w:r w:rsidR="004417E8">
        <w:rPr>
          <w:rFonts w:ascii="Arial" w:hAnsi="Arial" w:cs="Arial"/>
          <w:sz w:val="20"/>
          <w:szCs w:val="20"/>
        </w:rPr>
        <w:t>3</w:t>
      </w:r>
      <w:r w:rsidR="00A15C7A">
        <w:rPr>
          <w:rFonts w:ascii="Arial" w:hAnsi="Arial" w:cs="Arial"/>
          <w:sz w:val="20"/>
          <w:szCs w:val="20"/>
        </w:rPr>
        <w:t xml:space="preserve"> and by the Dutch in 1863. </w:t>
      </w:r>
      <w:r w:rsidR="00200BBC">
        <w:rPr>
          <w:rFonts w:ascii="Arial" w:hAnsi="Arial" w:cs="Arial"/>
          <w:sz w:val="20"/>
          <w:szCs w:val="20"/>
        </w:rPr>
        <w:t xml:space="preserve">In </w:t>
      </w:r>
      <w:r w:rsidR="00A15C7A">
        <w:rPr>
          <w:rFonts w:ascii="Arial" w:hAnsi="Arial" w:cs="Arial"/>
          <w:sz w:val="20"/>
          <w:szCs w:val="20"/>
        </w:rPr>
        <w:t xml:space="preserve">both </w:t>
      </w:r>
      <w:r w:rsidR="00200BBC">
        <w:rPr>
          <w:rFonts w:ascii="Arial" w:hAnsi="Arial" w:cs="Arial"/>
          <w:sz w:val="20"/>
          <w:szCs w:val="20"/>
        </w:rPr>
        <w:t>the</w:t>
      </w:r>
      <w:r w:rsidR="00A15C7A">
        <w:rPr>
          <w:rFonts w:ascii="Arial" w:hAnsi="Arial" w:cs="Arial"/>
          <w:sz w:val="20"/>
          <w:szCs w:val="20"/>
        </w:rPr>
        <w:t xml:space="preserve">ir cases, </w:t>
      </w:r>
      <w:r w:rsidR="00200BBC">
        <w:rPr>
          <w:rFonts w:ascii="Arial" w:hAnsi="Arial" w:cs="Arial"/>
          <w:sz w:val="20"/>
          <w:szCs w:val="20"/>
        </w:rPr>
        <w:t xml:space="preserve">the home governments took over the colonies from the former </w:t>
      </w:r>
      <w:r w:rsidR="005E1813">
        <w:rPr>
          <w:rFonts w:ascii="Arial" w:hAnsi="Arial" w:cs="Arial"/>
          <w:sz w:val="20"/>
          <w:szCs w:val="20"/>
        </w:rPr>
        <w:t>c</w:t>
      </w:r>
      <w:r w:rsidR="00200BBC">
        <w:rPr>
          <w:rFonts w:ascii="Arial" w:hAnsi="Arial" w:cs="Arial"/>
          <w:sz w:val="20"/>
          <w:szCs w:val="20"/>
        </w:rPr>
        <w:t xml:space="preserve">ompanies, and </w:t>
      </w:r>
      <w:r w:rsidR="00A65528">
        <w:rPr>
          <w:rFonts w:ascii="Arial" w:hAnsi="Arial" w:cs="Arial"/>
          <w:sz w:val="20"/>
          <w:szCs w:val="20"/>
        </w:rPr>
        <w:t>the</w:t>
      </w:r>
      <w:r w:rsidR="00520D73">
        <w:rPr>
          <w:rFonts w:ascii="Arial" w:hAnsi="Arial" w:cs="Arial"/>
          <w:sz w:val="20"/>
          <w:szCs w:val="20"/>
        </w:rPr>
        <w:t>y</w:t>
      </w:r>
      <w:r w:rsidR="00A65528">
        <w:rPr>
          <w:rFonts w:ascii="Arial" w:hAnsi="Arial" w:cs="Arial"/>
          <w:sz w:val="20"/>
          <w:szCs w:val="20"/>
        </w:rPr>
        <w:t xml:space="preserve"> </w:t>
      </w:r>
      <w:r w:rsidR="00200BBC">
        <w:rPr>
          <w:rFonts w:ascii="Arial" w:hAnsi="Arial" w:cs="Arial"/>
          <w:sz w:val="20"/>
          <w:szCs w:val="20"/>
        </w:rPr>
        <w:t>wer</w:t>
      </w:r>
      <w:r w:rsidR="005E1813">
        <w:rPr>
          <w:rFonts w:ascii="Arial" w:hAnsi="Arial" w:cs="Arial"/>
          <w:sz w:val="20"/>
          <w:szCs w:val="20"/>
        </w:rPr>
        <w:t>e</w:t>
      </w:r>
      <w:r w:rsidR="00200BBC">
        <w:rPr>
          <w:rFonts w:ascii="Arial" w:hAnsi="Arial" w:cs="Arial"/>
          <w:sz w:val="20"/>
          <w:szCs w:val="20"/>
        </w:rPr>
        <w:t xml:space="preserve"> susceptible to </w:t>
      </w:r>
      <w:r w:rsidR="00CC663E">
        <w:rPr>
          <w:rFonts w:ascii="Arial" w:hAnsi="Arial" w:cs="Arial"/>
          <w:sz w:val="20"/>
          <w:szCs w:val="20"/>
        </w:rPr>
        <w:t xml:space="preserve">the new </w:t>
      </w:r>
      <w:r w:rsidR="00200BBC">
        <w:rPr>
          <w:rFonts w:ascii="Arial" w:hAnsi="Arial" w:cs="Arial"/>
          <w:sz w:val="20"/>
          <w:szCs w:val="20"/>
        </w:rPr>
        <w:t>public opinion.</w:t>
      </w:r>
      <w:r w:rsidR="000C7994">
        <w:rPr>
          <w:rFonts w:ascii="Arial" w:hAnsi="Arial" w:cs="Arial"/>
          <w:sz w:val="20"/>
          <w:szCs w:val="20"/>
        </w:rPr>
        <w:t xml:space="preserve"> </w:t>
      </w:r>
      <w:r w:rsidR="00A65528">
        <w:rPr>
          <w:rFonts w:ascii="Arial" w:hAnsi="Arial" w:cs="Arial"/>
          <w:sz w:val="20"/>
          <w:szCs w:val="20"/>
        </w:rPr>
        <w:t xml:space="preserve">Congruently, </w:t>
      </w:r>
      <w:r w:rsidR="005E1813">
        <w:rPr>
          <w:rFonts w:ascii="Arial" w:hAnsi="Arial" w:cs="Arial"/>
          <w:sz w:val="20"/>
          <w:szCs w:val="20"/>
        </w:rPr>
        <w:t xml:space="preserve">industrialisation required new and more raw materials and export markets. </w:t>
      </w:r>
      <w:r w:rsidR="00707F41">
        <w:rPr>
          <w:rFonts w:ascii="Arial" w:hAnsi="Arial" w:cs="Arial"/>
          <w:sz w:val="20"/>
          <w:szCs w:val="20"/>
        </w:rPr>
        <w:t>In the new economics, t</w:t>
      </w:r>
      <w:r w:rsidR="005E1813">
        <w:rPr>
          <w:rFonts w:ascii="Arial" w:hAnsi="Arial" w:cs="Arial"/>
          <w:sz w:val="20"/>
          <w:szCs w:val="20"/>
        </w:rPr>
        <w:t xml:space="preserve">he capital investments involved were larger and more long-term. These factors called for more </w:t>
      </w:r>
      <w:r w:rsidR="00707F41">
        <w:rPr>
          <w:rFonts w:ascii="Arial" w:hAnsi="Arial" w:cs="Arial"/>
          <w:sz w:val="20"/>
          <w:szCs w:val="20"/>
        </w:rPr>
        <w:t xml:space="preserve">secure and more </w:t>
      </w:r>
      <w:r w:rsidR="005E1813">
        <w:rPr>
          <w:rFonts w:ascii="Arial" w:hAnsi="Arial" w:cs="Arial"/>
          <w:sz w:val="20"/>
          <w:szCs w:val="20"/>
        </w:rPr>
        <w:t>comprehensive occupation, administration</w:t>
      </w:r>
      <w:r w:rsidR="00707F41">
        <w:rPr>
          <w:rFonts w:ascii="Arial" w:hAnsi="Arial" w:cs="Arial"/>
          <w:sz w:val="20"/>
          <w:szCs w:val="20"/>
        </w:rPr>
        <w:t xml:space="preserve">, </w:t>
      </w:r>
      <w:r w:rsidR="006B2BE9">
        <w:rPr>
          <w:rFonts w:ascii="Arial" w:hAnsi="Arial" w:cs="Arial"/>
          <w:sz w:val="20"/>
          <w:szCs w:val="20"/>
        </w:rPr>
        <w:t xml:space="preserve">and </w:t>
      </w:r>
      <w:r w:rsidR="00707F41">
        <w:rPr>
          <w:rFonts w:ascii="Arial" w:hAnsi="Arial" w:cs="Arial"/>
          <w:sz w:val="20"/>
          <w:szCs w:val="20"/>
        </w:rPr>
        <w:t xml:space="preserve">social </w:t>
      </w:r>
      <w:r w:rsidR="005E1813">
        <w:rPr>
          <w:rFonts w:ascii="Arial" w:hAnsi="Arial" w:cs="Arial"/>
          <w:sz w:val="20"/>
          <w:szCs w:val="20"/>
        </w:rPr>
        <w:t>and infrastructur</w:t>
      </w:r>
      <w:r w:rsidR="00707F41">
        <w:rPr>
          <w:rFonts w:ascii="Arial" w:hAnsi="Arial" w:cs="Arial"/>
          <w:sz w:val="20"/>
          <w:szCs w:val="20"/>
        </w:rPr>
        <w:t>al</w:t>
      </w:r>
      <w:r w:rsidR="005E1813">
        <w:rPr>
          <w:rFonts w:ascii="Arial" w:hAnsi="Arial" w:cs="Arial"/>
          <w:sz w:val="20"/>
          <w:szCs w:val="20"/>
        </w:rPr>
        <w:t xml:space="preserve"> development of the colonies</w:t>
      </w:r>
      <w:r w:rsidR="008B614E">
        <w:rPr>
          <w:rFonts w:ascii="Arial" w:hAnsi="Arial" w:cs="Arial"/>
          <w:sz w:val="20"/>
          <w:szCs w:val="20"/>
        </w:rPr>
        <w:t>.</w:t>
      </w:r>
      <w:r w:rsidR="00A65528">
        <w:rPr>
          <w:rFonts w:ascii="Arial" w:hAnsi="Arial" w:cs="Arial"/>
          <w:sz w:val="20"/>
          <w:szCs w:val="20"/>
        </w:rPr>
        <w:t xml:space="preserve"> These</w:t>
      </w:r>
      <w:r w:rsidR="00707F41">
        <w:rPr>
          <w:rFonts w:ascii="Arial" w:hAnsi="Arial" w:cs="Arial"/>
          <w:sz w:val="20"/>
          <w:szCs w:val="20"/>
        </w:rPr>
        <w:t xml:space="preserve"> factors further </w:t>
      </w:r>
      <w:r w:rsidR="006B2BE9">
        <w:rPr>
          <w:rFonts w:ascii="Arial" w:hAnsi="Arial" w:cs="Arial"/>
          <w:sz w:val="20"/>
          <w:szCs w:val="20"/>
        </w:rPr>
        <w:t xml:space="preserve">happily </w:t>
      </w:r>
      <w:r w:rsidR="001E12F0">
        <w:rPr>
          <w:rFonts w:ascii="Arial" w:hAnsi="Arial" w:cs="Arial"/>
          <w:sz w:val="20"/>
          <w:szCs w:val="20"/>
        </w:rPr>
        <w:t xml:space="preserve">called for and justified </w:t>
      </w:r>
      <w:r w:rsidR="00A65528">
        <w:rPr>
          <w:rFonts w:ascii="Arial" w:hAnsi="Arial" w:cs="Arial"/>
          <w:sz w:val="20"/>
          <w:szCs w:val="20"/>
        </w:rPr>
        <w:t xml:space="preserve">proper attention to </w:t>
      </w:r>
      <w:r w:rsidR="001E12F0">
        <w:rPr>
          <w:rFonts w:ascii="Arial" w:hAnsi="Arial" w:cs="Arial"/>
          <w:sz w:val="20"/>
          <w:szCs w:val="20"/>
        </w:rPr>
        <w:t>education</w:t>
      </w:r>
      <w:r w:rsidR="00946CC7">
        <w:rPr>
          <w:rFonts w:ascii="Arial" w:hAnsi="Arial" w:cs="Arial"/>
          <w:sz w:val="20"/>
          <w:szCs w:val="20"/>
        </w:rPr>
        <w:t>,</w:t>
      </w:r>
      <w:r w:rsidR="001E12F0">
        <w:rPr>
          <w:rFonts w:ascii="Arial" w:hAnsi="Arial" w:cs="Arial"/>
          <w:sz w:val="20"/>
          <w:szCs w:val="20"/>
        </w:rPr>
        <w:t xml:space="preserve"> and </w:t>
      </w:r>
      <w:r w:rsidR="00946CC7">
        <w:rPr>
          <w:rFonts w:ascii="Arial" w:hAnsi="Arial" w:cs="Arial"/>
          <w:sz w:val="20"/>
          <w:szCs w:val="20"/>
        </w:rPr>
        <w:t xml:space="preserve">to </w:t>
      </w:r>
      <w:r w:rsidR="008B614E">
        <w:rPr>
          <w:rFonts w:ascii="Arial" w:hAnsi="Arial" w:cs="Arial"/>
          <w:sz w:val="20"/>
          <w:szCs w:val="20"/>
        </w:rPr>
        <w:t xml:space="preserve">social services. </w:t>
      </w:r>
      <w:r w:rsidR="00930E1A">
        <w:rPr>
          <w:rFonts w:ascii="Arial" w:hAnsi="Arial" w:cs="Arial"/>
          <w:sz w:val="20"/>
          <w:szCs w:val="20"/>
        </w:rPr>
        <w:t xml:space="preserve">Most cogently, the colonies were and would be generating the money to pay for all this. </w:t>
      </w:r>
      <w:r w:rsidR="008B614E">
        <w:rPr>
          <w:rFonts w:ascii="Arial" w:hAnsi="Arial" w:cs="Arial"/>
          <w:sz w:val="20"/>
          <w:szCs w:val="20"/>
        </w:rPr>
        <w:t xml:space="preserve">Apart from their social uplifting, there was a broad-based need to have adequate </w:t>
      </w:r>
      <w:r w:rsidR="0031452B">
        <w:rPr>
          <w:rFonts w:ascii="Arial" w:hAnsi="Arial" w:cs="Arial"/>
          <w:sz w:val="20"/>
          <w:szCs w:val="20"/>
        </w:rPr>
        <w:t xml:space="preserve">educated </w:t>
      </w:r>
      <w:r w:rsidR="008B614E">
        <w:rPr>
          <w:rFonts w:ascii="Arial" w:hAnsi="Arial" w:cs="Arial"/>
          <w:sz w:val="20"/>
          <w:szCs w:val="20"/>
        </w:rPr>
        <w:t>strat</w:t>
      </w:r>
      <w:r w:rsidR="0031452B">
        <w:rPr>
          <w:rFonts w:ascii="Arial" w:hAnsi="Arial" w:cs="Arial"/>
          <w:sz w:val="20"/>
          <w:szCs w:val="20"/>
        </w:rPr>
        <w:t>a</w:t>
      </w:r>
      <w:r w:rsidR="008B614E">
        <w:rPr>
          <w:rFonts w:ascii="Arial" w:hAnsi="Arial" w:cs="Arial"/>
          <w:sz w:val="20"/>
          <w:szCs w:val="20"/>
        </w:rPr>
        <w:t xml:space="preserve"> </w:t>
      </w:r>
      <w:r w:rsidR="0031452B">
        <w:rPr>
          <w:rFonts w:ascii="Arial" w:hAnsi="Arial" w:cs="Arial"/>
          <w:sz w:val="20"/>
          <w:szCs w:val="20"/>
        </w:rPr>
        <w:t>among the local population to undertake. the various occupations of increasing diversity and levels of skill</w:t>
      </w:r>
      <w:r w:rsidR="00707F41">
        <w:rPr>
          <w:rFonts w:ascii="Arial" w:hAnsi="Arial" w:cs="Arial"/>
          <w:sz w:val="20"/>
          <w:szCs w:val="20"/>
        </w:rPr>
        <w:t>,</w:t>
      </w:r>
      <w:r w:rsidR="0031452B">
        <w:rPr>
          <w:rFonts w:ascii="Arial" w:hAnsi="Arial" w:cs="Arial"/>
          <w:sz w:val="20"/>
          <w:szCs w:val="20"/>
        </w:rPr>
        <w:t xml:space="preserve"> whether in the public service, the technical services, primary production, </w:t>
      </w:r>
      <w:r w:rsidR="00520D73">
        <w:rPr>
          <w:rFonts w:ascii="Arial" w:hAnsi="Arial" w:cs="Arial"/>
          <w:sz w:val="20"/>
          <w:szCs w:val="20"/>
        </w:rPr>
        <w:t xml:space="preserve">shipping, </w:t>
      </w:r>
      <w:r w:rsidR="0031452B">
        <w:rPr>
          <w:rFonts w:ascii="Arial" w:hAnsi="Arial" w:cs="Arial"/>
          <w:sz w:val="20"/>
          <w:szCs w:val="20"/>
        </w:rPr>
        <w:t xml:space="preserve">commerce, public health, </w:t>
      </w:r>
      <w:r w:rsidR="00520D73">
        <w:rPr>
          <w:rFonts w:ascii="Arial" w:hAnsi="Arial" w:cs="Arial"/>
          <w:sz w:val="20"/>
          <w:szCs w:val="20"/>
        </w:rPr>
        <w:t>and even in</w:t>
      </w:r>
      <w:r w:rsidR="0031452B">
        <w:rPr>
          <w:rFonts w:ascii="Arial" w:hAnsi="Arial" w:cs="Arial"/>
          <w:sz w:val="20"/>
          <w:szCs w:val="20"/>
        </w:rPr>
        <w:t xml:space="preserve"> education itself</w:t>
      </w:r>
      <w:r w:rsidR="006B2BE9">
        <w:rPr>
          <w:rFonts w:ascii="Arial" w:hAnsi="Arial" w:cs="Arial"/>
          <w:sz w:val="20"/>
          <w:szCs w:val="20"/>
        </w:rPr>
        <w:t xml:space="preserve">. </w:t>
      </w:r>
    </w:p>
    <w:p w:rsidR="00AB7D73" w:rsidRDefault="001E12F0" w:rsidP="0080262F">
      <w:pPr>
        <w:pStyle w:val="NormalWeb"/>
        <w:jc w:val="both"/>
        <w:rPr>
          <w:rFonts w:ascii="Arial" w:hAnsi="Arial" w:cs="Arial"/>
          <w:sz w:val="20"/>
          <w:szCs w:val="20"/>
        </w:rPr>
      </w:pPr>
      <w:r>
        <w:rPr>
          <w:rFonts w:ascii="Arial" w:hAnsi="Arial" w:cs="Arial"/>
          <w:sz w:val="20"/>
          <w:szCs w:val="20"/>
        </w:rPr>
        <w:t xml:space="preserve">The </w:t>
      </w:r>
      <w:r w:rsidR="00AB7D73">
        <w:rPr>
          <w:rFonts w:ascii="Arial" w:hAnsi="Arial" w:cs="Arial"/>
          <w:sz w:val="20"/>
          <w:szCs w:val="20"/>
        </w:rPr>
        <w:t xml:space="preserve">Dutch </w:t>
      </w:r>
      <w:r w:rsidR="001053FF">
        <w:rPr>
          <w:rFonts w:ascii="Arial" w:hAnsi="Arial" w:cs="Arial"/>
          <w:sz w:val="20"/>
          <w:szCs w:val="20"/>
        </w:rPr>
        <w:t xml:space="preserve">did </w:t>
      </w:r>
      <w:r w:rsidR="00AB7D73">
        <w:rPr>
          <w:rFonts w:ascii="Arial" w:hAnsi="Arial" w:cs="Arial"/>
          <w:sz w:val="20"/>
          <w:szCs w:val="20"/>
        </w:rPr>
        <w:t xml:space="preserve">change </w:t>
      </w:r>
      <w:r w:rsidR="00A65528">
        <w:rPr>
          <w:rFonts w:ascii="Arial" w:hAnsi="Arial" w:cs="Arial"/>
          <w:sz w:val="20"/>
          <w:szCs w:val="20"/>
        </w:rPr>
        <w:t xml:space="preserve">their </w:t>
      </w:r>
      <w:r w:rsidR="00AB7D73">
        <w:rPr>
          <w:rFonts w:ascii="Arial" w:hAnsi="Arial" w:cs="Arial"/>
          <w:sz w:val="20"/>
          <w:szCs w:val="20"/>
        </w:rPr>
        <w:t xml:space="preserve">colonial </w:t>
      </w:r>
      <w:r w:rsidR="0067494B">
        <w:rPr>
          <w:rFonts w:ascii="Arial" w:hAnsi="Arial" w:cs="Arial"/>
          <w:sz w:val="20"/>
          <w:szCs w:val="20"/>
        </w:rPr>
        <w:t xml:space="preserve">orientation and </w:t>
      </w:r>
      <w:r w:rsidR="00AB7D73">
        <w:rPr>
          <w:rFonts w:ascii="Arial" w:hAnsi="Arial" w:cs="Arial"/>
          <w:sz w:val="20"/>
          <w:szCs w:val="20"/>
        </w:rPr>
        <w:t xml:space="preserve">practices, injecting </w:t>
      </w:r>
      <w:r w:rsidR="0067494B">
        <w:rPr>
          <w:rFonts w:ascii="Arial" w:hAnsi="Arial" w:cs="Arial"/>
          <w:sz w:val="20"/>
          <w:szCs w:val="20"/>
        </w:rPr>
        <w:t xml:space="preserve">greater </w:t>
      </w:r>
      <w:r w:rsidR="00AB7D73">
        <w:rPr>
          <w:rFonts w:ascii="Arial" w:hAnsi="Arial" w:cs="Arial"/>
          <w:sz w:val="20"/>
          <w:szCs w:val="20"/>
        </w:rPr>
        <w:t xml:space="preserve">responsibility towards </w:t>
      </w:r>
      <w:r w:rsidR="00A65528">
        <w:rPr>
          <w:rFonts w:ascii="Arial" w:hAnsi="Arial" w:cs="Arial"/>
          <w:sz w:val="20"/>
          <w:szCs w:val="20"/>
        </w:rPr>
        <w:t xml:space="preserve">their </w:t>
      </w:r>
      <w:r w:rsidR="00AB7D73">
        <w:rPr>
          <w:rFonts w:ascii="Arial" w:hAnsi="Arial" w:cs="Arial"/>
          <w:sz w:val="20"/>
          <w:szCs w:val="20"/>
        </w:rPr>
        <w:t xml:space="preserve">subject peoples. </w:t>
      </w:r>
      <w:r w:rsidR="0067494B">
        <w:rPr>
          <w:rFonts w:ascii="Arial" w:hAnsi="Arial" w:cs="Arial"/>
          <w:sz w:val="20"/>
          <w:szCs w:val="20"/>
        </w:rPr>
        <w:t>It would be nearly a century late for our Malacca brethren, but this extract provides a wholesome close to the Dutch episode of this history:</w:t>
      </w:r>
    </w:p>
    <w:p w:rsidR="00AF78E6" w:rsidRPr="00BD6967" w:rsidRDefault="00AF78E6" w:rsidP="0080262F">
      <w:pPr>
        <w:pStyle w:val="NormalWeb"/>
        <w:ind w:left="720" w:right="929"/>
        <w:jc w:val="both"/>
        <w:rPr>
          <w:rFonts w:ascii="Arial" w:hAnsi="Arial" w:cs="Arial"/>
          <w:color w:val="000080"/>
          <w:sz w:val="20"/>
          <w:szCs w:val="20"/>
          <w:lang w:val="en"/>
        </w:rPr>
      </w:pPr>
      <w:r w:rsidRPr="00BD6967">
        <w:rPr>
          <w:rFonts w:ascii="Arial" w:hAnsi="Arial" w:cs="Arial"/>
          <w:color w:val="000080"/>
          <w:sz w:val="20"/>
          <w:szCs w:val="20"/>
          <w:lang w:val="en"/>
        </w:rPr>
        <w:t xml:space="preserve">During and after the Dutch secured their hegemony throughout the Indonesian archipelago, they systematically eliminated slavery, </w:t>
      </w:r>
      <w:hyperlink r:id="rId64" w:tooltip="Widow burning" w:history="1">
        <w:r w:rsidRPr="00BD6967">
          <w:rPr>
            <w:rStyle w:val="Hyperlink"/>
            <w:rFonts w:ascii="Arial" w:hAnsi="Arial" w:cs="Arial"/>
            <w:color w:val="000080"/>
            <w:sz w:val="20"/>
            <w:szCs w:val="20"/>
            <w:lang w:val="en"/>
          </w:rPr>
          <w:t>widow burning</w:t>
        </w:r>
      </w:hyperlink>
      <w:r w:rsidRPr="00BD6967">
        <w:rPr>
          <w:rFonts w:ascii="Arial" w:hAnsi="Arial" w:cs="Arial"/>
          <w:color w:val="000080"/>
          <w:sz w:val="20"/>
          <w:szCs w:val="20"/>
          <w:lang w:val="en"/>
        </w:rPr>
        <w:t xml:space="preserve">, </w:t>
      </w:r>
      <w:hyperlink r:id="rId65" w:tooltip="Head-hunting" w:history="1">
        <w:r w:rsidRPr="00BD6967">
          <w:rPr>
            <w:rStyle w:val="Hyperlink"/>
            <w:rFonts w:ascii="Arial" w:hAnsi="Arial" w:cs="Arial"/>
            <w:color w:val="000080"/>
            <w:sz w:val="20"/>
            <w:szCs w:val="20"/>
            <w:lang w:val="en"/>
          </w:rPr>
          <w:t>head-hunting</w:t>
        </w:r>
      </w:hyperlink>
      <w:r w:rsidRPr="00BD6967">
        <w:rPr>
          <w:rFonts w:ascii="Arial" w:hAnsi="Arial" w:cs="Arial"/>
          <w:color w:val="000080"/>
          <w:sz w:val="20"/>
          <w:szCs w:val="20"/>
          <w:lang w:val="en"/>
        </w:rPr>
        <w:t>, cannibalism, piracy, and internecine wars.</w:t>
      </w:r>
      <w:hyperlink r:id="rId66" w:anchor="cite_note-Friend_p21-12#cite_note-Friend_p21-12" w:history="1">
        <w:r w:rsidRPr="00BD6967">
          <w:rPr>
            <w:rFonts w:ascii="Arial" w:hAnsi="Arial" w:cs="Arial"/>
            <w:color w:val="000080"/>
            <w:sz w:val="20"/>
            <w:szCs w:val="20"/>
            <w:u w:val="single"/>
            <w:vertAlign w:val="superscript"/>
            <w:lang w:val="en"/>
          </w:rPr>
          <w:t>[13]</w:t>
        </w:r>
      </w:hyperlink>
      <w:r w:rsidRPr="00BD6967">
        <w:rPr>
          <w:rFonts w:ascii="Arial" w:hAnsi="Arial" w:cs="Arial"/>
          <w:color w:val="000080"/>
          <w:sz w:val="20"/>
          <w:szCs w:val="20"/>
          <w:lang w:val="en"/>
        </w:rPr>
        <w:t xml:space="preserve"> The Dutch formed a privileged upper social class of soldiers, administrators, managers, teachers and pioneers. They lived linked to their native subjects, yet separately at the top of the rigid racial and social castes they set up in Indies society.</w:t>
      </w:r>
      <w:hyperlink r:id="rId67" w:anchor="cite_note-23#cite_note-23" w:history="1">
        <w:r w:rsidRPr="00BD6967">
          <w:rPr>
            <w:rFonts w:ascii="Arial" w:hAnsi="Arial" w:cs="Arial"/>
            <w:color w:val="000080"/>
            <w:sz w:val="20"/>
            <w:szCs w:val="20"/>
            <w:u w:val="single"/>
            <w:vertAlign w:val="superscript"/>
            <w:lang w:val="en"/>
          </w:rPr>
          <w:t>[24]</w:t>
        </w:r>
      </w:hyperlink>
      <w:r w:rsidRPr="00BD6967">
        <w:rPr>
          <w:rFonts w:ascii="Arial" w:hAnsi="Arial" w:cs="Arial"/>
          <w:color w:val="000080"/>
          <w:sz w:val="20"/>
          <w:szCs w:val="20"/>
          <w:lang w:val="en"/>
        </w:rPr>
        <w:t xml:space="preserve"> The Dutch East Indies had two legal classes of citizens: First the European class; second the Indigenous (Dutch: Inlander, Malay: </w:t>
      </w:r>
      <w:hyperlink r:id="rId68" w:tooltip="Bumiputra" w:history="1">
        <w:r w:rsidRPr="00BD6967">
          <w:rPr>
            <w:rStyle w:val="Hyperlink"/>
            <w:rFonts w:ascii="Arial" w:hAnsi="Arial" w:cs="Arial"/>
            <w:color w:val="000080"/>
            <w:sz w:val="20"/>
            <w:szCs w:val="20"/>
            <w:lang w:val="en"/>
          </w:rPr>
          <w:t>Bumiputra</w:t>
        </w:r>
      </w:hyperlink>
      <w:r w:rsidRPr="00BD6967">
        <w:rPr>
          <w:rFonts w:ascii="Arial" w:hAnsi="Arial" w:cs="Arial"/>
          <w:color w:val="000080"/>
          <w:sz w:val="20"/>
          <w:szCs w:val="20"/>
          <w:lang w:val="en"/>
        </w:rPr>
        <w:t>) class. A third class: Foreign Easterners (Dutch: Vreemde Oosterlingen) was added in 1920.</w:t>
      </w:r>
      <w:hyperlink r:id="rId69" w:anchor="cite_note-24#cite_note-24" w:history="1">
        <w:r w:rsidRPr="00BD6967">
          <w:rPr>
            <w:rFonts w:ascii="Arial" w:hAnsi="Arial" w:cs="Arial"/>
            <w:color w:val="000080"/>
            <w:sz w:val="20"/>
            <w:szCs w:val="20"/>
            <w:u w:val="single"/>
            <w:vertAlign w:val="superscript"/>
            <w:lang w:val="en"/>
          </w:rPr>
          <w:t>[25]</w:t>
        </w:r>
      </w:hyperlink>
    </w:p>
    <w:p w:rsidR="00AF78E6" w:rsidRPr="00BD6967" w:rsidRDefault="00AF78E6" w:rsidP="0080262F">
      <w:pPr>
        <w:pStyle w:val="NormalWeb"/>
        <w:ind w:left="720" w:right="929"/>
        <w:jc w:val="both"/>
        <w:rPr>
          <w:rFonts w:ascii="Arial" w:hAnsi="Arial" w:cs="Arial"/>
          <w:color w:val="000080"/>
          <w:sz w:val="20"/>
          <w:szCs w:val="20"/>
          <w:lang w:val="en"/>
        </w:rPr>
      </w:pPr>
      <w:r w:rsidRPr="00BD6967">
        <w:rPr>
          <w:rFonts w:ascii="Arial" w:hAnsi="Arial" w:cs="Arial"/>
          <w:color w:val="000080"/>
          <w:sz w:val="20"/>
          <w:szCs w:val="20"/>
          <w:lang w:val="en"/>
        </w:rPr>
        <w:t xml:space="preserve">In 1901 the Dutch adopted what they called the </w:t>
      </w:r>
      <w:hyperlink r:id="rId70" w:tooltip="Dutch Ethical Policy" w:history="1">
        <w:r w:rsidRPr="00BD6967">
          <w:rPr>
            <w:rStyle w:val="Hyperlink"/>
            <w:rFonts w:ascii="Arial" w:hAnsi="Arial" w:cs="Arial"/>
            <w:color w:val="000080"/>
            <w:sz w:val="20"/>
            <w:szCs w:val="20"/>
            <w:lang w:val="en"/>
          </w:rPr>
          <w:t>Ethical Policy</w:t>
        </w:r>
      </w:hyperlink>
      <w:r w:rsidRPr="00BD6967">
        <w:rPr>
          <w:rFonts w:ascii="Arial" w:hAnsi="Arial" w:cs="Arial"/>
          <w:color w:val="000080"/>
          <w:sz w:val="20"/>
          <w:szCs w:val="20"/>
          <w:lang w:val="en"/>
        </w:rPr>
        <w:t xml:space="preserve">, under which the colonial government had a duty to further the welfare of the Indonesian people in health and education. Other new policies included irrigation programs, </w:t>
      </w:r>
      <w:hyperlink r:id="rId71" w:tooltip="Transmigrasi" w:history="1">
        <w:r w:rsidRPr="00BD6967">
          <w:rPr>
            <w:rStyle w:val="Hyperlink"/>
            <w:rFonts w:ascii="Arial" w:hAnsi="Arial" w:cs="Arial"/>
            <w:color w:val="000080"/>
            <w:sz w:val="20"/>
            <w:szCs w:val="20"/>
            <w:lang w:val="en"/>
          </w:rPr>
          <w:t>transmigration</w:t>
        </w:r>
      </w:hyperlink>
      <w:r w:rsidRPr="00BD6967">
        <w:rPr>
          <w:rFonts w:ascii="Arial" w:hAnsi="Arial" w:cs="Arial"/>
          <w:color w:val="000080"/>
          <w:sz w:val="20"/>
          <w:szCs w:val="20"/>
          <w:lang w:val="en"/>
        </w:rPr>
        <w:t>, communications, flood mitigation, industrialisation, and protection of native industry.</w:t>
      </w:r>
      <w:hyperlink r:id="rId72" w:anchor="cite_note-LP_23-25-6#cite_note-LP_23-25-6" w:history="1">
        <w:r w:rsidRPr="00BD6967">
          <w:rPr>
            <w:rFonts w:ascii="Arial" w:hAnsi="Arial" w:cs="Arial"/>
            <w:color w:val="000080"/>
            <w:sz w:val="20"/>
            <w:szCs w:val="20"/>
            <w:u w:val="single"/>
            <w:vertAlign w:val="superscript"/>
            <w:lang w:val="en"/>
          </w:rPr>
          <w:t>[7]</w:t>
        </w:r>
      </w:hyperlink>
      <w:r w:rsidRPr="00BD6967">
        <w:rPr>
          <w:rFonts w:ascii="Arial" w:hAnsi="Arial" w:cs="Arial"/>
          <w:color w:val="000080"/>
          <w:sz w:val="20"/>
          <w:szCs w:val="20"/>
          <w:lang w:val="en"/>
        </w:rPr>
        <w:t xml:space="preserve"> Although more progressive than previous policies, the humanitarian policies were ultimately inadequate. While </w:t>
      </w:r>
      <w:r w:rsidR="0067494B" w:rsidRPr="00BD6967">
        <w:rPr>
          <w:rFonts w:ascii="Arial" w:hAnsi="Arial" w:cs="Arial"/>
          <w:color w:val="000080"/>
          <w:sz w:val="20"/>
          <w:szCs w:val="20"/>
          <w:lang w:val="en"/>
        </w:rPr>
        <w:t>a small</w:t>
      </w:r>
      <w:r w:rsidRPr="00BD6967">
        <w:rPr>
          <w:rFonts w:ascii="Arial" w:hAnsi="Arial" w:cs="Arial"/>
          <w:color w:val="000080"/>
          <w:sz w:val="20"/>
          <w:szCs w:val="20"/>
          <w:lang w:val="en"/>
        </w:rPr>
        <w:t xml:space="preserve"> elite of secondary and tertiary-educated Indonesians developed, the overwhelming majority of Indonesians remained illiterate. Primary schools were established and officially open to all, but by 1930, only 8% of school-aged children received an education</w:t>
      </w:r>
    </w:p>
    <w:p w:rsidR="00B75836" w:rsidRPr="00BD6967" w:rsidRDefault="004A428C" w:rsidP="0080262F">
      <w:pPr>
        <w:pStyle w:val="NormalWeb"/>
        <w:ind w:right="929"/>
        <w:jc w:val="both"/>
        <w:rPr>
          <w:rFonts w:ascii="Arial" w:hAnsi="Arial" w:cs="Arial"/>
          <w:color w:val="0000FF"/>
          <w:sz w:val="20"/>
          <w:szCs w:val="20"/>
        </w:rPr>
      </w:pPr>
      <w:hyperlink r:id="rId73" w:anchor="Social_history" w:history="1">
        <w:r w:rsidR="004C6426" w:rsidRPr="00BD6967">
          <w:rPr>
            <w:rStyle w:val="Hyperlink"/>
            <w:rFonts w:ascii="Arial" w:hAnsi="Arial" w:cs="Arial"/>
            <w:sz w:val="20"/>
            <w:szCs w:val="20"/>
          </w:rPr>
          <w:t>http://en.wikipedia.org/wiki/Dutch_East_Indies#Social_history</w:t>
        </w:r>
      </w:hyperlink>
    </w:p>
    <w:p w:rsidR="001053FF" w:rsidRDefault="001053FF" w:rsidP="0080262F">
      <w:pPr>
        <w:pStyle w:val="NormalWeb"/>
        <w:jc w:val="both"/>
        <w:rPr>
          <w:rFonts w:ascii="Arial" w:hAnsi="Arial" w:cs="Arial"/>
          <w:sz w:val="20"/>
          <w:szCs w:val="20"/>
        </w:rPr>
      </w:pPr>
      <w:r>
        <w:rPr>
          <w:rFonts w:ascii="Arial" w:hAnsi="Arial" w:cs="Arial"/>
          <w:sz w:val="20"/>
          <w:szCs w:val="20"/>
        </w:rPr>
        <w:t>In the new colonial world, labour was becoming the major constraint in the absence of slavery, particularly for mineral extraction and large-scale plantation agriculture. This was followed by the need for technical manpower. The latter were needed to survey the land, and engineer and maintain the transport networks, etc. Later, more would be needed to support the posts &amp; telegraphs, the electrical grid and eventually the telecommunications infrastructure. The colonies entered a new phase in which they experienced large-scale influx and imports of external labour and technical workers, to support their rapidly expanding economies. In British Malaya, including Malacca, the population structure would be totally changed.</w:t>
      </w:r>
    </w:p>
    <w:p w:rsidR="00081AE9" w:rsidRDefault="00CC663E" w:rsidP="0080262F">
      <w:pPr>
        <w:pStyle w:val="NormalWeb"/>
        <w:jc w:val="both"/>
        <w:rPr>
          <w:rFonts w:ascii="Arial" w:hAnsi="Arial" w:cs="Arial"/>
          <w:sz w:val="20"/>
          <w:szCs w:val="20"/>
        </w:rPr>
      </w:pPr>
      <w:r w:rsidRPr="00696D59">
        <w:rPr>
          <w:rFonts w:ascii="Arial" w:hAnsi="Arial" w:cs="Arial"/>
          <w:sz w:val="20"/>
          <w:szCs w:val="20"/>
        </w:rPr>
        <w:lastRenderedPageBreak/>
        <w:t xml:space="preserve">There was one commentator on the Internet who with a grand historic eye </w:t>
      </w:r>
      <w:r w:rsidR="00696D59" w:rsidRPr="00696D59">
        <w:rPr>
          <w:rFonts w:ascii="Arial" w:hAnsi="Arial" w:cs="Arial"/>
          <w:sz w:val="20"/>
          <w:szCs w:val="20"/>
        </w:rPr>
        <w:t>described the</w:t>
      </w:r>
      <w:r w:rsidR="005169D8" w:rsidRPr="00696D59">
        <w:rPr>
          <w:rFonts w:ascii="Arial" w:hAnsi="Arial" w:cs="Arial"/>
          <w:sz w:val="20"/>
          <w:szCs w:val="20"/>
        </w:rPr>
        <w:t xml:space="preserve"> “invasion” as he called it of the British into Malaya in the 19</w:t>
      </w:r>
      <w:r w:rsidR="005169D8" w:rsidRPr="00696D59">
        <w:rPr>
          <w:rFonts w:ascii="Arial" w:hAnsi="Arial" w:cs="Arial"/>
          <w:sz w:val="20"/>
          <w:szCs w:val="20"/>
          <w:vertAlign w:val="superscript"/>
        </w:rPr>
        <w:t>th</w:t>
      </w:r>
      <w:r w:rsidR="005169D8" w:rsidRPr="00696D59">
        <w:rPr>
          <w:rFonts w:ascii="Arial" w:hAnsi="Arial" w:cs="Arial"/>
          <w:sz w:val="20"/>
          <w:szCs w:val="20"/>
        </w:rPr>
        <w:t xml:space="preserve"> Century. I wished to quote it but unfortunately I lost the reference. He conveyed the notion t</w:t>
      </w:r>
      <w:r w:rsidR="0085754E" w:rsidRPr="00696D59">
        <w:rPr>
          <w:rFonts w:ascii="Arial" w:hAnsi="Arial" w:cs="Arial"/>
          <w:sz w:val="20"/>
          <w:szCs w:val="20"/>
        </w:rPr>
        <w:t>hat</w:t>
      </w:r>
      <w:r w:rsidR="005169D8" w:rsidRPr="00696D59">
        <w:rPr>
          <w:rFonts w:ascii="Arial" w:hAnsi="Arial" w:cs="Arial"/>
          <w:sz w:val="20"/>
          <w:szCs w:val="20"/>
        </w:rPr>
        <w:t xml:space="preserve"> they </w:t>
      </w:r>
      <w:r w:rsidR="002C20A8">
        <w:rPr>
          <w:rFonts w:ascii="Arial" w:hAnsi="Arial" w:cs="Arial"/>
          <w:sz w:val="20"/>
          <w:szCs w:val="20"/>
        </w:rPr>
        <w:t xml:space="preserve">(the British) </w:t>
      </w:r>
      <w:r w:rsidR="005169D8" w:rsidRPr="00696D59">
        <w:rPr>
          <w:rFonts w:ascii="Arial" w:hAnsi="Arial" w:cs="Arial"/>
          <w:sz w:val="20"/>
          <w:szCs w:val="20"/>
        </w:rPr>
        <w:t xml:space="preserve">arrived in waves </w:t>
      </w:r>
      <w:r w:rsidR="002C20A8">
        <w:rPr>
          <w:rFonts w:ascii="Arial" w:hAnsi="Arial" w:cs="Arial"/>
          <w:sz w:val="20"/>
          <w:szCs w:val="20"/>
        </w:rPr>
        <w:t xml:space="preserve">and </w:t>
      </w:r>
      <w:r w:rsidR="005169D8" w:rsidRPr="00696D59">
        <w:rPr>
          <w:rFonts w:ascii="Arial" w:hAnsi="Arial" w:cs="Arial"/>
          <w:sz w:val="20"/>
          <w:szCs w:val="20"/>
        </w:rPr>
        <w:t>echelons.</w:t>
      </w:r>
      <w:r w:rsidR="00696D59" w:rsidRPr="00696D59">
        <w:rPr>
          <w:rFonts w:ascii="Arial" w:hAnsi="Arial" w:cs="Arial"/>
          <w:sz w:val="20"/>
          <w:szCs w:val="20"/>
        </w:rPr>
        <w:t xml:space="preserve"> In the beginning </w:t>
      </w:r>
      <w:r w:rsidR="0085754E" w:rsidRPr="00696D59">
        <w:rPr>
          <w:rFonts w:ascii="Arial" w:hAnsi="Arial" w:cs="Arial"/>
          <w:sz w:val="20"/>
          <w:szCs w:val="20"/>
        </w:rPr>
        <w:t xml:space="preserve">came the administrators, the law-givers and the law enforcers. These were followed by </w:t>
      </w:r>
      <w:r w:rsidR="0029337F">
        <w:rPr>
          <w:rFonts w:ascii="Arial" w:hAnsi="Arial" w:cs="Arial"/>
          <w:sz w:val="20"/>
          <w:szCs w:val="20"/>
        </w:rPr>
        <w:t xml:space="preserve">echelons of </w:t>
      </w:r>
      <w:r w:rsidR="00696D59" w:rsidRPr="00696D59">
        <w:rPr>
          <w:rFonts w:ascii="Arial" w:hAnsi="Arial" w:cs="Arial"/>
          <w:sz w:val="20"/>
          <w:szCs w:val="20"/>
        </w:rPr>
        <w:t xml:space="preserve">civil </w:t>
      </w:r>
      <w:r w:rsidR="0085754E" w:rsidRPr="00696D59">
        <w:rPr>
          <w:rFonts w:ascii="Arial" w:hAnsi="Arial" w:cs="Arial"/>
          <w:sz w:val="20"/>
          <w:szCs w:val="20"/>
        </w:rPr>
        <w:t>engineers</w:t>
      </w:r>
      <w:r w:rsidR="0029337F">
        <w:rPr>
          <w:rFonts w:ascii="Arial" w:hAnsi="Arial" w:cs="Arial"/>
          <w:sz w:val="20"/>
          <w:szCs w:val="20"/>
        </w:rPr>
        <w:t xml:space="preserve">, </w:t>
      </w:r>
      <w:r w:rsidR="00696D59" w:rsidRPr="00696D59">
        <w:rPr>
          <w:rFonts w:ascii="Arial" w:hAnsi="Arial" w:cs="Arial"/>
          <w:sz w:val="20"/>
          <w:szCs w:val="20"/>
        </w:rPr>
        <w:t xml:space="preserve">land </w:t>
      </w:r>
      <w:r w:rsidR="0085754E" w:rsidRPr="00696D59">
        <w:rPr>
          <w:rFonts w:ascii="Arial" w:hAnsi="Arial" w:cs="Arial"/>
          <w:sz w:val="20"/>
          <w:szCs w:val="20"/>
        </w:rPr>
        <w:t>surveyors</w:t>
      </w:r>
      <w:r w:rsidR="00696D59" w:rsidRPr="00696D59">
        <w:rPr>
          <w:rFonts w:ascii="Arial" w:hAnsi="Arial" w:cs="Arial"/>
          <w:sz w:val="20"/>
          <w:szCs w:val="20"/>
        </w:rPr>
        <w:t xml:space="preserve">, </w:t>
      </w:r>
      <w:r w:rsidR="00E805B7">
        <w:rPr>
          <w:rFonts w:ascii="Arial" w:hAnsi="Arial" w:cs="Arial"/>
          <w:sz w:val="20"/>
          <w:szCs w:val="20"/>
        </w:rPr>
        <w:t xml:space="preserve">water and </w:t>
      </w:r>
      <w:r w:rsidR="002C20A8">
        <w:rPr>
          <w:rFonts w:ascii="Arial" w:hAnsi="Arial" w:cs="Arial"/>
          <w:sz w:val="20"/>
          <w:szCs w:val="20"/>
        </w:rPr>
        <w:t xml:space="preserve">port engineers, </w:t>
      </w:r>
      <w:r w:rsidR="00696D59" w:rsidRPr="00696D59">
        <w:rPr>
          <w:rFonts w:ascii="Arial" w:hAnsi="Arial" w:cs="Arial"/>
          <w:sz w:val="20"/>
          <w:szCs w:val="20"/>
        </w:rPr>
        <w:t>and probably the public health people. In the second wave would have come the economic echelons and commercial interests.</w:t>
      </w:r>
      <w:r w:rsidR="0029337F">
        <w:rPr>
          <w:rFonts w:ascii="Arial" w:hAnsi="Arial" w:cs="Arial"/>
          <w:sz w:val="20"/>
          <w:szCs w:val="20"/>
        </w:rPr>
        <w:t xml:space="preserve"> The first </w:t>
      </w:r>
      <w:r w:rsidR="006B2BE9">
        <w:rPr>
          <w:rFonts w:ascii="Arial" w:hAnsi="Arial" w:cs="Arial"/>
          <w:sz w:val="20"/>
          <w:szCs w:val="20"/>
        </w:rPr>
        <w:t xml:space="preserve">groups </w:t>
      </w:r>
      <w:r w:rsidR="00E805B7">
        <w:rPr>
          <w:rFonts w:ascii="Arial" w:hAnsi="Arial" w:cs="Arial"/>
          <w:sz w:val="20"/>
          <w:szCs w:val="20"/>
        </w:rPr>
        <w:t xml:space="preserve">among these </w:t>
      </w:r>
      <w:r w:rsidR="0029337F">
        <w:rPr>
          <w:rFonts w:ascii="Arial" w:hAnsi="Arial" w:cs="Arial"/>
          <w:sz w:val="20"/>
          <w:szCs w:val="20"/>
        </w:rPr>
        <w:t xml:space="preserve">would have </w:t>
      </w:r>
      <w:r w:rsidR="006B2BE9">
        <w:rPr>
          <w:rFonts w:ascii="Arial" w:hAnsi="Arial" w:cs="Arial"/>
          <w:sz w:val="20"/>
          <w:szCs w:val="20"/>
        </w:rPr>
        <w:t>been</w:t>
      </w:r>
      <w:r w:rsidR="0029337F">
        <w:rPr>
          <w:rFonts w:ascii="Arial" w:hAnsi="Arial" w:cs="Arial"/>
          <w:sz w:val="20"/>
          <w:szCs w:val="20"/>
        </w:rPr>
        <w:t xml:space="preserve"> </w:t>
      </w:r>
      <w:r w:rsidR="002C20A8">
        <w:rPr>
          <w:rFonts w:ascii="Arial" w:hAnsi="Arial" w:cs="Arial"/>
          <w:sz w:val="20"/>
          <w:szCs w:val="20"/>
        </w:rPr>
        <w:t>tin mining engineers</w:t>
      </w:r>
      <w:r w:rsidR="0029337F">
        <w:rPr>
          <w:rFonts w:ascii="Arial" w:hAnsi="Arial" w:cs="Arial"/>
          <w:sz w:val="20"/>
          <w:szCs w:val="20"/>
        </w:rPr>
        <w:t xml:space="preserve">, and </w:t>
      </w:r>
      <w:r w:rsidR="006B2BE9">
        <w:rPr>
          <w:rFonts w:ascii="Arial" w:hAnsi="Arial" w:cs="Arial"/>
          <w:sz w:val="20"/>
          <w:szCs w:val="20"/>
        </w:rPr>
        <w:t xml:space="preserve">subsequent echelons </w:t>
      </w:r>
      <w:r w:rsidR="000D6D7C">
        <w:rPr>
          <w:rFonts w:ascii="Arial" w:hAnsi="Arial" w:cs="Arial"/>
          <w:sz w:val="20"/>
          <w:szCs w:val="20"/>
        </w:rPr>
        <w:t xml:space="preserve">would </w:t>
      </w:r>
      <w:r w:rsidR="00101529">
        <w:rPr>
          <w:rFonts w:ascii="Arial" w:hAnsi="Arial" w:cs="Arial"/>
          <w:sz w:val="20"/>
          <w:szCs w:val="20"/>
        </w:rPr>
        <w:t>i</w:t>
      </w:r>
      <w:r w:rsidR="002C20A8">
        <w:rPr>
          <w:rFonts w:ascii="Arial" w:hAnsi="Arial" w:cs="Arial"/>
          <w:sz w:val="20"/>
          <w:szCs w:val="20"/>
        </w:rPr>
        <w:t xml:space="preserve">nclude </w:t>
      </w:r>
      <w:r w:rsidR="006B2BE9">
        <w:rPr>
          <w:rFonts w:ascii="Arial" w:hAnsi="Arial" w:cs="Arial"/>
          <w:sz w:val="20"/>
          <w:szCs w:val="20"/>
        </w:rPr>
        <w:t xml:space="preserve">the </w:t>
      </w:r>
      <w:r w:rsidR="002C20A8">
        <w:rPr>
          <w:rFonts w:ascii="Arial" w:hAnsi="Arial" w:cs="Arial"/>
          <w:sz w:val="20"/>
          <w:szCs w:val="20"/>
        </w:rPr>
        <w:t>planters</w:t>
      </w:r>
      <w:r w:rsidR="006B2BE9">
        <w:rPr>
          <w:rFonts w:ascii="Arial" w:hAnsi="Arial" w:cs="Arial"/>
          <w:sz w:val="20"/>
          <w:szCs w:val="20"/>
        </w:rPr>
        <w:t xml:space="preserve">. </w:t>
      </w:r>
      <w:r w:rsidR="00A2578A">
        <w:rPr>
          <w:rFonts w:ascii="Arial" w:hAnsi="Arial" w:cs="Arial"/>
          <w:sz w:val="20"/>
          <w:szCs w:val="20"/>
        </w:rPr>
        <w:t xml:space="preserve">These would have been followed by the entrepreneurs and bankers. </w:t>
      </w:r>
      <w:r w:rsidR="002C20A8">
        <w:rPr>
          <w:rFonts w:ascii="Arial" w:hAnsi="Arial" w:cs="Arial"/>
          <w:sz w:val="20"/>
          <w:szCs w:val="20"/>
        </w:rPr>
        <w:t>I</w:t>
      </w:r>
      <w:r w:rsidR="00696D59" w:rsidRPr="00696D59">
        <w:rPr>
          <w:rFonts w:ascii="Arial" w:hAnsi="Arial" w:cs="Arial"/>
          <w:sz w:val="20"/>
          <w:szCs w:val="20"/>
        </w:rPr>
        <w:t xml:space="preserve">n the third wave would have come the medical, social and education </w:t>
      </w:r>
      <w:r w:rsidR="0029337F">
        <w:rPr>
          <w:rFonts w:ascii="Arial" w:hAnsi="Arial" w:cs="Arial"/>
          <w:sz w:val="20"/>
          <w:szCs w:val="20"/>
        </w:rPr>
        <w:t>professionals.</w:t>
      </w:r>
      <w:r w:rsidR="00696D59">
        <w:rPr>
          <w:rFonts w:ascii="Arial" w:hAnsi="Arial" w:cs="Arial"/>
          <w:sz w:val="20"/>
          <w:szCs w:val="20"/>
        </w:rPr>
        <w:t xml:space="preserve"> The last among these would have been the religious and missionary echelons. With</w:t>
      </w:r>
      <w:r w:rsidR="002C20A8">
        <w:rPr>
          <w:rFonts w:ascii="Arial" w:hAnsi="Arial" w:cs="Arial"/>
          <w:sz w:val="20"/>
          <w:szCs w:val="20"/>
        </w:rPr>
        <w:t xml:space="preserve"> the</w:t>
      </w:r>
      <w:r w:rsidR="00696D59">
        <w:rPr>
          <w:rFonts w:ascii="Arial" w:hAnsi="Arial" w:cs="Arial"/>
          <w:sz w:val="20"/>
          <w:szCs w:val="20"/>
        </w:rPr>
        <w:t xml:space="preserve"> progress of time, </w:t>
      </w:r>
      <w:r w:rsidR="002C20A8">
        <w:rPr>
          <w:rFonts w:ascii="Arial" w:hAnsi="Arial" w:cs="Arial"/>
          <w:sz w:val="20"/>
          <w:szCs w:val="20"/>
        </w:rPr>
        <w:t xml:space="preserve">a fourth wave would include engineers to install and maintain the </w:t>
      </w:r>
      <w:r w:rsidR="0029337F">
        <w:rPr>
          <w:rFonts w:ascii="Arial" w:hAnsi="Arial" w:cs="Arial"/>
          <w:sz w:val="20"/>
          <w:szCs w:val="20"/>
        </w:rPr>
        <w:t xml:space="preserve">“national” networks like the </w:t>
      </w:r>
      <w:r w:rsidR="002C20A8">
        <w:rPr>
          <w:rFonts w:ascii="Arial" w:hAnsi="Arial" w:cs="Arial"/>
          <w:sz w:val="20"/>
          <w:szCs w:val="20"/>
        </w:rPr>
        <w:t>post</w:t>
      </w:r>
      <w:r w:rsidR="00A2578A">
        <w:rPr>
          <w:rFonts w:ascii="Arial" w:hAnsi="Arial" w:cs="Arial"/>
          <w:sz w:val="20"/>
          <w:szCs w:val="20"/>
        </w:rPr>
        <w:t xml:space="preserve"> and telegraphs</w:t>
      </w:r>
      <w:r w:rsidR="002C20A8">
        <w:rPr>
          <w:rFonts w:ascii="Arial" w:hAnsi="Arial" w:cs="Arial"/>
          <w:sz w:val="20"/>
          <w:szCs w:val="20"/>
        </w:rPr>
        <w:t xml:space="preserve"> system, the railways, </w:t>
      </w:r>
      <w:r w:rsidR="00A2578A">
        <w:rPr>
          <w:rFonts w:ascii="Arial" w:hAnsi="Arial" w:cs="Arial"/>
          <w:sz w:val="20"/>
          <w:szCs w:val="20"/>
        </w:rPr>
        <w:t xml:space="preserve">the roads, </w:t>
      </w:r>
      <w:r w:rsidR="002C20A8">
        <w:rPr>
          <w:rFonts w:ascii="Arial" w:hAnsi="Arial" w:cs="Arial"/>
          <w:sz w:val="20"/>
          <w:szCs w:val="20"/>
        </w:rPr>
        <w:t>the electrical system, and telecommunications network</w:t>
      </w:r>
      <w:r w:rsidR="00E805B7">
        <w:rPr>
          <w:rFonts w:ascii="Arial" w:hAnsi="Arial" w:cs="Arial"/>
          <w:sz w:val="20"/>
          <w:szCs w:val="20"/>
        </w:rPr>
        <w:t xml:space="preserve">. The sequence is of course poetic. </w:t>
      </w:r>
      <w:r w:rsidR="002C20A8">
        <w:rPr>
          <w:rFonts w:ascii="Arial" w:hAnsi="Arial" w:cs="Arial"/>
          <w:sz w:val="20"/>
          <w:szCs w:val="20"/>
        </w:rPr>
        <w:t xml:space="preserve">  </w:t>
      </w:r>
      <w:r w:rsidR="00E805B7">
        <w:rPr>
          <w:rFonts w:ascii="Arial" w:hAnsi="Arial" w:cs="Arial"/>
          <w:sz w:val="20"/>
          <w:szCs w:val="20"/>
        </w:rPr>
        <w:t xml:space="preserve">The echelons and waves </w:t>
      </w:r>
      <w:r w:rsidR="00D76165">
        <w:rPr>
          <w:rFonts w:ascii="Arial" w:hAnsi="Arial" w:cs="Arial"/>
          <w:sz w:val="20"/>
          <w:szCs w:val="20"/>
        </w:rPr>
        <w:t xml:space="preserve">both </w:t>
      </w:r>
      <w:r w:rsidR="00E805B7">
        <w:rPr>
          <w:rFonts w:ascii="Arial" w:hAnsi="Arial" w:cs="Arial"/>
          <w:sz w:val="20"/>
          <w:szCs w:val="20"/>
        </w:rPr>
        <w:t xml:space="preserve">overlapped in time and ran in parallel, some merging into others. </w:t>
      </w:r>
    </w:p>
    <w:p w:rsidR="006B2BE9" w:rsidRPr="006B2BE9" w:rsidRDefault="006B2BE9" w:rsidP="0080262F">
      <w:pPr>
        <w:jc w:val="both"/>
        <w:rPr>
          <w:rFonts w:ascii="Arial" w:hAnsi="Arial" w:cs="Arial"/>
        </w:rPr>
      </w:pPr>
      <w:r w:rsidRPr="006B2BE9">
        <w:rPr>
          <w:rFonts w:ascii="Arial" w:hAnsi="Arial" w:cs="Arial"/>
        </w:rPr>
        <w:t>Transformation</w:t>
      </w:r>
    </w:p>
    <w:p w:rsidR="006B2BE9" w:rsidRDefault="006B2BE9" w:rsidP="0080262F">
      <w:pPr>
        <w:jc w:val="both"/>
        <w:rPr>
          <w:rFonts w:ascii="Arial" w:hAnsi="Arial" w:cs="Arial"/>
          <w:sz w:val="20"/>
          <w:szCs w:val="20"/>
        </w:rPr>
      </w:pPr>
    </w:p>
    <w:p w:rsidR="0029337F" w:rsidRDefault="00E805B7" w:rsidP="0080262F">
      <w:pPr>
        <w:jc w:val="both"/>
        <w:rPr>
          <w:rFonts w:ascii="Arial" w:hAnsi="Arial" w:cs="Arial"/>
          <w:sz w:val="20"/>
          <w:szCs w:val="20"/>
        </w:rPr>
      </w:pPr>
      <w:r w:rsidRPr="00A83209">
        <w:rPr>
          <w:rFonts w:ascii="Arial" w:hAnsi="Arial" w:cs="Arial"/>
          <w:sz w:val="20"/>
          <w:szCs w:val="20"/>
        </w:rPr>
        <w:t>From Malacca</w:t>
      </w:r>
      <w:r w:rsidR="0047140C">
        <w:rPr>
          <w:rFonts w:ascii="Arial" w:hAnsi="Arial" w:cs="Arial"/>
          <w:sz w:val="20"/>
          <w:szCs w:val="20"/>
        </w:rPr>
        <w:t>’</w:t>
      </w:r>
      <w:r w:rsidRPr="00A83209">
        <w:rPr>
          <w:rFonts w:ascii="Arial" w:hAnsi="Arial" w:cs="Arial"/>
          <w:sz w:val="20"/>
          <w:szCs w:val="20"/>
        </w:rPr>
        <w:t xml:space="preserve">s </w:t>
      </w:r>
      <w:r w:rsidR="00081AE9" w:rsidRPr="00A83209">
        <w:rPr>
          <w:rFonts w:ascii="Arial" w:hAnsi="Arial" w:cs="Arial"/>
          <w:sz w:val="20"/>
          <w:szCs w:val="20"/>
        </w:rPr>
        <w:t xml:space="preserve">transfer to the British </w:t>
      </w:r>
      <w:r w:rsidR="00CA0491">
        <w:rPr>
          <w:rFonts w:ascii="Arial" w:hAnsi="Arial" w:cs="Arial"/>
          <w:sz w:val="20"/>
          <w:szCs w:val="20"/>
        </w:rPr>
        <w:t xml:space="preserve">to </w:t>
      </w:r>
      <w:r w:rsidR="00081AE9" w:rsidRPr="00A83209">
        <w:rPr>
          <w:rFonts w:ascii="Arial" w:hAnsi="Arial" w:cs="Arial"/>
          <w:sz w:val="20"/>
          <w:szCs w:val="20"/>
        </w:rPr>
        <w:t>my Dad</w:t>
      </w:r>
      <w:r w:rsidR="00CA0491">
        <w:rPr>
          <w:rFonts w:ascii="Arial" w:hAnsi="Arial" w:cs="Arial"/>
          <w:sz w:val="20"/>
          <w:szCs w:val="20"/>
        </w:rPr>
        <w:t>’s birthday</w:t>
      </w:r>
      <w:r w:rsidR="00472D75">
        <w:rPr>
          <w:rFonts w:ascii="Arial" w:hAnsi="Arial" w:cs="Arial"/>
          <w:sz w:val="20"/>
          <w:szCs w:val="20"/>
        </w:rPr>
        <w:t xml:space="preserve"> </w:t>
      </w:r>
      <w:r w:rsidR="00F51128">
        <w:rPr>
          <w:rFonts w:ascii="Arial" w:hAnsi="Arial" w:cs="Arial"/>
          <w:sz w:val="20"/>
          <w:szCs w:val="20"/>
        </w:rPr>
        <w:t xml:space="preserve">(on 23 December 1900) </w:t>
      </w:r>
      <w:r w:rsidR="00081AE9" w:rsidRPr="00A83209">
        <w:rPr>
          <w:rFonts w:ascii="Arial" w:hAnsi="Arial" w:cs="Arial"/>
          <w:sz w:val="20"/>
          <w:szCs w:val="20"/>
        </w:rPr>
        <w:t xml:space="preserve">was </w:t>
      </w:r>
      <w:r w:rsidR="00CA0491">
        <w:rPr>
          <w:rFonts w:ascii="Arial" w:hAnsi="Arial" w:cs="Arial"/>
          <w:sz w:val="20"/>
          <w:szCs w:val="20"/>
        </w:rPr>
        <w:t xml:space="preserve">76 </w:t>
      </w:r>
      <w:r w:rsidR="00081AE9" w:rsidRPr="00A83209">
        <w:rPr>
          <w:rFonts w:ascii="Arial" w:hAnsi="Arial" w:cs="Arial"/>
          <w:sz w:val="20"/>
          <w:szCs w:val="20"/>
        </w:rPr>
        <w:t>years</w:t>
      </w:r>
      <w:r w:rsidR="0047140C">
        <w:rPr>
          <w:rFonts w:ascii="Arial" w:hAnsi="Arial" w:cs="Arial"/>
          <w:sz w:val="20"/>
          <w:szCs w:val="20"/>
        </w:rPr>
        <w:t>.</w:t>
      </w:r>
      <w:r w:rsidR="00081AE9" w:rsidRPr="00A83209">
        <w:rPr>
          <w:rFonts w:ascii="Arial" w:hAnsi="Arial" w:cs="Arial"/>
          <w:sz w:val="20"/>
          <w:szCs w:val="20"/>
        </w:rPr>
        <w:t xml:space="preserve"> </w:t>
      </w:r>
      <w:r w:rsidR="00CA0491">
        <w:rPr>
          <w:rFonts w:ascii="Arial" w:hAnsi="Arial" w:cs="Arial"/>
          <w:sz w:val="20"/>
          <w:szCs w:val="20"/>
        </w:rPr>
        <w:t xml:space="preserve">The world and Malacca were dramatically transformed. The tin boom brought the railways, the telegraph and electricity. The rubber boom brought roads, motor cars, and bicycles, Both opened up the country, brought wealth and opportunity. Malacca became a part of Peninsula Malaya, not </w:t>
      </w:r>
      <w:r w:rsidR="00463DAC">
        <w:rPr>
          <w:rFonts w:ascii="Arial" w:hAnsi="Arial" w:cs="Arial"/>
          <w:sz w:val="20"/>
          <w:szCs w:val="20"/>
        </w:rPr>
        <w:t xml:space="preserve">just a backwater port. </w:t>
      </w:r>
      <w:r w:rsidR="00081AE9" w:rsidRPr="00A83209">
        <w:rPr>
          <w:rFonts w:ascii="Arial" w:hAnsi="Arial" w:cs="Arial"/>
          <w:sz w:val="20"/>
          <w:szCs w:val="20"/>
        </w:rPr>
        <w:t xml:space="preserve">We may </w:t>
      </w:r>
      <w:r w:rsidR="00463DAC">
        <w:rPr>
          <w:rFonts w:ascii="Arial" w:hAnsi="Arial" w:cs="Arial"/>
          <w:sz w:val="20"/>
          <w:szCs w:val="20"/>
        </w:rPr>
        <w:t xml:space="preserve">here </w:t>
      </w:r>
      <w:r w:rsidR="00081AE9" w:rsidRPr="00A83209">
        <w:rPr>
          <w:rFonts w:ascii="Arial" w:hAnsi="Arial" w:cs="Arial"/>
          <w:sz w:val="20"/>
          <w:szCs w:val="20"/>
        </w:rPr>
        <w:t xml:space="preserve">briefly note some </w:t>
      </w:r>
      <w:r w:rsidR="00463DAC">
        <w:rPr>
          <w:rFonts w:ascii="Arial" w:hAnsi="Arial" w:cs="Arial"/>
          <w:sz w:val="20"/>
          <w:szCs w:val="20"/>
        </w:rPr>
        <w:t xml:space="preserve">of the </w:t>
      </w:r>
      <w:r w:rsidR="00081AE9" w:rsidRPr="00A83209">
        <w:rPr>
          <w:rFonts w:ascii="Arial" w:hAnsi="Arial" w:cs="Arial"/>
          <w:sz w:val="20"/>
          <w:szCs w:val="20"/>
        </w:rPr>
        <w:t xml:space="preserve">changes </w:t>
      </w:r>
      <w:r w:rsidR="00463DAC">
        <w:rPr>
          <w:rFonts w:ascii="Arial" w:hAnsi="Arial" w:cs="Arial"/>
          <w:sz w:val="20"/>
          <w:szCs w:val="20"/>
        </w:rPr>
        <w:t>which I had to check out to form my conclusions</w:t>
      </w:r>
      <w:r w:rsidR="00081AE9" w:rsidRPr="00A83209">
        <w:rPr>
          <w:rFonts w:ascii="Arial" w:hAnsi="Arial" w:cs="Arial"/>
          <w:sz w:val="20"/>
          <w:szCs w:val="20"/>
        </w:rPr>
        <w:t>:</w:t>
      </w:r>
    </w:p>
    <w:p w:rsidR="00A83209" w:rsidRPr="00A83209" w:rsidRDefault="00A83209" w:rsidP="0080262F">
      <w:pPr>
        <w:jc w:val="both"/>
        <w:rPr>
          <w:rFonts w:ascii="Arial" w:hAnsi="Arial" w:cs="Arial"/>
          <w:sz w:val="20"/>
          <w:szCs w:val="20"/>
        </w:rPr>
      </w:pPr>
    </w:p>
    <w:p w:rsidR="0006358F" w:rsidRDefault="00360942" w:rsidP="0080262F">
      <w:pPr>
        <w:numPr>
          <w:ilvl w:val="0"/>
          <w:numId w:val="2"/>
        </w:numPr>
        <w:jc w:val="both"/>
        <w:rPr>
          <w:rFonts w:ascii="Arial" w:hAnsi="Arial" w:cs="Arial"/>
          <w:sz w:val="20"/>
          <w:szCs w:val="20"/>
        </w:rPr>
      </w:pPr>
      <w:r>
        <w:rPr>
          <w:rFonts w:ascii="Arial" w:hAnsi="Arial" w:cs="Arial"/>
          <w:sz w:val="20"/>
          <w:szCs w:val="20"/>
        </w:rPr>
        <w:t>W</w:t>
      </w:r>
      <w:r w:rsidR="003814FA">
        <w:rPr>
          <w:rFonts w:ascii="Arial" w:hAnsi="Arial" w:cs="Arial"/>
          <w:sz w:val="20"/>
          <w:szCs w:val="20"/>
        </w:rPr>
        <w:t xml:space="preserve">hen my Dad was born, </w:t>
      </w:r>
      <w:r w:rsidR="00650A32">
        <w:rPr>
          <w:rFonts w:ascii="Arial" w:hAnsi="Arial" w:cs="Arial"/>
          <w:sz w:val="20"/>
          <w:szCs w:val="20"/>
        </w:rPr>
        <w:t>t</w:t>
      </w:r>
      <w:r w:rsidR="00746B82">
        <w:rPr>
          <w:rFonts w:ascii="Arial" w:hAnsi="Arial" w:cs="Arial"/>
          <w:sz w:val="20"/>
          <w:szCs w:val="20"/>
        </w:rPr>
        <w:t xml:space="preserve">he modes of transport </w:t>
      </w:r>
      <w:r w:rsidR="00463DAC">
        <w:rPr>
          <w:rFonts w:ascii="Arial" w:hAnsi="Arial" w:cs="Arial"/>
          <w:sz w:val="20"/>
          <w:szCs w:val="20"/>
        </w:rPr>
        <w:t>were</w:t>
      </w:r>
      <w:r w:rsidR="00650A32">
        <w:rPr>
          <w:rFonts w:ascii="Arial" w:hAnsi="Arial" w:cs="Arial"/>
          <w:sz w:val="20"/>
          <w:szCs w:val="20"/>
        </w:rPr>
        <w:t xml:space="preserve"> </w:t>
      </w:r>
      <w:r w:rsidR="00746B82">
        <w:rPr>
          <w:rFonts w:ascii="Arial" w:hAnsi="Arial" w:cs="Arial"/>
          <w:sz w:val="20"/>
          <w:szCs w:val="20"/>
        </w:rPr>
        <w:t xml:space="preserve">the horse and carriage, the rickshaw, the bullock cart, the buffalo cart, and </w:t>
      </w:r>
      <w:r w:rsidR="00397DE2">
        <w:rPr>
          <w:rFonts w:ascii="Arial" w:hAnsi="Arial" w:cs="Arial"/>
          <w:sz w:val="20"/>
          <w:szCs w:val="20"/>
        </w:rPr>
        <w:t xml:space="preserve">the </w:t>
      </w:r>
      <w:r w:rsidR="00746B82" w:rsidRPr="00463DAC">
        <w:rPr>
          <w:rFonts w:ascii="Arial" w:hAnsi="Arial" w:cs="Arial"/>
          <w:i/>
          <w:sz w:val="20"/>
          <w:szCs w:val="20"/>
        </w:rPr>
        <w:t>perahu</w:t>
      </w:r>
      <w:r w:rsidR="00746B82">
        <w:rPr>
          <w:rFonts w:ascii="Arial" w:hAnsi="Arial" w:cs="Arial"/>
          <w:sz w:val="20"/>
          <w:szCs w:val="20"/>
        </w:rPr>
        <w:t xml:space="preserve"> (boat) for riverine movement.</w:t>
      </w:r>
      <w:r w:rsidR="00B744FD">
        <w:rPr>
          <w:rFonts w:ascii="Arial" w:hAnsi="Arial" w:cs="Arial"/>
          <w:sz w:val="20"/>
          <w:szCs w:val="20"/>
        </w:rPr>
        <w:t xml:space="preserve"> </w:t>
      </w:r>
      <w:r w:rsidR="00397DE2">
        <w:rPr>
          <w:rFonts w:ascii="Arial" w:hAnsi="Arial" w:cs="Arial"/>
          <w:sz w:val="20"/>
          <w:szCs w:val="20"/>
        </w:rPr>
        <w:t>The roads were not metalled</w:t>
      </w:r>
      <w:r w:rsidR="00463DAC">
        <w:rPr>
          <w:rFonts w:ascii="Arial" w:hAnsi="Arial" w:cs="Arial"/>
          <w:sz w:val="20"/>
          <w:szCs w:val="20"/>
        </w:rPr>
        <w:t>.</w:t>
      </w:r>
      <w:r w:rsidR="003814FA">
        <w:rPr>
          <w:rFonts w:ascii="Arial" w:hAnsi="Arial" w:cs="Arial"/>
          <w:sz w:val="20"/>
          <w:szCs w:val="20"/>
        </w:rPr>
        <w:t xml:space="preserve"> I</w:t>
      </w:r>
      <w:r w:rsidR="00650A32">
        <w:rPr>
          <w:rFonts w:ascii="Arial" w:hAnsi="Arial" w:cs="Arial"/>
          <w:sz w:val="20"/>
          <w:szCs w:val="20"/>
        </w:rPr>
        <w:t xml:space="preserve">n the town </w:t>
      </w:r>
      <w:r w:rsidR="00397DE2">
        <w:rPr>
          <w:rFonts w:ascii="Arial" w:hAnsi="Arial" w:cs="Arial"/>
          <w:sz w:val="20"/>
          <w:szCs w:val="20"/>
        </w:rPr>
        <w:t xml:space="preserve">the road surfaces were cobbled and </w:t>
      </w:r>
      <w:r w:rsidR="003814FA">
        <w:rPr>
          <w:rFonts w:ascii="Arial" w:hAnsi="Arial" w:cs="Arial"/>
          <w:sz w:val="20"/>
          <w:szCs w:val="20"/>
        </w:rPr>
        <w:t xml:space="preserve">stone </w:t>
      </w:r>
      <w:r w:rsidR="00397DE2">
        <w:rPr>
          <w:rFonts w:ascii="Arial" w:hAnsi="Arial" w:cs="Arial"/>
          <w:sz w:val="20"/>
          <w:szCs w:val="20"/>
        </w:rPr>
        <w:t>compacted</w:t>
      </w:r>
      <w:r w:rsidR="00650A32">
        <w:rPr>
          <w:rFonts w:ascii="Arial" w:hAnsi="Arial" w:cs="Arial"/>
          <w:sz w:val="20"/>
          <w:szCs w:val="20"/>
        </w:rPr>
        <w:t xml:space="preserve">. In the kampongs, they would </w:t>
      </w:r>
      <w:r w:rsidR="003814FA">
        <w:rPr>
          <w:rFonts w:ascii="Arial" w:hAnsi="Arial" w:cs="Arial"/>
          <w:sz w:val="20"/>
          <w:szCs w:val="20"/>
        </w:rPr>
        <w:t xml:space="preserve">have been earth </w:t>
      </w:r>
      <w:r w:rsidR="00397DE2">
        <w:rPr>
          <w:rFonts w:ascii="Arial" w:hAnsi="Arial" w:cs="Arial"/>
          <w:sz w:val="20"/>
          <w:szCs w:val="20"/>
        </w:rPr>
        <w:t xml:space="preserve">compacted, and </w:t>
      </w:r>
      <w:r w:rsidR="003814FA">
        <w:rPr>
          <w:rFonts w:ascii="Arial" w:hAnsi="Arial" w:cs="Arial"/>
          <w:sz w:val="20"/>
          <w:szCs w:val="20"/>
        </w:rPr>
        <w:t xml:space="preserve">farther afield, they would have been </w:t>
      </w:r>
      <w:r w:rsidR="00397DE2">
        <w:rPr>
          <w:rFonts w:ascii="Arial" w:hAnsi="Arial" w:cs="Arial"/>
          <w:sz w:val="20"/>
          <w:szCs w:val="20"/>
        </w:rPr>
        <w:t>dirt tracks</w:t>
      </w:r>
      <w:r w:rsidR="001053FF">
        <w:rPr>
          <w:rFonts w:ascii="Arial" w:hAnsi="Arial" w:cs="Arial"/>
          <w:sz w:val="20"/>
          <w:szCs w:val="20"/>
        </w:rPr>
        <w:t>.</w:t>
      </w:r>
      <w:r w:rsidR="003814FA" w:rsidRPr="003814FA">
        <w:rPr>
          <w:rFonts w:ascii="Arial" w:hAnsi="Arial" w:cs="Arial"/>
          <w:sz w:val="20"/>
          <w:szCs w:val="20"/>
        </w:rPr>
        <w:t xml:space="preserve"> </w:t>
      </w:r>
      <w:r w:rsidR="003E3B99">
        <w:rPr>
          <w:rFonts w:ascii="Arial" w:hAnsi="Arial" w:cs="Arial"/>
          <w:sz w:val="20"/>
          <w:szCs w:val="20"/>
        </w:rPr>
        <w:t xml:space="preserve">I doubt there were any </w:t>
      </w:r>
      <w:r w:rsidR="001053FF">
        <w:rPr>
          <w:rFonts w:ascii="Arial" w:hAnsi="Arial" w:cs="Arial"/>
          <w:sz w:val="20"/>
          <w:szCs w:val="20"/>
        </w:rPr>
        <w:t>“</w:t>
      </w:r>
      <w:r w:rsidR="003E3B99">
        <w:rPr>
          <w:rFonts w:ascii="Arial" w:hAnsi="Arial" w:cs="Arial"/>
          <w:sz w:val="20"/>
          <w:szCs w:val="20"/>
        </w:rPr>
        <w:t>trunk</w:t>
      </w:r>
      <w:r w:rsidR="001053FF">
        <w:rPr>
          <w:rFonts w:ascii="Arial" w:hAnsi="Arial" w:cs="Arial"/>
          <w:sz w:val="20"/>
          <w:szCs w:val="20"/>
        </w:rPr>
        <w:t>”</w:t>
      </w:r>
      <w:r w:rsidR="003E3B99">
        <w:rPr>
          <w:rFonts w:ascii="Arial" w:hAnsi="Arial" w:cs="Arial"/>
          <w:sz w:val="20"/>
          <w:szCs w:val="20"/>
        </w:rPr>
        <w:t xml:space="preserve"> roads</w:t>
      </w:r>
      <w:r w:rsidR="00F51128">
        <w:rPr>
          <w:rFonts w:ascii="Arial" w:hAnsi="Arial" w:cs="Arial"/>
          <w:sz w:val="20"/>
          <w:szCs w:val="20"/>
        </w:rPr>
        <w:t>.</w:t>
      </w:r>
      <w:r w:rsidR="003E3B99">
        <w:rPr>
          <w:rFonts w:ascii="Arial" w:hAnsi="Arial" w:cs="Arial"/>
          <w:sz w:val="20"/>
          <w:szCs w:val="20"/>
        </w:rPr>
        <w:t xml:space="preserve"> </w:t>
      </w:r>
      <w:r w:rsidR="0006358F">
        <w:rPr>
          <w:rFonts w:ascii="Arial" w:hAnsi="Arial" w:cs="Arial"/>
          <w:sz w:val="20"/>
          <w:szCs w:val="20"/>
        </w:rPr>
        <w:t xml:space="preserve">I doubt </w:t>
      </w:r>
      <w:r w:rsidR="003E3B99">
        <w:rPr>
          <w:rFonts w:ascii="Arial" w:hAnsi="Arial" w:cs="Arial"/>
          <w:sz w:val="20"/>
          <w:szCs w:val="20"/>
        </w:rPr>
        <w:t xml:space="preserve">one </w:t>
      </w:r>
      <w:r w:rsidR="008A761E">
        <w:rPr>
          <w:rFonts w:ascii="Arial" w:hAnsi="Arial" w:cs="Arial"/>
          <w:sz w:val="20"/>
          <w:szCs w:val="20"/>
        </w:rPr>
        <w:t xml:space="preserve">could </w:t>
      </w:r>
      <w:r w:rsidR="003E3B99">
        <w:rPr>
          <w:rFonts w:ascii="Arial" w:hAnsi="Arial" w:cs="Arial"/>
          <w:sz w:val="20"/>
          <w:szCs w:val="20"/>
        </w:rPr>
        <w:t xml:space="preserve">have gone by land </w:t>
      </w:r>
      <w:r w:rsidR="008A761E">
        <w:rPr>
          <w:rFonts w:ascii="Arial" w:hAnsi="Arial" w:cs="Arial"/>
          <w:sz w:val="20"/>
          <w:szCs w:val="20"/>
        </w:rPr>
        <w:t xml:space="preserve">(presumably by stagecoach) </w:t>
      </w:r>
      <w:r w:rsidR="003E3B99">
        <w:rPr>
          <w:rFonts w:ascii="Arial" w:hAnsi="Arial" w:cs="Arial"/>
          <w:sz w:val="20"/>
          <w:szCs w:val="20"/>
        </w:rPr>
        <w:t xml:space="preserve">from Malacca to </w:t>
      </w:r>
      <w:r w:rsidR="0006358F">
        <w:rPr>
          <w:rFonts w:ascii="Arial" w:hAnsi="Arial" w:cs="Arial"/>
          <w:sz w:val="20"/>
          <w:szCs w:val="20"/>
        </w:rPr>
        <w:t>Penang or Johore Bahru</w:t>
      </w:r>
      <w:r w:rsidR="00463DAC">
        <w:rPr>
          <w:rFonts w:ascii="Arial" w:hAnsi="Arial" w:cs="Arial"/>
          <w:sz w:val="20"/>
          <w:szCs w:val="20"/>
        </w:rPr>
        <w:t xml:space="preserve"> -</w:t>
      </w:r>
      <w:r>
        <w:rPr>
          <w:rFonts w:ascii="Arial" w:hAnsi="Arial" w:cs="Arial"/>
          <w:sz w:val="20"/>
          <w:szCs w:val="20"/>
        </w:rPr>
        <w:t xml:space="preserve"> maybe to Kuala Lumpur</w:t>
      </w:r>
      <w:r w:rsidR="00463DAC">
        <w:rPr>
          <w:rFonts w:ascii="Arial" w:hAnsi="Arial" w:cs="Arial"/>
          <w:sz w:val="20"/>
          <w:szCs w:val="20"/>
        </w:rPr>
        <w:t>,</w:t>
      </w:r>
      <w:r w:rsidR="001053FF">
        <w:rPr>
          <w:rFonts w:ascii="Arial" w:hAnsi="Arial" w:cs="Arial"/>
          <w:sz w:val="20"/>
          <w:szCs w:val="20"/>
        </w:rPr>
        <w:t xml:space="preserve"> with a struggle</w:t>
      </w:r>
      <w:r w:rsidR="0006358F">
        <w:rPr>
          <w:rFonts w:ascii="Arial" w:hAnsi="Arial" w:cs="Arial"/>
          <w:sz w:val="20"/>
          <w:szCs w:val="20"/>
        </w:rPr>
        <w:t>.</w:t>
      </w:r>
      <w:r w:rsidR="003E3B99">
        <w:rPr>
          <w:rFonts w:ascii="Arial" w:hAnsi="Arial" w:cs="Arial"/>
          <w:sz w:val="20"/>
          <w:szCs w:val="20"/>
        </w:rPr>
        <w:t xml:space="preserve"> </w:t>
      </w:r>
      <w:r w:rsidR="003814FA">
        <w:rPr>
          <w:rFonts w:ascii="Arial" w:hAnsi="Arial" w:cs="Arial"/>
          <w:sz w:val="20"/>
          <w:szCs w:val="20"/>
        </w:rPr>
        <w:t>But</w:t>
      </w:r>
      <w:r w:rsidR="003E3B99">
        <w:rPr>
          <w:rFonts w:ascii="Arial" w:hAnsi="Arial" w:cs="Arial"/>
          <w:sz w:val="20"/>
          <w:szCs w:val="20"/>
        </w:rPr>
        <w:t xml:space="preserve">, </w:t>
      </w:r>
      <w:r w:rsidR="003814FA">
        <w:rPr>
          <w:rFonts w:ascii="Arial" w:hAnsi="Arial" w:cs="Arial"/>
          <w:sz w:val="20"/>
          <w:szCs w:val="20"/>
        </w:rPr>
        <w:t>things were in the process of change</w:t>
      </w:r>
      <w:r w:rsidR="00463DAC">
        <w:rPr>
          <w:rFonts w:ascii="Arial" w:hAnsi="Arial" w:cs="Arial"/>
          <w:sz w:val="20"/>
          <w:szCs w:val="20"/>
        </w:rPr>
        <w:t xml:space="preserve">. </w:t>
      </w:r>
      <w:r w:rsidR="005F4C2C">
        <w:rPr>
          <w:rFonts w:ascii="Arial" w:hAnsi="Arial" w:cs="Arial"/>
          <w:sz w:val="20"/>
          <w:szCs w:val="20"/>
        </w:rPr>
        <w:t>These were</w:t>
      </w:r>
      <w:r>
        <w:rPr>
          <w:rFonts w:ascii="Arial" w:hAnsi="Arial" w:cs="Arial"/>
          <w:sz w:val="20"/>
          <w:szCs w:val="20"/>
        </w:rPr>
        <w:t xml:space="preserve"> already impacting </w:t>
      </w:r>
      <w:r w:rsidR="00325B6A">
        <w:rPr>
          <w:rFonts w:ascii="Arial" w:hAnsi="Arial" w:cs="Arial"/>
          <w:sz w:val="20"/>
          <w:szCs w:val="20"/>
        </w:rPr>
        <w:t>Malacca’s neighbouring states</w:t>
      </w:r>
      <w:r w:rsidR="005F4C2C">
        <w:rPr>
          <w:rFonts w:ascii="Arial" w:hAnsi="Arial" w:cs="Arial"/>
          <w:sz w:val="20"/>
          <w:szCs w:val="20"/>
        </w:rPr>
        <w:t xml:space="preserve"> and would soon draw her in.</w:t>
      </w:r>
      <w:r w:rsidR="003E3B99">
        <w:rPr>
          <w:rFonts w:ascii="Arial" w:hAnsi="Arial" w:cs="Arial"/>
          <w:sz w:val="20"/>
          <w:szCs w:val="20"/>
        </w:rPr>
        <w:t xml:space="preserve">  </w:t>
      </w:r>
    </w:p>
    <w:p w:rsidR="00592D9B" w:rsidRDefault="00592D9B" w:rsidP="0080262F">
      <w:pPr>
        <w:ind w:left="360"/>
        <w:jc w:val="both"/>
        <w:rPr>
          <w:rFonts w:ascii="Arial" w:hAnsi="Arial" w:cs="Arial"/>
          <w:sz w:val="20"/>
          <w:szCs w:val="20"/>
        </w:rPr>
      </w:pPr>
    </w:p>
    <w:p w:rsidR="00592D9B" w:rsidRDefault="00385F33" w:rsidP="0080262F">
      <w:pPr>
        <w:numPr>
          <w:ilvl w:val="0"/>
          <w:numId w:val="2"/>
        </w:numPr>
        <w:jc w:val="both"/>
        <w:rPr>
          <w:rFonts w:ascii="Arial" w:hAnsi="Arial" w:cs="Arial"/>
          <w:sz w:val="20"/>
          <w:szCs w:val="20"/>
        </w:rPr>
      </w:pPr>
      <w:r w:rsidRPr="00385F33">
        <w:rPr>
          <w:rFonts w:ascii="Arial" w:hAnsi="Arial" w:cs="Arial"/>
          <w:sz w:val="20"/>
          <w:szCs w:val="20"/>
        </w:rPr>
        <w:t xml:space="preserve">Firstly </w:t>
      </w:r>
      <w:r w:rsidR="000D6D7C">
        <w:rPr>
          <w:rFonts w:ascii="Arial" w:hAnsi="Arial" w:cs="Arial"/>
          <w:sz w:val="20"/>
          <w:szCs w:val="20"/>
        </w:rPr>
        <w:t>t</w:t>
      </w:r>
      <w:r w:rsidRPr="00385F33">
        <w:rPr>
          <w:rFonts w:ascii="Arial" w:hAnsi="Arial" w:cs="Arial"/>
          <w:sz w:val="20"/>
          <w:szCs w:val="20"/>
        </w:rPr>
        <w:t>here was a “tin rush”</w:t>
      </w:r>
      <w:r w:rsidR="000D6D7C">
        <w:rPr>
          <w:rFonts w:ascii="Arial" w:hAnsi="Arial" w:cs="Arial"/>
          <w:sz w:val="20"/>
          <w:szCs w:val="20"/>
        </w:rPr>
        <w:t xml:space="preserve"> in the </w:t>
      </w:r>
      <w:r w:rsidR="00472D75">
        <w:rPr>
          <w:rFonts w:ascii="Arial" w:hAnsi="Arial" w:cs="Arial"/>
          <w:sz w:val="20"/>
          <w:szCs w:val="20"/>
        </w:rPr>
        <w:t xml:space="preserve">Peninsula </w:t>
      </w:r>
      <w:r w:rsidR="000D6D7C">
        <w:rPr>
          <w:rFonts w:ascii="Arial" w:hAnsi="Arial" w:cs="Arial"/>
          <w:sz w:val="20"/>
          <w:szCs w:val="20"/>
        </w:rPr>
        <w:t>hinterland.</w:t>
      </w:r>
      <w:r w:rsidR="00DD6181">
        <w:rPr>
          <w:rFonts w:ascii="Arial" w:hAnsi="Arial" w:cs="Arial"/>
          <w:sz w:val="20"/>
          <w:szCs w:val="20"/>
        </w:rPr>
        <w:t xml:space="preserve"> This put pressure on all surrounding ports, to move the tin out and </w:t>
      </w:r>
      <w:r w:rsidR="004B4696">
        <w:rPr>
          <w:rFonts w:ascii="Arial" w:hAnsi="Arial" w:cs="Arial"/>
          <w:sz w:val="20"/>
          <w:szCs w:val="20"/>
        </w:rPr>
        <w:t xml:space="preserve">to </w:t>
      </w:r>
      <w:r w:rsidR="00DD6181">
        <w:rPr>
          <w:rFonts w:ascii="Arial" w:hAnsi="Arial" w:cs="Arial"/>
          <w:sz w:val="20"/>
          <w:szCs w:val="20"/>
        </w:rPr>
        <w:t>deliver machinery and other supplies in. While Singapore and Penang grew as the principal long-haul termini, Malacca among others served as local entre-ports and points of collection and delivery.</w:t>
      </w:r>
      <w:r w:rsidR="004B4696" w:rsidRPr="004B4696">
        <w:rPr>
          <w:rFonts w:ascii="Arial" w:hAnsi="Arial" w:cs="Arial"/>
          <w:sz w:val="20"/>
          <w:szCs w:val="20"/>
        </w:rPr>
        <w:t xml:space="preserve"> </w:t>
      </w:r>
      <w:r w:rsidR="004B4696">
        <w:rPr>
          <w:rFonts w:ascii="Arial" w:hAnsi="Arial" w:cs="Arial"/>
          <w:sz w:val="20"/>
          <w:szCs w:val="20"/>
        </w:rPr>
        <w:t>Malacca was now back in the world of free trade. There would have been a resurgence of business talk and a rising tempo of expectation</w:t>
      </w:r>
    </w:p>
    <w:p w:rsidR="00205412" w:rsidRPr="00385F33" w:rsidRDefault="00205412" w:rsidP="0080262F">
      <w:pPr>
        <w:jc w:val="both"/>
        <w:rPr>
          <w:rFonts w:ascii="Arial" w:hAnsi="Arial" w:cs="Arial"/>
          <w:sz w:val="20"/>
          <w:szCs w:val="20"/>
        </w:rPr>
      </w:pPr>
    </w:p>
    <w:p w:rsidR="0001725B" w:rsidRDefault="0001725B" w:rsidP="0080262F">
      <w:pPr>
        <w:jc w:val="both"/>
        <w:rPr>
          <w:rFonts w:ascii="Arial" w:hAnsi="Arial" w:cs="Arial"/>
          <w:sz w:val="20"/>
          <w:szCs w:val="20"/>
        </w:rPr>
      </w:pPr>
    </w:p>
    <w:p w:rsidR="0096300D" w:rsidRDefault="00B744FD" w:rsidP="0080262F">
      <w:pPr>
        <w:numPr>
          <w:ilvl w:val="0"/>
          <w:numId w:val="2"/>
        </w:numPr>
        <w:jc w:val="both"/>
        <w:rPr>
          <w:rFonts w:ascii="Arial" w:hAnsi="Arial" w:cs="Arial"/>
          <w:sz w:val="20"/>
          <w:szCs w:val="20"/>
        </w:rPr>
      </w:pPr>
      <w:r>
        <w:rPr>
          <w:rFonts w:ascii="Arial" w:hAnsi="Arial" w:cs="Arial"/>
          <w:sz w:val="20"/>
          <w:szCs w:val="20"/>
        </w:rPr>
        <w:t xml:space="preserve">The original tin mining </w:t>
      </w:r>
      <w:r w:rsidR="00447A06">
        <w:rPr>
          <w:rFonts w:ascii="Arial" w:hAnsi="Arial" w:cs="Arial"/>
          <w:sz w:val="20"/>
          <w:szCs w:val="20"/>
        </w:rPr>
        <w:t xml:space="preserve">operations </w:t>
      </w:r>
      <w:r>
        <w:rPr>
          <w:rFonts w:ascii="Arial" w:hAnsi="Arial" w:cs="Arial"/>
          <w:sz w:val="20"/>
          <w:szCs w:val="20"/>
        </w:rPr>
        <w:t xml:space="preserve">were orientated towards the rivers, used to convey the payload to the </w:t>
      </w:r>
      <w:r w:rsidR="004B4696">
        <w:rPr>
          <w:rFonts w:ascii="Arial" w:hAnsi="Arial" w:cs="Arial"/>
          <w:sz w:val="20"/>
          <w:szCs w:val="20"/>
        </w:rPr>
        <w:t xml:space="preserve">nearest </w:t>
      </w:r>
      <w:r>
        <w:rPr>
          <w:rFonts w:ascii="Arial" w:hAnsi="Arial" w:cs="Arial"/>
          <w:sz w:val="20"/>
          <w:szCs w:val="20"/>
        </w:rPr>
        <w:t xml:space="preserve">port. </w:t>
      </w:r>
      <w:r w:rsidR="00472D75">
        <w:rPr>
          <w:rFonts w:ascii="Arial" w:hAnsi="Arial" w:cs="Arial"/>
          <w:sz w:val="20"/>
          <w:szCs w:val="20"/>
        </w:rPr>
        <w:t>G</w:t>
      </w:r>
      <w:r w:rsidR="00447A06">
        <w:rPr>
          <w:rFonts w:ascii="Arial" w:hAnsi="Arial" w:cs="Arial"/>
          <w:sz w:val="20"/>
          <w:szCs w:val="20"/>
        </w:rPr>
        <w:t xml:space="preserve">lobal </w:t>
      </w:r>
      <w:r w:rsidR="0096300D">
        <w:rPr>
          <w:rFonts w:ascii="Arial" w:hAnsi="Arial" w:cs="Arial"/>
          <w:sz w:val="20"/>
          <w:szCs w:val="20"/>
        </w:rPr>
        <w:t xml:space="preserve">demand </w:t>
      </w:r>
      <w:r w:rsidR="00347117">
        <w:rPr>
          <w:rFonts w:ascii="Arial" w:hAnsi="Arial" w:cs="Arial"/>
          <w:sz w:val="20"/>
          <w:szCs w:val="20"/>
        </w:rPr>
        <w:t xml:space="preserve">led to development of short railway lines from </w:t>
      </w:r>
      <w:r w:rsidR="004B4471">
        <w:rPr>
          <w:rFonts w:ascii="Arial" w:hAnsi="Arial" w:cs="Arial"/>
          <w:sz w:val="20"/>
          <w:szCs w:val="20"/>
        </w:rPr>
        <w:t xml:space="preserve">the </w:t>
      </w:r>
      <w:r w:rsidR="00F82420">
        <w:rPr>
          <w:rFonts w:ascii="Arial" w:hAnsi="Arial" w:cs="Arial"/>
          <w:sz w:val="20"/>
          <w:szCs w:val="20"/>
        </w:rPr>
        <w:t>min</w:t>
      </w:r>
      <w:r w:rsidR="00447A06">
        <w:rPr>
          <w:rFonts w:ascii="Arial" w:hAnsi="Arial" w:cs="Arial"/>
          <w:sz w:val="20"/>
          <w:szCs w:val="20"/>
        </w:rPr>
        <w:t>ing</w:t>
      </w:r>
      <w:r w:rsidR="00F82420">
        <w:rPr>
          <w:rFonts w:ascii="Arial" w:hAnsi="Arial" w:cs="Arial"/>
          <w:sz w:val="20"/>
          <w:szCs w:val="20"/>
        </w:rPr>
        <w:t xml:space="preserve"> centres to the nearest ports.</w:t>
      </w:r>
      <w:r w:rsidR="00A328CA">
        <w:rPr>
          <w:rFonts w:ascii="Arial" w:hAnsi="Arial" w:cs="Arial"/>
          <w:sz w:val="20"/>
          <w:szCs w:val="20"/>
        </w:rPr>
        <w:t xml:space="preserve"> The first railway line in Malaya was </w:t>
      </w:r>
      <w:r w:rsidR="00463DAC">
        <w:rPr>
          <w:rFonts w:ascii="Arial" w:hAnsi="Arial" w:cs="Arial"/>
          <w:sz w:val="20"/>
          <w:szCs w:val="20"/>
        </w:rPr>
        <w:t xml:space="preserve">from </w:t>
      </w:r>
      <w:r w:rsidR="00A328CA">
        <w:rPr>
          <w:rFonts w:ascii="Arial" w:hAnsi="Arial" w:cs="Arial"/>
          <w:sz w:val="20"/>
          <w:szCs w:val="20"/>
        </w:rPr>
        <w:t xml:space="preserve">Taiping </w:t>
      </w:r>
      <w:r w:rsidR="00463DAC">
        <w:rPr>
          <w:rFonts w:ascii="Arial" w:hAnsi="Arial" w:cs="Arial"/>
          <w:sz w:val="20"/>
          <w:szCs w:val="20"/>
        </w:rPr>
        <w:t xml:space="preserve">to </w:t>
      </w:r>
      <w:r w:rsidR="00A328CA">
        <w:rPr>
          <w:rFonts w:ascii="Arial" w:hAnsi="Arial" w:cs="Arial"/>
          <w:sz w:val="20"/>
          <w:szCs w:val="20"/>
        </w:rPr>
        <w:t>Port Weld, opened in 1885</w:t>
      </w:r>
      <w:r w:rsidR="004B4696">
        <w:rPr>
          <w:rFonts w:ascii="Arial" w:hAnsi="Arial" w:cs="Arial"/>
          <w:sz w:val="20"/>
          <w:szCs w:val="20"/>
        </w:rPr>
        <w:t xml:space="preserve">. This was </w:t>
      </w:r>
      <w:r>
        <w:rPr>
          <w:rFonts w:ascii="Arial" w:hAnsi="Arial" w:cs="Arial"/>
          <w:sz w:val="20"/>
          <w:szCs w:val="20"/>
        </w:rPr>
        <w:t>followed</w:t>
      </w:r>
      <w:r w:rsidR="00A328CA">
        <w:rPr>
          <w:rFonts w:ascii="Arial" w:hAnsi="Arial" w:cs="Arial"/>
          <w:sz w:val="20"/>
          <w:szCs w:val="20"/>
        </w:rPr>
        <w:t xml:space="preserve"> by the Kuala Lumpur- Klang line in 1886</w:t>
      </w:r>
      <w:r w:rsidR="00447A06">
        <w:rPr>
          <w:rFonts w:ascii="Arial" w:hAnsi="Arial" w:cs="Arial"/>
          <w:sz w:val="20"/>
          <w:szCs w:val="20"/>
        </w:rPr>
        <w:t xml:space="preserve">. Next came </w:t>
      </w:r>
      <w:r>
        <w:rPr>
          <w:rFonts w:ascii="Arial" w:hAnsi="Arial" w:cs="Arial"/>
          <w:sz w:val="20"/>
          <w:szCs w:val="20"/>
        </w:rPr>
        <w:t xml:space="preserve">the </w:t>
      </w:r>
      <w:r w:rsidR="00447A06">
        <w:rPr>
          <w:rFonts w:ascii="Arial" w:hAnsi="Arial" w:cs="Arial"/>
          <w:sz w:val="20"/>
          <w:szCs w:val="20"/>
        </w:rPr>
        <w:t>Seremban-</w:t>
      </w:r>
      <w:r>
        <w:rPr>
          <w:rFonts w:ascii="Arial" w:hAnsi="Arial" w:cs="Arial"/>
          <w:sz w:val="20"/>
          <w:szCs w:val="20"/>
        </w:rPr>
        <w:t>Sungei Ujong</w:t>
      </w:r>
      <w:r w:rsidR="00447A06">
        <w:rPr>
          <w:rFonts w:ascii="Arial" w:hAnsi="Arial" w:cs="Arial"/>
          <w:sz w:val="20"/>
          <w:szCs w:val="20"/>
        </w:rPr>
        <w:t xml:space="preserve"> to </w:t>
      </w:r>
      <w:r>
        <w:rPr>
          <w:rFonts w:ascii="Arial" w:hAnsi="Arial" w:cs="Arial"/>
          <w:sz w:val="20"/>
          <w:szCs w:val="20"/>
        </w:rPr>
        <w:t>Port Dickson</w:t>
      </w:r>
      <w:r w:rsidR="00447A06">
        <w:rPr>
          <w:rFonts w:ascii="Arial" w:hAnsi="Arial" w:cs="Arial"/>
          <w:sz w:val="20"/>
          <w:szCs w:val="20"/>
        </w:rPr>
        <w:t xml:space="preserve"> line in 1891, followed by </w:t>
      </w:r>
      <w:r w:rsidR="003051C3">
        <w:rPr>
          <w:rFonts w:ascii="Arial" w:hAnsi="Arial" w:cs="Arial"/>
          <w:sz w:val="20"/>
          <w:szCs w:val="20"/>
        </w:rPr>
        <w:t>the Tapah to Telok Anson line in 1893. Finally the connection from Ipoh to Prai was opened in 1899</w:t>
      </w:r>
      <w:r w:rsidR="00EF4D29">
        <w:rPr>
          <w:rFonts w:ascii="Arial" w:hAnsi="Arial" w:cs="Arial"/>
          <w:sz w:val="20"/>
          <w:szCs w:val="20"/>
        </w:rPr>
        <w:t xml:space="preserve">. </w:t>
      </w:r>
      <w:r w:rsidR="0096300D">
        <w:rPr>
          <w:rFonts w:ascii="Arial" w:hAnsi="Arial" w:cs="Arial"/>
          <w:sz w:val="20"/>
          <w:szCs w:val="20"/>
        </w:rPr>
        <w:t>In 1901, the FMS Railway was formed</w:t>
      </w:r>
      <w:r w:rsidR="003051C3">
        <w:rPr>
          <w:rFonts w:ascii="Arial" w:hAnsi="Arial" w:cs="Arial"/>
          <w:sz w:val="20"/>
          <w:szCs w:val="20"/>
        </w:rPr>
        <w:t xml:space="preserve"> by </w:t>
      </w:r>
      <w:r w:rsidR="00EF4D29">
        <w:rPr>
          <w:rFonts w:ascii="Arial" w:hAnsi="Arial" w:cs="Arial"/>
          <w:sz w:val="20"/>
          <w:szCs w:val="20"/>
        </w:rPr>
        <w:t xml:space="preserve">absorption </w:t>
      </w:r>
      <w:r w:rsidR="003051C3">
        <w:rPr>
          <w:rFonts w:ascii="Arial" w:hAnsi="Arial" w:cs="Arial"/>
          <w:sz w:val="20"/>
          <w:szCs w:val="20"/>
        </w:rPr>
        <w:t xml:space="preserve">of the state companies. Following this </w:t>
      </w:r>
      <w:r w:rsidR="0096300D">
        <w:rPr>
          <w:rFonts w:ascii="Arial" w:hAnsi="Arial" w:cs="Arial"/>
          <w:sz w:val="20"/>
          <w:szCs w:val="20"/>
        </w:rPr>
        <w:t>the inland nodes were quickly connected up by a trunk line down to Gemas by 1905</w:t>
      </w:r>
      <w:r w:rsidR="003051C3">
        <w:rPr>
          <w:rFonts w:ascii="Arial" w:hAnsi="Arial" w:cs="Arial"/>
          <w:sz w:val="20"/>
          <w:szCs w:val="20"/>
        </w:rPr>
        <w:t>. Eventually the line would be extended to J</w:t>
      </w:r>
      <w:r w:rsidR="0096300D">
        <w:rPr>
          <w:rFonts w:ascii="Arial" w:hAnsi="Arial" w:cs="Arial"/>
          <w:sz w:val="20"/>
          <w:szCs w:val="20"/>
        </w:rPr>
        <w:t>ohore Bahru</w:t>
      </w:r>
      <w:r w:rsidR="003051C3">
        <w:rPr>
          <w:rFonts w:ascii="Arial" w:hAnsi="Arial" w:cs="Arial"/>
          <w:sz w:val="20"/>
          <w:szCs w:val="20"/>
        </w:rPr>
        <w:t xml:space="preserve"> by 1909.</w:t>
      </w:r>
    </w:p>
    <w:p w:rsidR="0096300D" w:rsidRDefault="0096300D" w:rsidP="0080262F">
      <w:pPr>
        <w:jc w:val="both"/>
        <w:rPr>
          <w:rFonts w:ascii="Arial" w:hAnsi="Arial" w:cs="Arial"/>
          <w:sz w:val="20"/>
          <w:szCs w:val="20"/>
        </w:rPr>
      </w:pPr>
    </w:p>
    <w:p w:rsidR="003051C3" w:rsidRDefault="0096300D" w:rsidP="0080262F">
      <w:pPr>
        <w:numPr>
          <w:ilvl w:val="0"/>
          <w:numId w:val="2"/>
        </w:numPr>
        <w:jc w:val="both"/>
        <w:rPr>
          <w:rFonts w:ascii="Arial" w:hAnsi="Arial" w:cs="Arial"/>
          <w:sz w:val="20"/>
          <w:szCs w:val="20"/>
        </w:rPr>
      </w:pPr>
      <w:r>
        <w:rPr>
          <w:rFonts w:ascii="Arial" w:hAnsi="Arial" w:cs="Arial"/>
          <w:sz w:val="20"/>
          <w:szCs w:val="20"/>
        </w:rPr>
        <w:t xml:space="preserve">On </w:t>
      </w:r>
      <w:r w:rsidR="003051C3">
        <w:rPr>
          <w:rFonts w:ascii="Arial" w:hAnsi="Arial" w:cs="Arial"/>
          <w:sz w:val="20"/>
          <w:szCs w:val="20"/>
        </w:rPr>
        <w:t>1</w:t>
      </w:r>
      <w:r>
        <w:rPr>
          <w:rFonts w:ascii="Arial" w:hAnsi="Arial" w:cs="Arial"/>
          <w:sz w:val="20"/>
          <w:szCs w:val="20"/>
        </w:rPr>
        <w:t xml:space="preserve"> December 1905, The Malacca State Railway </w:t>
      </w:r>
      <w:r w:rsidR="00F73155">
        <w:rPr>
          <w:rFonts w:ascii="Arial" w:hAnsi="Arial" w:cs="Arial"/>
          <w:sz w:val="20"/>
          <w:szCs w:val="20"/>
        </w:rPr>
        <w:t xml:space="preserve">(MSR) </w:t>
      </w:r>
      <w:r>
        <w:rPr>
          <w:rFonts w:ascii="Arial" w:hAnsi="Arial" w:cs="Arial"/>
          <w:sz w:val="20"/>
          <w:szCs w:val="20"/>
        </w:rPr>
        <w:t xml:space="preserve">officially inaugurated </w:t>
      </w:r>
      <w:r w:rsidR="003051C3">
        <w:rPr>
          <w:rFonts w:ascii="Arial" w:hAnsi="Arial" w:cs="Arial"/>
          <w:sz w:val="20"/>
          <w:szCs w:val="20"/>
        </w:rPr>
        <w:t xml:space="preserve">the FMS Malaca Branch </w:t>
      </w:r>
      <w:r>
        <w:rPr>
          <w:rFonts w:ascii="Arial" w:hAnsi="Arial" w:cs="Arial"/>
          <w:sz w:val="20"/>
          <w:szCs w:val="20"/>
        </w:rPr>
        <w:t>line to Tampin</w:t>
      </w:r>
      <w:r w:rsidR="003051C3">
        <w:rPr>
          <w:rFonts w:ascii="Arial" w:hAnsi="Arial" w:cs="Arial"/>
          <w:sz w:val="20"/>
          <w:szCs w:val="20"/>
        </w:rPr>
        <w:t xml:space="preserve">. The following piece </w:t>
      </w:r>
      <w:r w:rsidR="00B064A2">
        <w:rPr>
          <w:rFonts w:ascii="Arial" w:hAnsi="Arial" w:cs="Arial"/>
          <w:sz w:val="20"/>
          <w:szCs w:val="20"/>
        </w:rPr>
        <w:t xml:space="preserve">of history </w:t>
      </w:r>
      <w:r w:rsidR="003051C3">
        <w:rPr>
          <w:rFonts w:ascii="Arial" w:hAnsi="Arial" w:cs="Arial"/>
          <w:sz w:val="20"/>
          <w:szCs w:val="20"/>
        </w:rPr>
        <w:t>is well-w</w:t>
      </w:r>
      <w:r w:rsidR="00B064A2">
        <w:rPr>
          <w:rFonts w:ascii="Arial" w:hAnsi="Arial" w:cs="Arial"/>
          <w:sz w:val="20"/>
          <w:szCs w:val="20"/>
        </w:rPr>
        <w:t>orth re</w:t>
      </w:r>
      <w:r w:rsidR="003051C3">
        <w:rPr>
          <w:rFonts w:ascii="Arial" w:hAnsi="Arial" w:cs="Arial"/>
          <w:sz w:val="20"/>
          <w:szCs w:val="20"/>
        </w:rPr>
        <w:t>living:</w:t>
      </w:r>
    </w:p>
    <w:p w:rsidR="003051C3" w:rsidRDefault="003051C3" w:rsidP="0080262F">
      <w:pPr>
        <w:jc w:val="both"/>
        <w:rPr>
          <w:rFonts w:ascii="Arial" w:hAnsi="Arial" w:cs="Arial"/>
          <w:sz w:val="20"/>
          <w:szCs w:val="20"/>
        </w:rPr>
      </w:pPr>
    </w:p>
    <w:p w:rsidR="003051C3" w:rsidRDefault="00F73155" w:rsidP="0080262F">
      <w:pPr>
        <w:tabs>
          <w:tab w:val="left" w:pos="7560"/>
        </w:tabs>
        <w:ind w:left="1440" w:right="749"/>
        <w:jc w:val="both"/>
        <w:rPr>
          <w:rFonts w:ascii="Arial" w:hAnsi="Arial" w:cs="Arial"/>
          <w:b/>
          <w:bCs/>
          <w:color w:val="000080"/>
          <w:sz w:val="20"/>
          <w:szCs w:val="20"/>
        </w:rPr>
      </w:pPr>
      <w:r>
        <w:rPr>
          <w:rFonts w:ascii="Arial" w:hAnsi="Arial" w:cs="Arial"/>
          <w:b/>
          <w:bCs/>
          <w:color w:val="000080"/>
          <w:sz w:val="20"/>
          <w:szCs w:val="20"/>
        </w:rPr>
        <w:t>“</w:t>
      </w:r>
      <w:r w:rsidR="003051C3" w:rsidRPr="003051C3">
        <w:rPr>
          <w:rFonts w:ascii="Arial" w:hAnsi="Arial" w:cs="Arial"/>
          <w:b/>
          <w:bCs/>
          <w:color w:val="000080"/>
          <w:sz w:val="20"/>
          <w:szCs w:val="20"/>
        </w:rPr>
        <w:t xml:space="preserve">At 6.30 a.m. The Hon. Mr. Bland and Messrs. R. C. Fryer, Firmstone, Lupton and Darbyshire (the constructing engineer) </w:t>
      </w:r>
      <w:r w:rsidR="003051C3" w:rsidRPr="003051C3">
        <w:rPr>
          <w:rFonts w:ascii="Arial" w:hAnsi="Arial" w:cs="Arial"/>
          <w:b/>
          <w:bCs/>
          <w:color w:val="000080"/>
          <w:sz w:val="20"/>
          <w:szCs w:val="20"/>
        </w:rPr>
        <w:lastRenderedPageBreak/>
        <w:t>met at Kubu station and proceeded thence to Tampin, the junction with the trunk line, where they arrived at 7.40.</w:t>
      </w:r>
    </w:p>
    <w:p w:rsidR="003051C3" w:rsidRPr="003051C3" w:rsidRDefault="003051C3" w:rsidP="0080262F">
      <w:pPr>
        <w:tabs>
          <w:tab w:val="left" w:pos="7560"/>
        </w:tabs>
        <w:ind w:left="1440" w:right="749"/>
        <w:jc w:val="both"/>
        <w:rPr>
          <w:rFonts w:ascii="Arial" w:hAnsi="Arial" w:cs="Arial"/>
          <w:sz w:val="20"/>
          <w:szCs w:val="20"/>
        </w:rPr>
      </w:pPr>
    </w:p>
    <w:p w:rsidR="003051C3" w:rsidRPr="003051C3" w:rsidRDefault="003051C3" w:rsidP="0080262F">
      <w:pPr>
        <w:tabs>
          <w:tab w:val="left" w:pos="7560"/>
        </w:tabs>
        <w:ind w:left="1440" w:right="749"/>
        <w:jc w:val="both"/>
        <w:rPr>
          <w:rFonts w:ascii="Arial" w:hAnsi="Arial" w:cs="Arial"/>
          <w:sz w:val="20"/>
          <w:szCs w:val="20"/>
        </w:rPr>
      </w:pPr>
      <w:r w:rsidRPr="003051C3">
        <w:rPr>
          <w:rFonts w:ascii="Arial" w:hAnsi="Arial" w:cs="Arial"/>
          <w:b/>
          <w:bCs/>
          <w:color w:val="000080"/>
          <w:sz w:val="20"/>
          <w:szCs w:val="20"/>
        </w:rPr>
        <w:t>On the return journey they were joined by Messrs. Fleming, D. O. Tampin, Goldthorpe, Jones and Reid, and the whole party, on their arrival at Malacca, at 9.41 proceeded to the Residency to breakfast.</w:t>
      </w:r>
    </w:p>
    <w:p w:rsidR="003051C3" w:rsidRDefault="003051C3" w:rsidP="0080262F">
      <w:pPr>
        <w:tabs>
          <w:tab w:val="left" w:pos="7560"/>
        </w:tabs>
        <w:ind w:left="1440" w:right="749"/>
        <w:jc w:val="both"/>
        <w:rPr>
          <w:rFonts w:ascii="Arial" w:hAnsi="Arial" w:cs="Arial"/>
          <w:b/>
          <w:bCs/>
          <w:color w:val="000080"/>
          <w:sz w:val="20"/>
          <w:szCs w:val="20"/>
        </w:rPr>
      </w:pPr>
      <w:r w:rsidRPr="003051C3">
        <w:rPr>
          <w:rFonts w:ascii="Arial" w:hAnsi="Arial" w:cs="Arial"/>
          <w:b/>
          <w:bCs/>
          <w:color w:val="000080"/>
          <w:sz w:val="20"/>
          <w:szCs w:val="20"/>
        </w:rPr>
        <w:t>After breakfast the Hon. R.N. Bland proposed the health of the Queen, and then proceeded to congratulate Mr. Darbyshire on the way the construction of the line had been expedited. Mr. Fleming responded to the toast and the visitors after having a short look around Malacca left by the 1 o'clock train.</w:t>
      </w:r>
      <w:r w:rsidR="00F73155">
        <w:rPr>
          <w:rFonts w:ascii="Arial" w:hAnsi="Arial" w:cs="Arial"/>
          <w:b/>
          <w:bCs/>
          <w:color w:val="000080"/>
          <w:sz w:val="20"/>
          <w:szCs w:val="20"/>
        </w:rPr>
        <w:t>”</w:t>
      </w:r>
    </w:p>
    <w:p w:rsidR="00B81C24" w:rsidRDefault="00B81C24" w:rsidP="0080262F">
      <w:pPr>
        <w:tabs>
          <w:tab w:val="left" w:pos="7560"/>
        </w:tabs>
        <w:ind w:left="1440" w:right="749"/>
        <w:jc w:val="both"/>
        <w:rPr>
          <w:rFonts w:ascii="Arial" w:hAnsi="Arial" w:cs="Arial"/>
          <w:bCs/>
          <w:sz w:val="20"/>
          <w:szCs w:val="20"/>
        </w:rPr>
      </w:pPr>
    </w:p>
    <w:p w:rsidR="00B81C24" w:rsidRPr="00B81C24" w:rsidRDefault="00B81C24" w:rsidP="0080262F">
      <w:pPr>
        <w:tabs>
          <w:tab w:val="left" w:pos="7560"/>
        </w:tabs>
        <w:ind w:left="1440" w:right="749"/>
        <w:jc w:val="both"/>
        <w:rPr>
          <w:rFonts w:ascii="Arial" w:hAnsi="Arial" w:cs="Arial"/>
          <w:bCs/>
          <w:sz w:val="20"/>
          <w:szCs w:val="20"/>
        </w:rPr>
      </w:pPr>
      <w:r w:rsidRPr="00B81C24">
        <w:rPr>
          <w:rFonts w:ascii="Arial" w:hAnsi="Arial" w:cs="Arial"/>
          <w:bCs/>
          <w:sz w:val="20"/>
          <w:szCs w:val="20"/>
        </w:rPr>
        <w:t>It was the Queen’s Birthday.</w:t>
      </w:r>
    </w:p>
    <w:p w:rsidR="00F73155" w:rsidRDefault="00F73155" w:rsidP="0080262F">
      <w:pPr>
        <w:tabs>
          <w:tab w:val="left" w:pos="7560"/>
        </w:tabs>
        <w:ind w:left="1440" w:right="749"/>
        <w:jc w:val="both"/>
        <w:rPr>
          <w:rFonts w:ascii="Arial" w:hAnsi="Arial" w:cs="Arial"/>
          <w:b/>
          <w:bCs/>
          <w:color w:val="000080"/>
          <w:sz w:val="20"/>
          <w:szCs w:val="20"/>
        </w:rPr>
      </w:pPr>
    </w:p>
    <w:p w:rsidR="00F73155" w:rsidRDefault="00F73155" w:rsidP="0080262F">
      <w:pPr>
        <w:ind w:right="749"/>
        <w:jc w:val="both"/>
        <w:rPr>
          <w:rFonts w:ascii="Verdana" w:hAnsi="Verdana"/>
          <w:color w:val="000080"/>
          <w:sz w:val="20"/>
          <w:szCs w:val="20"/>
        </w:rPr>
      </w:pPr>
      <w:r>
        <w:rPr>
          <w:rFonts w:ascii="Verdana" w:hAnsi="Verdana"/>
          <w:color w:val="000080"/>
          <w:sz w:val="20"/>
          <w:szCs w:val="20"/>
        </w:rPr>
        <w:t xml:space="preserve">From the </w:t>
      </w:r>
      <w:hyperlink r:id="rId74" w:history="1">
        <w:r>
          <w:rPr>
            <w:rStyle w:val="Hyperlink"/>
            <w:rFonts w:ascii="Verdana" w:hAnsi="Verdana"/>
            <w:sz w:val="20"/>
            <w:szCs w:val="20"/>
          </w:rPr>
          <w:t>Straits Times, 4</w:t>
        </w:r>
        <w:r>
          <w:rPr>
            <w:rStyle w:val="Hyperlink"/>
            <w:rFonts w:ascii="Verdana" w:hAnsi="Verdana"/>
            <w:sz w:val="20"/>
            <w:szCs w:val="20"/>
            <w:vertAlign w:val="superscript"/>
          </w:rPr>
          <w:t>th</w:t>
        </w:r>
        <w:r>
          <w:rPr>
            <w:rStyle w:val="Hyperlink"/>
            <w:rFonts w:ascii="Verdana" w:hAnsi="Verdana"/>
            <w:sz w:val="20"/>
            <w:szCs w:val="20"/>
          </w:rPr>
          <w:t xml:space="preserve"> December 1905.</w:t>
        </w:r>
      </w:hyperlink>
    </w:p>
    <w:p w:rsidR="00F73155" w:rsidRDefault="00F73155" w:rsidP="0080262F">
      <w:pPr>
        <w:ind w:right="749"/>
        <w:jc w:val="both"/>
        <w:rPr>
          <w:rFonts w:ascii="Verdana" w:hAnsi="Verdana"/>
          <w:color w:val="000080"/>
          <w:sz w:val="20"/>
          <w:szCs w:val="20"/>
        </w:rPr>
      </w:pPr>
    </w:p>
    <w:p w:rsidR="00F73155" w:rsidRPr="00F73155" w:rsidRDefault="00F73155" w:rsidP="0080262F">
      <w:pPr>
        <w:ind w:left="1440" w:right="749"/>
        <w:jc w:val="both"/>
        <w:rPr>
          <w:rFonts w:ascii="Arial" w:hAnsi="Arial" w:cs="Arial"/>
          <w:bCs/>
          <w:sz w:val="20"/>
          <w:szCs w:val="20"/>
        </w:rPr>
      </w:pPr>
      <w:r w:rsidRPr="00F73155">
        <w:rPr>
          <w:rFonts w:ascii="Arial" w:hAnsi="Arial" w:cs="Arial"/>
          <w:bCs/>
          <w:sz w:val="20"/>
          <w:szCs w:val="20"/>
        </w:rPr>
        <w:t>The same newspaper trumpeted:</w:t>
      </w:r>
    </w:p>
    <w:p w:rsidR="00F73155" w:rsidRDefault="00F73155" w:rsidP="0080262F">
      <w:pPr>
        <w:ind w:left="1440" w:right="749"/>
        <w:jc w:val="both"/>
        <w:rPr>
          <w:rFonts w:ascii="Arial" w:hAnsi="Arial" w:cs="Arial"/>
          <w:b/>
          <w:bCs/>
          <w:color w:val="000080"/>
          <w:sz w:val="20"/>
          <w:szCs w:val="20"/>
        </w:rPr>
      </w:pPr>
    </w:p>
    <w:p w:rsidR="00F73155" w:rsidRDefault="00F73155" w:rsidP="0080262F">
      <w:pPr>
        <w:ind w:left="1440" w:right="749"/>
        <w:jc w:val="both"/>
        <w:rPr>
          <w:rFonts w:ascii="Arial" w:hAnsi="Arial" w:cs="Arial"/>
          <w:b/>
          <w:bCs/>
          <w:color w:val="000080"/>
          <w:sz w:val="20"/>
          <w:szCs w:val="20"/>
        </w:rPr>
      </w:pPr>
      <w:r>
        <w:rPr>
          <w:rFonts w:ascii="Arial" w:hAnsi="Arial" w:cs="Arial"/>
          <w:b/>
          <w:bCs/>
          <w:color w:val="000080"/>
          <w:sz w:val="20"/>
          <w:szCs w:val="20"/>
        </w:rPr>
        <w:t>“</w:t>
      </w:r>
      <w:r w:rsidRPr="00F73155">
        <w:rPr>
          <w:rFonts w:ascii="Arial" w:hAnsi="Arial" w:cs="Arial"/>
          <w:b/>
          <w:bCs/>
          <w:color w:val="000080"/>
          <w:sz w:val="20"/>
          <w:szCs w:val="20"/>
        </w:rPr>
        <w:t>It is now possible to leave Malacca at 1 p.m. and arrive in Penang at 6.21 on the following day instead of taking two to three days by steamer, also and this, I think, is the great convenience. Passengers to Seremban and Kuala Lumpur from Singapore can land at Malacca, catch the 6.30 a.m. train, and arrive at their destinations at 9.5 a.m. and 11.12 a.m. respectively by this greatly accelerating their arrival.</w:t>
      </w:r>
      <w:r>
        <w:rPr>
          <w:rFonts w:ascii="Arial" w:hAnsi="Arial" w:cs="Arial"/>
          <w:b/>
          <w:bCs/>
          <w:color w:val="000080"/>
          <w:sz w:val="20"/>
          <w:szCs w:val="20"/>
        </w:rPr>
        <w:t>”</w:t>
      </w:r>
    </w:p>
    <w:p w:rsidR="00F73155" w:rsidRDefault="00F73155" w:rsidP="0080262F">
      <w:pPr>
        <w:ind w:left="1440" w:right="749"/>
        <w:jc w:val="both"/>
        <w:rPr>
          <w:rFonts w:ascii="Arial" w:hAnsi="Arial" w:cs="Arial"/>
          <w:b/>
          <w:bCs/>
          <w:color w:val="000080"/>
          <w:sz w:val="20"/>
          <w:szCs w:val="20"/>
        </w:rPr>
      </w:pPr>
    </w:p>
    <w:p w:rsidR="00796B69" w:rsidRDefault="00F73155" w:rsidP="0080262F">
      <w:pPr>
        <w:ind w:left="1440" w:right="749"/>
        <w:jc w:val="both"/>
        <w:rPr>
          <w:rFonts w:ascii="Arial" w:hAnsi="Arial" w:cs="Arial"/>
          <w:bCs/>
          <w:sz w:val="20"/>
          <w:szCs w:val="20"/>
        </w:rPr>
      </w:pPr>
      <w:r w:rsidRPr="00F73155">
        <w:rPr>
          <w:rFonts w:ascii="Arial" w:hAnsi="Arial" w:cs="Arial"/>
          <w:bCs/>
          <w:sz w:val="20"/>
          <w:szCs w:val="20"/>
        </w:rPr>
        <w:t>Note</w:t>
      </w:r>
      <w:r w:rsidR="00796B69">
        <w:rPr>
          <w:rFonts w:ascii="Arial" w:hAnsi="Arial" w:cs="Arial"/>
          <w:bCs/>
          <w:sz w:val="20"/>
          <w:szCs w:val="20"/>
        </w:rPr>
        <w:t xml:space="preserve"> 1</w:t>
      </w:r>
      <w:r w:rsidRPr="00F73155">
        <w:rPr>
          <w:rFonts w:ascii="Arial" w:hAnsi="Arial" w:cs="Arial"/>
          <w:bCs/>
          <w:sz w:val="20"/>
          <w:szCs w:val="20"/>
        </w:rPr>
        <w:t>: The MRS was absorbed by the FMSR in 1906</w:t>
      </w:r>
      <w:r w:rsidR="00796B69">
        <w:rPr>
          <w:rFonts w:ascii="Arial" w:hAnsi="Arial" w:cs="Arial"/>
          <w:bCs/>
          <w:sz w:val="20"/>
          <w:szCs w:val="20"/>
        </w:rPr>
        <w:t xml:space="preserve">. </w:t>
      </w:r>
    </w:p>
    <w:p w:rsidR="00367CCC" w:rsidRDefault="00796B69" w:rsidP="0080262F">
      <w:pPr>
        <w:ind w:left="2160" w:right="749" w:hanging="720"/>
        <w:jc w:val="both"/>
        <w:rPr>
          <w:rFonts w:ascii="Arial" w:hAnsi="Arial" w:cs="Arial"/>
          <w:sz w:val="20"/>
          <w:szCs w:val="20"/>
        </w:rPr>
      </w:pPr>
      <w:r>
        <w:rPr>
          <w:rFonts w:ascii="Arial" w:hAnsi="Arial" w:cs="Arial"/>
          <w:bCs/>
          <w:sz w:val="20"/>
          <w:szCs w:val="20"/>
        </w:rPr>
        <w:t>Note 2:</w:t>
      </w:r>
      <w:r>
        <w:rPr>
          <w:rFonts w:ascii="Arial" w:hAnsi="Arial" w:cs="Arial"/>
          <w:bCs/>
          <w:sz w:val="20"/>
          <w:szCs w:val="20"/>
        </w:rPr>
        <w:tab/>
      </w:r>
      <w:r w:rsidR="00F24914">
        <w:rPr>
          <w:rFonts w:ascii="Arial" w:hAnsi="Arial" w:cs="Arial"/>
          <w:bCs/>
          <w:sz w:val="20"/>
          <w:szCs w:val="20"/>
        </w:rPr>
        <w:t xml:space="preserve">My friend, </w:t>
      </w:r>
      <w:r w:rsidR="00AD6829">
        <w:rPr>
          <w:rFonts w:ascii="Arial" w:hAnsi="Arial" w:cs="Arial"/>
          <w:bCs/>
          <w:sz w:val="20"/>
          <w:szCs w:val="20"/>
        </w:rPr>
        <w:t>I</w:t>
      </w:r>
      <w:r>
        <w:rPr>
          <w:rFonts w:ascii="Arial" w:hAnsi="Arial" w:cs="Arial"/>
          <w:bCs/>
          <w:sz w:val="20"/>
          <w:szCs w:val="20"/>
        </w:rPr>
        <w:t>an McCubbin</w:t>
      </w:r>
      <w:r w:rsidR="00593141">
        <w:rPr>
          <w:rFonts w:ascii="Arial" w:hAnsi="Arial" w:cs="Arial"/>
          <w:bCs/>
          <w:sz w:val="20"/>
          <w:szCs w:val="20"/>
        </w:rPr>
        <w:t xml:space="preserve"> </w:t>
      </w:r>
      <w:r w:rsidR="00F24914">
        <w:rPr>
          <w:rFonts w:ascii="Arial" w:hAnsi="Arial" w:cs="Arial"/>
          <w:bCs/>
          <w:sz w:val="20"/>
          <w:szCs w:val="20"/>
        </w:rPr>
        <w:t xml:space="preserve">of Goosetrey UK and of the Great Western Railway fame, </w:t>
      </w:r>
      <w:r>
        <w:rPr>
          <w:rFonts w:ascii="Arial" w:hAnsi="Arial" w:cs="Arial"/>
          <w:bCs/>
          <w:sz w:val="20"/>
          <w:szCs w:val="20"/>
        </w:rPr>
        <w:t>would expect me to record that the MSR had four loc</w:t>
      </w:r>
      <w:r w:rsidR="00EF4D29">
        <w:rPr>
          <w:rFonts w:ascii="Arial" w:hAnsi="Arial" w:cs="Arial"/>
          <w:bCs/>
          <w:sz w:val="20"/>
          <w:szCs w:val="20"/>
        </w:rPr>
        <w:t>omotives</w:t>
      </w:r>
      <w:r>
        <w:rPr>
          <w:rFonts w:ascii="Arial" w:hAnsi="Arial" w:cs="Arial"/>
          <w:bCs/>
          <w:sz w:val="20"/>
          <w:szCs w:val="20"/>
        </w:rPr>
        <w:t>, two Hunslets 850</w:t>
      </w:r>
      <w:r w:rsidR="00C25541">
        <w:rPr>
          <w:rFonts w:ascii="Arial" w:hAnsi="Arial" w:cs="Arial"/>
          <w:bCs/>
          <w:sz w:val="20"/>
          <w:szCs w:val="20"/>
        </w:rPr>
        <w:t xml:space="preserve"> &amp;</w:t>
      </w:r>
      <w:r w:rsidR="00EF4D29">
        <w:rPr>
          <w:rFonts w:ascii="Arial" w:hAnsi="Arial" w:cs="Arial"/>
          <w:bCs/>
          <w:sz w:val="20"/>
          <w:szCs w:val="20"/>
        </w:rPr>
        <w:t xml:space="preserve"> </w:t>
      </w:r>
      <w:r w:rsidR="00C25541">
        <w:rPr>
          <w:rFonts w:ascii="Arial" w:hAnsi="Arial" w:cs="Arial"/>
          <w:bCs/>
          <w:sz w:val="20"/>
          <w:szCs w:val="20"/>
        </w:rPr>
        <w:t>851 Class A</w:t>
      </w:r>
      <w:r>
        <w:rPr>
          <w:rFonts w:ascii="Arial" w:hAnsi="Arial" w:cs="Arial"/>
          <w:bCs/>
          <w:sz w:val="20"/>
          <w:szCs w:val="20"/>
        </w:rPr>
        <w:t>, and two Kitson</w:t>
      </w:r>
      <w:r w:rsidR="00C25541">
        <w:rPr>
          <w:rFonts w:ascii="Arial" w:hAnsi="Arial" w:cs="Arial"/>
          <w:bCs/>
          <w:sz w:val="20"/>
          <w:szCs w:val="20"/>
        </w:rPr>
        <w:t>s</w:t>
      </w:r>
      <w:r>
        <w:rPr>
          <w:rFonts w:ascii="Arial" w:hAnsi="Arial" w:cs="Arial"/>
          <w:bCs/>
          <w:sz w:val="20"/>
          <w:szCs w:val="20"/>
        </w:rPr>
        <w:t xml:space="preserve"> 42</w:t>
      </w:r>
      <w:r w:rsidR="00C25541">
        <w:rPr>
          <w:rFonts w:ascii="Arial" w:hAnsi="Arial" w:cs="Arial"/>
          <w:bCs/>
          <w:sz w:val="20"/>
          <w:szCs w:val="20"/>
        </w:rPr>
        <w:t>89 &amp; 4290</w:t>
      </w:r>
      <w:r w:rsidR="00EF4D29">
        <w:rPr>
          <w:rFonts w:ascii="Arial" w:hAnsi="Arial" w:cs="Arial"/>
          <w:bCs/>
          <w:sz w:val="20"/>
          <w:szCs w:val="20"/>
        </w:rPr>
        <w:t>,</w:t>
      </w:r>
      <w:r w:rsidR="00C25541">
        <w:rPr>
          <w:rFonts w:ascii="Arial" w:hAnsi="Arial" w:cs="Arial"/>
          <w:bCs/>
          <w:sz w:val="20"/>
          <w:szCs w:val="20"/>
        </w:rPr>
        <w:t xml:space="preserve"> Class G</w:t>
      </w:r>
      <w:r>
        <w:rPr>
          <w:rFonts w:ascii="Arial" w:hAnsi="Arial" w:cs="Arial"/>
          <w:bCs/>
          <w:sz w:val="20"/>
          <w:szCs w:val="20"/>
        </w:rPr>
        <w:t>)</w:t>
      </w:r>
    </w:p>
    <w:p w:rsidR="00367CCC" w:rsidRDefault="00367CCC" w:rsidP="0080262F">
      <w:pPr>
        <w:ind w:left="360"/>
        <w:jc w:val="both"/>
        <w:rPr>
          <w:rFonts w:ascii="Arial" w:hAnsi="Arial" w:cs="Arial"/>
          <w:sz w:val="20"/>
          <w:szCs w:val="20"/>
        </w:rPr>
      </w:pPr>
    </w:p>
    <w:p w:rsidR="00830277" w:rsidRDefault="007A1953" w:rsidP="0080262F">
      <w:pPr>
        <w:numPr>
          <w:ilvl w:val="0"/>
          <w:numId w:val="2"/>
        </w:numPr>
        <w:spacing w:before="100" w:beforeAutospacing="1" w:after="100" w:afterAutospacing="1"/>
        <w:jc w:val="both"/>
        <w:rPr>
          <w:rFonts w:ascii="Arial" w:hAnsi="Arial" w:cs="Arial"/>
          <w:sz w:val="20"/>
          <w:szCs w:val="20"/>
        </w:rPr>
      </w:pPr>
      <w:r>
        <w:rPr>
          <w:rFonts w:ascii="Arial" w:hAnsi="Arial" w:cs="Arial"/>
          <w:sz w:val="20"/>
          <w:szCs w:val="20"/>
        </w:rPr>
        <w:t>At that time, m</w:t>
      </w:r>
      <w:r w:rsidR="00F73155">
        <w:rPr>
          <w:rFonts w:ascii="Arial" w:hAnsi="Arial" w:cs="Arial"/>
          <w:sz w:val="20"/>
          <w:szCs w:val="20"/>
        </w:rPr>
        <w:t>y Dad was four years old, a few days short of fi</w:t>
      </w:r>
      <w:r w:rsidR="00164899">
        <w:rPr>
          <w:rFonts w:ascii="Arial" w:hAnsi="Arial" w:cs="Arial"/>
          <w:sz w:val="20"/>
          <w:szCs w:val="20"/>
        </w:rPr>
        <w:t>ve</w:t>
      </w:r>
      <w:r w:rsidR="00F73155">
        <w:rPr>
          <w:rFonts w:ascii="Arial" w:hAnsi="Arial" w:cs="Arial"/>
          <w:sz w:val="20"/>
          <w:szCs w:val="20"/>
        </w:rPr>
        <w:t xml:space="preserve"> – about Christian’s age </w:t>
      </w:r>
      <w:r>
        <w:rPr>
          <w:rFonts w:ascii="Arial" w:hAnsi="Arial" w:cs="Arial"/>
          <w:sz w:val="20"/>
          <w:szCs w:val="20"/>
        </w:rPr>
        <w:t xml:space="preserve">at </w:t>
      </w:r>
      <w:r w:rsidR="00593141">
        <w:rPr>
          <w:rFonts w:ascii="Arial" w:hAnsi="Arial" w:cs="Arial"/>
          <w:sz w:val="20"/>
          <w:szCs w:val="20"/>
        </w:rPr>
        <w:t>the writing of this</w:t>
      </w:r>
      <w:r w:rsidR="00164899">
        <w:rPr>
          <w:rFonts w:ascii="Arial" w:hAnsi="Arial" w:cs="Arial"/>
          <w:sz w:val="20"/>
          <w:szCs w:val="20"/>
        </w:rPr>
        <w:t xml:space="preserve"> (</w:t>
      </w:r>
      <w:r w:rsidR="00593141">
        <w:rPr>
          <w:rFonts w:ascii="Arial" w:hAnsi="Arial" w:cs="Arial"/>
          <w:sz w:val="20"/>
          <w:szCs w:val="20"/>
        </w:rPr>
        <w:t>Jul</w:t>
      </w:r>
      <w:r w:rsidR="00164899">
        <w:rPr>
          <w:rFonts w:ascii="Arial" w:hAnsi="Arial" w:cs="Arial"/>
          <w:sz w:val="20"/>
          <w:szCs w:val="20"/>
        </w:rPr>
        <w:t>11)</w:t>
      </w:r>
      <w:r w:rsidR="00F73155">
        <w:rPr>
          <w:rFonts w:ascii="Arial" w:hAnsi="Arial" w:cs="Arial"/>
          <w:sz w:val="20"/>
          <w:szCs w:val="20"/>
        </w:rPr>
        <w:t>.</w:t>
      </w:r>
      <w:r w:rsidR="00593141">
        <w:rPr>
          <w:rFonts w:ascii="Arial" w:hAnsi="Arial" w:cs="Arial"/>
          <w:sz w:val="20"/>
          <w:szCs w:val="20"/>
        </w:rPr>
        <w:t xml:space="preserve"> He would grow up with the Blast and Woof-Woof-Woof of the steam locomotive</w:t>
      </w:r>
      <w:r>
        <w:rPr>
          <w:rFonts w:ascii="Arial" w:hAnsi="Arial" w:cs="Arial"/>
          <w:sz w:val="20"/>
          <w:szCs w:val="20"/>
        </w:rPr>
        <w:t>s</w:t>
      </w:r>
      <w:r w:rsidR="00593141">
        <w:rPr>
          <w:rFonts w:ascii="Arial" w:hAnsi="Arial" w:cs="Arial"/>
          <w:sz w:val="20"/>
          <w:szCs w:val="20"/>
        </w:rPr>
        <w:t xml:space="preserve"> a familiar sound</w:t>
      </w:r>
      <w:r>
        <w:rPr>
          <w:rFonts w:ascii="Arial" w:hAnsi="Arial" w:cs="Arial"/>
          <w:sz w:val="20"/>
          <w:szCs w:val="20"/>
        </w:rPr>
        <w:t xml:space="preserve"> over the years</w:t>
      </w:r>
      <w:r w:rsidR="00593141">
        <w:rPr>
          <w:rFonts w:ascii="Arial" w:hAnsi="Arial" w:cs="Arial"/>
          <w:sz w:val="20"/>
          <w:szCs w:val="20"/>
        </w:rPr>
        <w:t>. He loved the railway</w:t>
      </w:r>
      <w:r w:rsidR="00367CCC">
        <w:rPr>
          <w:rFonts w:ascii="Arial" w:hAnsi="Arial" w:cs="Arial"/>
          <w:sz w:val="20"/>
          <w:szCs w:val="20"/>
        </w:rPr>
        <w:t>,</w:t>
      </w:r>
      <w:r w:rsidR="00593141">
        <w:rPr>
          <w:rFonts w:ascii="Arial" w:hAnsi="Arial" w:cs="Arial"/>
          <w:sz w:val="20"/>
          <w:szCs w:val="20"/>
        </w:rPr>
        <w:t xml:space="preserve"> and I recall very many happy evening drives </w:t>
      </w:r>
      <w:r w:rsidR="00367CCC">
        <w:rPr>
          <w:rFonts w:ascii="Arial" w:hAnsi="Arial" w:cs="Arial"/>
          <w:sz w:val="20"/>
          <w:szCs w:val="20"/>
        </w:rPr>
        <w:t xml:space="preserve">with him and Mummy </w:t>
      </w:r>
      <w:r w:rsidR="00593141">
        <w:rPr>
          <w:rFonts w:ascii="Arial" w:hAnsi="Arial" w:cs="Arial"/>
          <w:sz w:val="20"/>
          <w:szCs w:val="20"/>
        </w:rPr>
        <w:t>to Kubu S</w:t>
      </w:r>
      <w:r w:rsidR="00367CCC">
        <w:rPr>
          <w:rFonts w:ascii="Arial" w:hAnsi="Arial" w:cs="Arial"/>
          <w:sz w:val="20"/>
          <w:szCs w:val="20"/>
        </w:rPr>
        <w:t>tation just to see and hear the trains arrive and depart. We did the Tampin trip several times, but I do not recall that either we or Dad alone travelled to Penang or Singapore</w:t>
      </w:r>
      <w:r w:rsidR="00F73155">
        <w:rPr>
          <w:rFonts w:ascii="Arial" w:hAnsi="Arial" w:cs="Arial"/>
          <w:sz w:val="20"/>
          <w:szCs w:val="20"/>
        </w:rPr>
        <w:t xml:space="preserve"> </w:t>
      </w:r>
      <w:r w:rsidR="00367CCC">
        <w:rPr>
          <w:rFonts w:ascii="Arial" w:hAnsi="Arial" w:cs="Arial"/>
          <w:sz w:val="20"/>
          <w:szCs w:val="20"/>
        </w:rPr>
        <w:t>by train. The latter became possible when the Causeway was commissioned</w:t>
      </w:r>
      <w:r w:rsidR="007F7B18" w:rsidRPr="007F7B18">
        <w:rPr>
          <w:rFonts w:ascii="Arial" w:hAnsi="Arial" w:cs="Arial"/>
          <w:sz w:val="20"/>
          <w:szCs w:val="20"/>
        </w:rPr>
        <w:t xml:space="preserve">. </w:t>
      </w:r>
      <w:r w:rsidR="007F7B18" w:rsidRPr="007F7B18">
        <w:rPr>
          <w:rFonts w:ascii="Arial" w:hAnsi="Arial" w:cs="Arial"/>
          <w:sz w:val="20"/>
          <w:szCs w:val="20"/>
          <w:lang w:val="en"/>
        </w:rPr>
        <w:t xml:space="preserve"> </w:t>
      </w:r>
      <w:r w:rsidR="007F7B18">
        <w:rPr>
          <w:rFonts w:ascii="Arial" w:hAnsi="Arial" w:cs="Arial"/>
          <w:sz w:val="20"/>
          <w:szCs w:val="20"/>
          <w:lang w:val="en"/>
        </w:rPr>
        <w:t>The f</w:t>
      </w:r>
      <w:r w:rsidR="007F7B18" w:rsidRPr="007F7B18">
        <w:rPr>
          <w:rFonts w:ascii="Arial" w:hAnsi="Arial" w:cs="Arial"/>
          <w:sz w:val="20"/>
          <w:szCs w:val="20"/>
          <w:lang w:val="en"/>
        </w:rPr>
        <w:t>irst train carrying goods travel</w:t>
      </w:r>
      <w:r w:rsidR="007F7B18">
        <w:rPr>
          <w:rFonts w:ascii="Arial" w:hAnsi="Arial" w:cs="Arial"/>
          <w:sz w:val="20"/>
          <w:szCs w:val="20"/>
          <w:lang w:val="en"/>
        </w:rPr>
        <w:t>ed</w:t>
      </w:r>
      <w:r w:rsidR="007F7B18" w:rsidRPr="007F7B18">
        <w:rPr>
          <w:rFonts w:ascii="Arial" w:hAnsi="Arial" w:cs="Arial"/>
          <w:sz w:val="20"/>
          <w:szCs w:val="20"/>
          <w:lang w:val="en"/>
        </w:rPr>
        <w:t xml:space="preserve"> across the Causeway on 17 September</w:t>
      </w:r>
      <w:r w:rsidR="007F7B18">
        <w:rPr>
          <w:rFonts w:ascii="Arial" w:hAnsi="Arial" w:cs="Arial"/>
          <w:sz w:val="20"/>
          <w:szCs w:val="20"/>
          <w:lang w:val="en"/>
        </w:rPr>
        <w:t xml:space="preserve"> 1923</w:t>
      </w:r>
      <w:r w:rsidR="007F7B18" w:rsidRPr="007F7B18">
        <w:rPr>
          <w:rFonts w:ascii="Arial" w:hAnsi="Arial" w:cs="Arial"/>
          <w:sz w:val="20"/>
          <w:szCs w:val="20"/>
          <w:lang w:val="en"/>
        </w:rPr>
        <w:t xml:space="preserve">, followed by the first passenger train on 1 October </w:t>
      </w:r>
      <w:r w:rsidR="007F7B18">
        <w:rPr>
          <w:rFonts w:ascii="Arial" w:hAnsi="Arial" w:cs="Arial"/>
          <w:sz w:val="20"/>
          <w:szCs w:val="20"/>
          <w:lang w:val="en"/>
        </w:rPr>
        <w:t xml:space="preserve">in </w:t>
      </w:r>
      <w:r w:rsidR="007F7B18" w:rsidRPr="007F7B18">
        <w:rPr>
          <w:rFonts w:ascii="Arial" w:hAnsi="Arial" w:cs="Arial"/>
          <w:sz w:val="20"/>
          <w:szCs w:val="20"/>
          <w:lang w:val="en"/>
        </w:rPr>
        <w:t>the same year.</w:t>
      </w:r>
      <w:r w:rsidR="00367CCC">
        <w:rPr>
          <w:rFonts w:ascii="Arial" w:hAnsi="Arial" w:cs="Arial"/>
          <w:sz w:val="20"/>
          <w:szCs w:val="20"/>
        </w:rPr>
        <w:t xml:space="preserve"> The Malacca line was ripped up by the Japanese occupying forces during World War II to build the Burma Railway. It was never replaced.</w:t>
      </w:r>
    </w:p>
    <w:p w:rsidR="00830277" w:rsidRDefault="00830277" w:rsidP="0080262F">
      <w:pPr>
        <w:numPr>
          <w:ilvl w:val="0"/>
          <w:numId w:val="2"/>
        </w:numPr>
        <w:spacing w:before="100" w:beforeAutospacing="1" w:after="100" w:afterAutospacing="1"/>
        <w:jc w:val="both"/>
        <w:rPr>
          <w:rFonts w:ascii="Arial" w:hAnsi="Arial" w:cs="Arial"/>
          <w:sz w:val="20"/>
          <w:szCs w:val="20"/>
        </w:rPr>
      </w:pPr>
    </w:p>
    <w:p w:rsidR="0000222A" w:rsidRDefault="00D86369" w:rsidP="0080262F">
      <w:pPr>
        <w:numPr>
          <w:ilvl w:val="0"/>
          <w:numId w:val="2"/>
        </w:numPr>
        <w:spacing w:before="100" w:beforeAutospacing="1" w:after="100" w:afterAutospacing="1"/>
        <w:jc w:val="both"/>
        <w:rPr>
          <w:rFonts w:ascii="Arial" w:hAnsi="Arial" w:cs="Arial"/>
          <w:sz w:val="20"/>
          <w:szCs w:val="20"/>
        </w:rPr>
      </w:pPr>
      <w:r>
        <w:rPr>
          <w:rFonts w:ascii="Arial" w:hAnsi="Arial" w:cs="Arial"/>
          <w:sz w:val="20"/>
          <w:szCs w:val="20"/>
        </w:rPr>
        <w:t>Among the related happenings w</w:t>
      </w:r>
      <w:r w:rsidR="00830277">
        <w:rPr>
          <w:rFonts w:ascii="Arial" w:hAnsi="Arial" w:cs="Arial"/>
          <w:sz w:val="20"/>
          <w:szCs w:val="20"/>
        </w:rPr>
        <w:t>e should mention the first motor car built by Daimler &amp; Benz in 1886</w:t>
      </w:r>
      <w:r w:rsidR="00C95FC7">
        <w:rPr>
          <w:rFonts w:ascii="Arial" w:hAnsi="Arial" w:cs="Arial"/>
          <w:sz w:val="20"/>
          <w:szCs w:val="20"/>
        </w:rPr>
        <w:t xml:space="preserve">. The </w:t>
      </w:r>
      <w:r w:rsidR="00F24914">
        <w:rPr>
          <w:rFonts w:ascii="Arial" w:hAnsi="Arial" w:cs="Arial"/>
          <w:sz w:val="20"/>
          <w:szCs w:val="20"/>
        </w:rPr>
        <w:t>modern (</w:t>
      </w:r>
      <w:r w:rsidR="00E91A18">
        <w:rPr>
          <w:rFonts w:ascii="Arial" w:hAnsi="Arial" w:cs="Arial"/>
          <w:sz w:val="20"/>
          <w:szCs w:val="20"/>
        </w:rPr>
        <w:t>safety</w:t>
      </w:r>
      <w:r w:rsidR="00F24914">
        <w:rPr>
          <w:rFonts w:ascii="Arial" w:hAnsi="Arial" w:cs="Arial"/>
          <w:sz w:val="20"/>
          <w:szCs w:val="20"/>
        </w:rPr>
        <w:t>)</w:t>
      </w:r>
      <w:r w:rsidR="00E91A18">
        <w:rPr>
          <w:rFonts w:ascii="Arial" w:hAnsi="Arial" w:cs="Arial"/>
          <w:sz w:val="20"/>
          <w:szCs w:val="20"/>
        </w:rPr>
        <w:t xml:space="preserve"> bicycle </w:t>
      </w:r>
      <w:r w:rsidR="00EF4D29">
        <w:rPr>
          <w:rFonts w:ascii="Arial" w:hAnsi="Arial" w:cs="Arial"/>
          <w:sz w:val="20"/>
          <w:szCs w:val="20"/>
        </w:rPr>
        <w:t xml:space="preserve">was </w:t>
      </w:r>
      <w:r w:rsidR="00E91A18">
        <w:rPr>
          <w:rFonts w:ascii="Arial" w:hAnsi="Arial" w:cs="Arial"/>
          <w:sz w:val="20"/>
          <w:szCs w:val="20"/>
        </w:rPr>
        <w:t xml:space="preserve">invented </w:t>
      </w:r>
      <w:r w:rsidR="00EF4D29">
        <w:rPr>
          <w:rFonts w:ascii="Arial" w:hAnsi="Arial" w:cs="Arial"/>
          <w:sz w:val="20"/>
          <w:szCs w:val="20"/>
        </w:rPr>
        <w:t>in the 1890s</w:t>
      </w:r>
      <w:r w:rsidR="00F24914">
        <w:rPr>
          <w:rFonts w:ascii="Arial" w:hAnsi="Arial" w:cs="Arial"/>
          <w:sz w:val="20"/>
          <w:szCs w:val="20"/>
        </w:rPr>
        <w:t>, and in</w:t>
      </w:r>
      <w:r w:rsidR="00E91A18">
        <w:rPr>
          <w:rFonts w:ascii="Arial" w:hAnsi="Arial" w:cs="Arial"/>
          <w:sz w:val="20"/>
          <w:szCs w:val="20"/>
        </w:rPr>
        <w:t xml:space="preserve"> 1889</w:t>
      </w:r>
      <w:r w:rsidR="00830277">
        <w:rPr>
          <w:rFonts w:ascii="Arial" w:hAnsi="Arial" w:cs="Arial"/>
          <w:sz w:val="20"/>
          <w:szCs w:val="20"/>
        </w:rPr>
        <w:t xml:space="preserve"> John Dunlup invented the pneumatic tyre</w:t>
      </w:r>
      <w:r w:rsidR="00E91A18">
        <w:rPr>
          <w:rFonts w:ascii="Arial" w:hAnsi="Arial" w:cs="Arial"/>
          <w:sz w:val="20"/>
          <w:szCs w:val="20"/>
        </w:rPr>
        <w:t xml:space="preserve"> for </w:t>
      </w:r>
      <w:r w:rsidR="00EF4D29">
        <w:rPr>
          <w:rFonts w:ascii="Arial" w:hAnsi="Arial" w:cs="Arial"/>
          <w:sz w:val="20"/>
          <w:szCs w:val="20"/>
        </w:rPr>
        <w:t>both</w:t>
      </w:r>
      <w:r w:rsidR="00F24914">
        <w:rPr>
          <w:rFonts w:ascii="Arial" w:hAnsi="Arial" w:cs="Arial"/>
          <w:sz w:val="20"/>
          <w:szCs w:val="20"/>
        </w:rPr>
        <w:t>.</w:t>
      </w:r>
      <w:r w:rsidR="00E91A18">
        <w:rPr>
          <w:rFonts w:ascii="Arial" w:hAnsi="Arial" w:cs="Arial"/>
          <w:sz w:val="20"/>
          <w:szCs w:val="20"/>
        </w:rPr>
        <w:t xml:space="preserve"> </w:t>
      </w:r>
      <w:r w:rsidR="00394BEC">
        <w:rPr>
          <w:rFonts w:ascii="Arial" w:hAnsi="Arial" w:cs="Arial"/>
          <w:sz w:val="20"/>
          <w:szCs w:val="20"/>
        </w:rPr>
        <w:t>In 1893 Ridley planted the first seedlings of the Havea Braziliensis (rubber tree) in the Singapore Botanic Gardens</w:t>
      </w:r>
      <w:r w:rsidR="00EF4D29">
        <w:rPr>
          <w:rFonts w:ascii="Arial" w:hAnsi="Arial" w:cs="Arial"/>
          <w:sz w:val="20"/>
          <w:szCs w:val="20"/>
        </w:rPr>
        <w:t>,</w:t>
      </w:r>
      <w:r w:rsidR="00394BEC">
        <w:rPr>
          <w:rFonts w:ascii="Arial" w:hAnsi="Arial" w:cs="Arial"/>
          <w:sz w:val="20"/>
          <w:szCs w:val="20"/>
        </w:rPr>
        <w:t xml:space="preserve"> and in 1902 bitumen or asphalt was first </w:t>
      </w:r>
      <w:r>
        <w:rPr>
          <w:rFonts w:ascii="Arial" w:hAnsi="Arial" w:cs="Arial"/>
          <w:sz w:val="20"/>
          <w:szCs w:val="20"/>
        </w:rPr>
        <w:t xml:space="preserve">introduced in the world </w:t>
      </w:r>
      <w:r w:rsidR="00394BEC">
        <w:rPr>
          <w:rFonts w:ascii="Arial" w:hAnsi="Arial" w:cs="Arial"/>
          <w:sz w:val="20"/>
          <w:szCs w:val="20"/>
        </w:rPr>
        <w:t>to “metal” a road.</w:t>
      </w:r>
      <w:r w:rsidR="00830277">
        <w:rPr>
          <w:rFonts w:ascii="Arial" w:hAnsi="Arial" w:cs="Arial"/>
          <w:sz w:val="20"/>
          <w:szCs w:val="20"/>
        </w:rPr>
        <w:t xml:space="preserve"> </w:t>
      </w:r>
      <w:r>
        <w:rPr>
          <w:rFonts w:ascii="Arial" w:hAnsi="Arial" w:cs="Arial"/>
          <w:sz w:val="20"/>
          <w:szCs w:val="20"/>
        </w:rPr>
        <w:t>Suddenly the world needed rubber.</w:t>
      </w:r>
      <w:r w:rsidR="001924A8">
        <w:rPr>
          <w:rFonts w:ascii="Arial" w:hAnsi="Arial" w:cs="Arial"/>
          <w:sz w:val="20"/>
          <w:szCs w:val="20"/>
        </w:rPr>
        <w:t xml:space="preserve"> </w:t>
      </w:r>
      <w:r w:rsidR="00EF4D29">
        <w:rPr>
          <w:rFonts w:ascii="Arial" w:hAnsi="Arial" w:cs="Arial"/>
          <w:sz w:val="20"/>
          <w:szCs w:val="20"/>
        </w:rPr>
        <w:t xml:space="preserve">I am proud to trumpet the fact that the first man to lead </w:t>
      </w:r>
      <w:r w:rsidR="0000222A">
        <w:rPr>
          <w:rFonts w:ascii="Arial" w:hAnsi="Arial" w:cs="Arial"/>
          <w:sz w:val="20"/>
          <w:szCs w:val="20"/>
        </w:rPr>
        <w:t>the response was Tan Chay Yan</w:t>
      </w:r>
      <w:r w:rsidR="006308AA">
        <w:rPr>
          <w:rFonts w:ascii="Arial" w:hAnsi="Arial" w:cs="Arial"/>
          <w:sz w:val="20"/>
          <w:szCs w:val="20"/>
        </w:rPr>
        <w:t xml:space="preserve"> of Malacca. </w:t>
      </w:r>
      <w:r w:rsidR="001924A8">
        <w:rPr>
          <w:rFonts w:ascii="Arial" w:hAnsi="Arial" w:cs="Arial"/>
          <w:sz w:val="20"/>
          <w:szCs w:val="20"/>
        </w:rPr>
        <w:t xml:space="preserve">There is no better way to savour </w:t>
      </w:r>
      <w:r w:rsidR="0000222A">
        <w:rPr>
          <w:rFonts w:ascii="Arial" w:hAnsi="Arial" w:cs="Arial"/>
          <w:sz w:val="20"/>
          <w:szCs w:val="20"/>
        </w:rPr>
        <w:t>th</w:t>
      </w:r>
      <w:r w:rsidR="006308AA">
        <w:rPr>
          <w:rFonts w:ascii="Arial" w:hAnsi="Arial" w:cs="Arial"/>
          <w:sz w:val="20"/>
          <w:szCs w:val="20"/>
        </w:rPr>
        <w:t xml:space="preserve">is </w:t>
      </w:r>
      <w:r w:rsidR="0000222A">
        <w:rPr>
          <w:rFonts w:ascii="Arial" w:hAnsi="Arial" w:cs="Arial"/>
          <w:sz w:val="20"/>
          <w:szCs w:val="20"/>
        </w:rPr>
        <w:t xml:space="preserve"> momentous development than to read this piece from the web:</w:t>
      </w:r>
    </w:p>
    <w:p w:rsidR="0000222A" w:rsidRPr="0000222A" w:rsidRDefault="0000222A" w:rsidP="0080262F">
      <w:pPr>
        <w:pStyle w:val="NormalWeb"/>
        <w:ind w:left="720" w:right="749"/>
        <w:jc w:val="both"/>
        <w:rPr>
          <w:rFonts w:ascii="Arial" w:hAnsi="Arial" w:cs="Arial"/>
          <w:color w:val="000080"/>
          <w:sz w:val="20"/>
          <w:szCs w:val="20"/>
          <w:lang w:val="en"/>
        </w:rPr>
      </w:pPr>
      <w:r w:rsidRPr="0000222A">
        <w:rPr>
          <w:rFonts w:ascii="Arial" w:hAnsi="Arial" w:cs="Arial"/>
          <w:color w:val="000080"/>
          <w:sz w:val="20"/>
          <w:szCs w:val="20"/>
          <w:lang w:val="en"/>
        </w:rPr>
        <w:t>“Tan Chay An was the first rubber planter in Malaya. Despite opposition, he pioneered an industry which transformed the region’s fortunes and used his enormous wealth to support worthwhile causes such as education.</w:t>
      </w:r>
      <w:r w:rsidRPr="0000222A">
        <w:rPr>
          <w:rFonts w:ascii="Arial" w:hAnsi="Arial" w:cs="Arial"/>
          <w:color w:val="000080"/>
          <w:sz w:val="20"/>
          <w:szCs w:val="20"/>
          <w:lang w:val="en"/>
        </w:rPr>
        <w:br/>
      </w:r>
      <w:r w:rsidRPr="0000222A">
        <w:rPr>
          <w:rFonts w:ascii="Arial" w:hAnsi="Arial" w:cs="Arial"/>
          <w:color w:val="000080"/>
          <w:sz w:val="20"/>
          <w:szCs w:val="20"/>
          <w:lang w:val="en"/>
        </w:rPr>
        <w:br/>
      </w:r>
      <w:r w:rsidRPr="0000222A">
        <w:rPr>
          <w:rFonts w:ascii="Arial" w:hAnsi="Arial" w:cs="Arial"/>
          <w:color w:val="000080"/>
          <w:sz w:val="20"/>
          <w:szCs w:val="20"/>
          <w:lang w:val="en"/>
        </w:rPr>
        <w:lastRenderedPageBreak/>
        <w:t>Tan was educated at Malacca High School. In 1891 he inherited from a tapioca farm at Bukit Lintang near Malacca. He joined the Malacca municipal commission aged twenty-one and three years later became a justice of the peace, as his father and grandfather had been.</w:t>
      </w:r>
    </w:p>
    <w:p w:rsidR="0000222A" w:rsidRPr="0000222A" w:rsidRDefault="0000222A" w:rsidP="0080262F">
      <w:pPr>
        <w:pStyle w:val="NormalWeb"/>
        <w:ind w:left="720" w:right="749"/>
        <w:jc w:val="both"/>
        <w:rPr>
          <w:rFonts w:ascii="Arial" w:hAnsi="Arial" w:cs="Arial"/>
          <w:color w:val="000080"/>
          <w:sz w:val="20"/>
          <w:szCs w:val="20"/>
          <w:lang w:val="en"/>
        </w:rPr>
      </w:pPr>
      <w:r w:rsidRPr="0000222A">
        <w:rPr>
          <w:rFonts w:ascii="Arial" w:hAnsi="Arial" w:cs="Arial"/>
          <w:color w:val="000080"/>
          <w:sz w:val="20"/>
          <w:szCs w:val="20"/>
          <w:lang w:val="en"/>
        </w:rPr>
        <w:t xml:space="preserve">In 1896, Tan visited his friend Henry Ridley, director of the Singapore Botanic Gardens, whose advocacy of commercial rubber cultivation was widely scorned. Rubber forests in Africa and the Amazon were being exhausted and Ridley saw opportunities in Malaya. Encouraged by his friend Lim Boon Keng, Tan agreed that there was potential so Ridley gave him seedlings of the indigenous </w:t>
      </w:r>
      <w:r w:rsidRPr="0000222A">
        <w:rPr>
          <w:rStyle w:val="Emphasis"/>
          <w:rFonts w:ascii="Arial" w:hAnsi="Arial" w:cs="Arial"/>
          <w:color w:val="000080"/>
          <w:sz w:val="20"/>
          <w:szCs w:val="20"/>
          <w:lang w:val="en"/>
        </w:rPr>
        <w:t>Rambong</w:t>
      </w:r>
      <w:r w:rsidRPr="0000222A">
        <w:rPr>
          <w:rFonts w:ascii="Arial" w:hAnsi="Arial" w:cs="Arial"/>
          <w:color w:val="000080"/>
          <w:sz w:val="20"/>
          <w:szCs w:val="20"/>
          <w:lang w:val="en"/>
        </w:rPr>
        <w:t xml:space="preserve"> (</w:t>
      </w:r>
      <w:r w:rsidRPr="0000222A">
        <w:rPr>
          <w:rStyle w:val="Emphasis"/>
          <w:rFonts w:ascii="Arial" w:hAnsi="Arial" w:cs="Arial"/>
          <w:color w:val="000080"/>
          <w:sz w:val="20"/>
          <w:szCs w:val="20"/>
          <w:lang w:val="en"/>
        </w:rPr>
        <w:t>Ficus elastica</w:t>
      </w:r>
      <w:r w:rsidRPr="0000222A">
        <w:rPr>
          <w:rFonts w:ascii="Arial" w:hAnsi="Arial" w:cs="Arial"/>
          <w:color w:val="000080"/>
          <w:sz w:val="20"/>
          <w:szCs w:val="20"/>
          <w:lang w:val="en"/>
        </w:rPr>
        <w:t xml:space="preserve">) and the untested, imported </w:t>
      </w:r>
      <w:r w:rsidRPr="0000222A">
        <w:rPr>
          <w:rStyle w:val="Emphasis"/>
          <w:rFonts w:ascii="Arial" w:hAnsi="Arial" w:cs="Arial"/>
          <w:color w:val="000080"/>
          <w:sz w:val="20"/>
          <w:szCs w:val="20"/>
          <w:lang w:val="en"/>
        </w:rPr>
        <w:t>Para</w:t>
      </w:r>
      <w:r w:rsidRPr="0000222A">
        <w:rPr>
          <w:rFonts w:ascii="Arial" w:hAnsi="Arial" w:cs="Arial"/>
          <w:color w:val="000080"/>
          <w:sz w:val="20"/>
          <w:szCs w:val="20"/>
          <w:lang w:val="en"/>
        </w:rPr>
        <w:t xml:space="preserve"> rubber tree (</w:t>
      </w:r>
      <w:r w:rsidRPr="0000222A">
        <w:rPr>
          <w:rStyle w:val="Emphasis"/>
          <w:rFonts w:ascii="Arial" w:hAnsi="Arial" w:cs="Arial"/>
          <w:color w:val="000080"/>
          <w:sz w:val="20"/>
          <w:szCs w:val="20"/>
          <w:lang w:val="en"/>
        </w:rPr>
        <w:t>Hevea Brasiliensis</w:t>
      </w:r>
      <w:r w:rsidRPr="0000222A">
        <w:rPr>
          <w:rFonts w:ascii="Arial" w:hAnsi="Arial" w:cs="Arial"/>
          <w:color w:val="000080"/>
          <w:sz w:val="20"/>
          <w:szCs w:val="20"/>
          <w:lang w:val="en"/>
        </w:rPr>
        <w:t>). Tan planted these on 43 acres cleared from his Malacca property, creating the first rubber plantation in Malaya and Asia’s first Asian-owned one. He sought to convert hostile planters from comestibles, offering them seeds from his pocket.</w:t>
      </w:r>
    </w:p>
    <w:p w:rsidR="0000222A" w:rsidRPr="0000222A" w:rsidRDefault="0000222A" w:rsidP="0080262F">
      <w:pPr>
        <w:pStyle w:val="NormalWeb"/>
        <w:ind w:left="720" w:right="749"/>
        <w:jc w:val="both"/>
        <w:rPr>
          <w:rFonts w:ascii="Arial" w:hAnsi="Arial" w:cs="Arial"/>
          <w:color w:val="000080"/>
          <w:sz w:val="20"/>
          <w:szCs w:val="20"/>
          <w:lang w:val="en"/>
        </w:rPr>
      </w:pPr>
      <w:r w:rsidRPr="0000222A">
        <w:rPr>
          <w:rFonts w:ascii="Arial" w:hAnsi="Arial" w:cs="Arial"/>
          <w:color w:val="000080"/>
          <w:sz w:val="20"/>
          <w:szCs w:val="20"/>
          <w:lang w:val="en"/>
        </w:rPr>
        <w:t>Two years later, seeing how the rubber plants flourished, he formed a syndicate with other Chinese entrepreneurs to manage a 3,000-acre estate at Bukit Asahan obtained under favourable terms from Malacca’s government. His display of sheet rubber at that year’s Malacca horticultural fair won a trophy and sparked wide interest. This exhibit and other factors such as the demand for rubber arising from the worldwide growth of bicycling and motoring prompted more planters to follow Tan’s lead.</w:t>
      </w:r>
    </w:p>
    <w:p w:rsidR="0000222A" w:rsidRPr="0000222A" w:rsidRDefault="0000222A" w:rsidP="0080262F">
      <w:pPr>
        <w:pStyle w:val="NormalWeb"/>
        <w:ind w:left="720" w:right="749"/>
        <w:jc w:val="both"/>
        <w:rPr>
          <w:rFonts w:ascii="Arial" w:hAnsi="Arial" w:cs="Arial"/>
          <w:color w:val="000080"/>
          <w:sz w:val="20"/>
          <w:szCs w:val="20"/>
          <w:lang w:val="en"/>
        </w:rPr>
      </w:pPr>
      <w:r w:rsidRPr="0000222A">
        <w:rPr>
          <w:rFonts w:ascii="Arial" w:hAnsi="Arial" w:cs="Arial"/>
          <w:color w:val="000080"/>
          <w:sz w:val="20"/>
          <w:szCs w:val="20"/>
          <w:lang w:val="en"/>
        </w:rPr>
        <w:t>His rubber won a gold medal at the 1903 Hanoi Exposition and the following year he shipped the first one thousand pounds of rubber to be exported from Malacca. By 1905, with rubber exempted from export duties, the settlement shipped 18,500 pounds and Bukit Asahan was the world’s largest Hevea plantation. Around 1905 Tan reached an agreement with the new London-based Malacca Rubber Plantations Ltd to sell for $2 million the Bukit Asahan estate, which had been created with $200,000, while retaining an interest in the new company.</w:t>
      </w:r>
    </w:p>
    <w:p w:rsidR="0000222A" w:rsidRDefault="0000222A" w:rsidP="0080262F">
      <w:pPr>
        <w:pStyle w:val="NormalWeb"/>
        <w:ind w:left="720" w:right="749"/>
        <w:jc w:val="both"/>
        <w:rPr>
          <w:rFonts w:ascii="Arial" w:hAnsi="Arial" w:cs="Arial"/>
          <w:color w:val="000080"/>
          <w:sz w:val="18"/>
          <w:szCs w:val="18"/>
          <w:lang w:val="en"/>
        </w:rPr>
      </w:pPr>
      <w:r w:rsidRPr="0000222A">
        <w:rPr>
          <w:rFonts w:ascii="Arial" w:hAnsi="Arial" w:cs="Arial"/>
          <w:color w:val="000080"/>
          <w:sz w:val="20"/>
          <w:szCs w:val="20"/>
          <w:lang w:val="en"/>
        </w:rPr>
        <w:t>This deal both convinced local growers that their future was in rubber and attracted European companies to Malaya. By 1910 there were thirty-five European and Chinese companies growing rubber on tens of thousands of acres across Malaya. The industry which Tan had started despite opposition produced around half the world’s rubber by 1920 and brought unprecedented prosperity to Malaya and Singapore, through which most of it was shipped</w:t>
      </w:r>
      <w:r w:rsidRPr="0000222A">
        <w:rPr>
          <w:rFonts w:ascii="Arial" w:hAnsi="Arial" w:cs="Arial"/>
          <w:color w:val="000080"/>
          <w:sz w:val="18"/>
          <w:szCs w:val="18"/>
          <w:lang w:val="en"/>
        </w:rPr>
        <w:t>. </w:t>
      </w:r>
      <w:r w:rsidR="00E91A18">
        <w:rPr>
          <w:rFonts w:ascii="Arial" w:hAnsi="Arial" w:cs="Arial"/>
          <w:color w:val="000080"/>
          <w:sz w:val="18"/>
          <w:szCs w:val="18"/>
          <w:lang w:val="en"/>
        </w:rPr>
        <w:t>“</w:t>
      </w:r>
    </w:p>
    <w:p w:rsidR="00E91A18" w:rsidRDefault="004A428C" w:rsidP="0080262F">
      <w:pPr>
        <w:pStyle w:val="NormalWeb"/>
        <w:ind w:left="720" w:right="749"/>
        <w:jc w:val="both"/>
        <w:rPr>
          <w:rFonts w:ascii="Arial" w:hAnsi="Arial" w:cs="Arial"/>
          <w:sz w:val="20"/>
          <w:szCs w:val="20"/>
        </w:rPr>
      </w:pPr>
      <w:hyperlink r:id="rId75" w:history="1">
        <w:r w:rsidR="00E91A18" w:rsidRPr="00106C89">
          <w:rPr>
            <w:rStyle w:val="Hyperlink"/>
            <w:rFonts w:ascii="Arial" w:hAnsi="Arial" w:cs="Arial"/>
            <w:sz w:val="20"/>
            <w:szCs w:val="20"/>
          </w:rPr>
          <w:t>http://infopedia.nl.sg/articles/SIP_1628_2009-12-31.htmlNational</w:t>
        </w:r>
      </w:hyperlink>
    </w:p>
    <w:p w:rsidR="00E91A18" w:rsidRPr="0000222A" w:rsidRDefault="00E91A18" w:rsidP="0080262F">
      <w:pPr>
        <w:pStyle w:val="NormalWeb"/>
        <w:ind w:left="720" w:right="749"/>
        <w:jc w:val="both"/>
        <w:rPr>
          <w:rFonts w:ascii="Arial" w:hAnsi="Arial" w:cs="Arial"/>
          <w:color w:val="000080"/>
          <w:sz w:val="18"/>
          <w:szCs w:val="18"/>
          <w:lang w:val="en"/>
        </w:rPr>
      </w:pPr>
    </w:p>
    <w:p w:rsidR="00F166B2" w:rsidRDefault="00F166B2" w:rsidP="0080262F">
      <w:pPr>
        <w:spacing w:before="100" w:beforeAutospacing="1" w:after="100" w:afterAutospacing="1"/>
        <w:ind w:left="720"/>
        <w:jc w:val="both"/>
        <w:rPr>
          <w:rFonts w:ascii="Arial" w:hAnsi="Arial" w:cs="Arial"/>
          <w:sz w:val="20"/>
          <w:szCs w:val="20"/>
        </w:rPr>
      </w:pPr>
      <w:r>
        <w:rPr>
          <w:rFonts w:ascii="Arial" w:hAnsi="Arial" w:cs="Arial"/>
          <w:sz w:val="20"/>
          <w:szCs w:val="20"/>
        </w:rPr>
        <w:t>It is perhaps worth mentioning that Sime Darby</w:t>
      </w:r>
      <w:r w:rsidR="0084193A">
        <w:rPr>
          <w:rFonts w:ascii="Arial" w:hAnsi="Arial" w:cs="Arial"/>
          <w:sz w:val="20"/>
          <w:szCs w:val="20"/>
        </w:rPr>
        <w:t xml:space="preserve">, Malaysia’s flagship corporation, </w:t>
      </w:r>
      <w:r>
        <w:rPr>
          <w:rFonts w:ascii="Arial" w:hAnsi="Arial" w:cs="Arial"/>
          <w:sz w:val="20"/>
          <w:szCs w:val="20"/>
        </w:rPr>
        <w:t xml:space="preserve">was </w:t>
      </w:r>
      <w:r w:rsidR="00A714C7">
        <w:rPr>
          <w:rFonts w:ascii="Arial" w:hAnsi="Arial" w:cs="Arial"/>
          <w:sz w:val="20"/>
          <w:szCs w:val="20"/>
        </w:rPr>
        <w:t xml:space="preserve">among </w:t>
      </w:r>
      <w:r>
        <w:rPr>
          <w:rFonts w:ascii="Arial" w:hAnsi="Arial" w:cs="Arial"/>
          <w:sz w:val="20"/>
          <w:szCs w:val="20"/>
        </w:rPr>
        <w:t xml:space="preserve">the companies that </w:t>
      </w:r>
      <w:r w:rsidR="0084193A">
        <w:rPr>
          <w:rFonts w:ascii="Arial" w:hAnsi="Arial" w:cs="Arial"/>
          <w:sz w:val="20"/>
          <w:szCs w:val="20"/>
        </w:rPr>
        <w:t xml:space="preserve">first </w:t>
      </w:r>
      <w:r>
        <w:rPr>
          <w:rFonts w:ascii="Arial" w:hAnsi="Arial" w:cs="Arial"/>
          <w:sz w:val="20"/>
          <w:szCs w:val="20"/>
        </w:rPr>
        <w:t>set up their plantations in Malacca.</w:t>
      </w:r>
    </w:p>
    <w:p w:rsidR="00F166B2" w:rsidRPr="00F12836" w:rsidRDefault="00F90BB3" w:rsidP="0080262F">
      <w:pPr>
        <w:numPr>
          <w:ilvl w:val="0"/>
          <w:numId w:val="4"/>
        </w:numPr>
        <w:jc w:val="both"/>
        <w:rPr>
          <w:rFonts w:ascii="Arial" w:hAnsi="Arial" w:cs="Arial"/>
          <w:color w:val="333333"/>
          <w:sz w:val="18"/>
          <w:szCs w:val="18"/>
          <w:lang w:val="en"/>
        </w:rPr>
      </w:pPr>
      <w:r>
        <w:rPr>
          <w:rFonts w:ascii="Arial" w:hAnsi="Arial" w:cs="Arial"/>
          <w:sz w:val="20"/>
          <w:szCs w:val="20"/>
        </w:rPr>
        <w:t>Rubber was soon to overshadow tin</w:t>
      </w:r>
      <w:r w:rsidR="00F24914">
        <w:rPr>
          <w:rFonts w:ascii="Arial" w:hAnsi="Arial" w:cs="Arial"/>
          <w:sz w:val="20"/>
          <w:szCs w:val="20"/>
        </w:rPr>
        <w:t xml:space="preserve"> and was far more </w:t>
      </w:r>
      <w:r>
        <w:rPr>
          <w:rFonts w:ascii="Arial" w:hAnsi="Arial" w:cs="Arial"/>
          <w:sz w:val="20"/>
          <w:szCs w:val="20"/>
        </w:rPr>
        <w:t xml:space="preserve">widespread. </w:t>
      </w:r>
      <w:r w:rsidR="00F24914">
        <w:rPr>
          <w:rFonts w:ascii="Arial" w:hAnsi="Arial" w:cs="Arial"/>
          <w:sz w:val="20"/>
          <w:szCs w:val="20"/>
        </w:rPr>
        <w:t>It needed a</w:t>
      </w:r>
      <w:r>
        <w:rPr>
          <w:rFonts w:ascii="Arial" w:hAnsi="Arial" w:cs="Arial"/>
          <w:sz w:val="20"/>
          <w:szCs w:val="20"/>
        </w:rPr>
        <w:t xml:space="preserve"> network of roads</w:t>
      </w:r>
      <w:r w:rsidR="00F24914">
        <w:rPr>
          <w:rFonts w:ascii="Arial" w:hAnsi="Arial" w:cs="Arial"/>
          <w:sz w:val="20"/>
          <w:szCs w:val="20"/>
        </w:rPr>
        <w:t>,</w:t>
      </w:r>
      <w:r w:rsidR="00F12836">
        <w:rPr>
          <w:rFonts w:ascii="Arial" w:hAnsi="Arial" w:cs="Arial"/>
          <w:sz w:val="20"/>
          <w:szCs w:val="20"/>
        </w:rPr>
        <w:t xml:space="preserve"> metalled roads. </w:t>
      </w:r>
      <w:r w:rsidR="00F24914">
        <w:rPr>
          <w:rFonts w:ascii="Arial" w:hAnsi="Arial" w:cs="Arial"/>
          <w:sz w:val="20"/>
          <w:szCs w:val="20"/>
        </w:rPr>
        <w:t>T</w:t>
      </w:r>
      <w:r w:rsidR="00F12836">
        <w:rPr>
          <w:rFonts w:ascii="Arial" w:hAnsi="Arial" w:cs="Arial"/>
          <w:sz w:val="20"/>
          <w:szCs w:val="20"/>
        </w:rPr>
        <w:t xml:space="preserve">he early roads served as feeders to connect to the railway lines. Then they opened up the country, </w:t>
      </w:r>
      <w:r w:rsidR="00F24914">
        <w:rPr>
          <w:rFonts w:ascii="Arial" w:hAnsi="Arial" w:cs="Arial"/>
          <w:sz w:val="20"/>
          <w:szCs w:val="20"/>
        </w:rPr>
        <w:t xml:space="preserve">which </w:t>
      </w:r>
      <w:r w:rsidR="00F12836">
        <w:rPr>
          <w:rFonts w:ascii="Arial" w:hAnsi="Arial" w:cs="Arial"/>
          <w:sz w:val="20"/>
          <w:szCs w:val="20"/>
        </w:rPr>
        <w:t>allow</w:t>
      </w:r>
      <w:r w:rsidR="00F24914">
        <w:rPr>
          <w:rFonts w:ascii="Arial" w:hAnsi="Arial" w:cs="Arial"/>
          <w:sz w:val="20"/>
          <w:szCs w:val="20"/>
        </w:rPr>
        <w:t>ed</w:t>
      </w:r>
      <w:r w:rsidR="00F12836">
        <w:rPr>
          <w:rFonts w:ascii="Arial" w:hAnsi="Arial" w:cs="Arial"/>
          <w:sz w:val="20"/>
          <w:szCs w:val="20"/>
        </w:rPr>
        <w:t xml:space="preserve"> access to new territories for occupation, agriculture, plantations and other economic activities</w:t>
      </w:r>
      <w:r w:rsidR="00390924">
        <w:rPr>
          <w:rFonts w:ascii="Arial" w:hAnsi="Arial" w:cs="Arial"/>
          <w:sz w:val="20"/>
          <w:szCs w:val="20"/>
        </w:rPr>
        <w:t>.</w:t>
      </w:r>
      <w:r w:rsidR="0084193A">
        <w:rPr>
          <w:rFonts w:ascii="Arial" w:hAnsi="Arial" w:cs="Arial"/>
          <w:sz w:val="20"/>
          <w:szCs w:val="20"/>
        </w:rPr>
        <w:t xml:space="preserve"> For the first time, </w:t>
      </w:r>
      <w:r w:rsidR="00F12836">
        <w:rPr>
          <w:rFonts w:ascii="Arial" w:hAnsi="Arial" w:cs="Arial"/>
          <w:sz w:val="20"/>
          <w:szCs w:val="20"/>
        </w:rPr>
        <w:t xml:space="preserve">the </w:t>
      </w:r>
      <w:r w:rsidR="0084193A">
        <w:rPr>
          <w:rFonts w:ascii="Arial" w:hAnsi="Arial" w:cs="Arial"/>
          <w:sz w:val="20"/>
          <w:szCs w:val="20"/>
        </w:rPr>
        <w:t xml:space="preserve">whole </w:t>
      </w:r>
      <w:r w:rsidR="00F12836">
        <w:rPr>
          <w:rFonts w:ascii="Arial" w:hAnsi="Arial" w:cs="Arial"/>
          <w:sz w:val="20"/>
          <w:szCs w:val="20"/>
        </w:rPr>
        <w:t xml:space="preserve">population </w:t>
      </w:r>
      <w:r w:rsidR="0084193A">
        <w:rPr>
          <w:rFonts w:ascii="Arial" w:hAnsi="Arial" w:cs="Arial"/>
          <w:sz w:val="20"/>
          <w:szCs w:val="20"/>
        </w:rPr>
        <w:t xml:space="preserve">began to enjoy </w:t>
      </w:r>
      <w:r w:rsidR="00F12836">
        <w:rPr>
          <w:rFonts w:ascii="Arial" w:hAnsi="Arial" w:cs="Arial"/>
          <w:sz w:val="20"/>
          <w:szCs w:val="20"/>
        </w:rPr>
        <w:t>greater mobility within their jungle-clad country</w:t>
      </w:r>
      <w:r w:rsidR="0084193A">
        <w:rPr>
          <w:rFonts w:ascii="Arial" w:hAnsi="Arial" w:cs="Arial"/>
          <w:sz w:val="20"/>
          <w:szCs w:val="20"/>
        </w:rPr>
        <w:t xml:space="preserve">. </w:t>
      </w:r>
      <w:r w:rsidR="00F12836">
        <w:rPr>
          <w:rFonts w:ascii="Arial" w:hAnsi="Arial" w:cs="Arial"/>
          <w:sz w:val="20"/>
          <w:szCs w:val="20"/>
        </w:rPr>
        <w:t xml:space="preserve">The first metalled road ran from Taiping to Port Weld, completed in 1901. I could not find when the roads in Malacca were metalled. I also could not find out when the first motor car was introduced in Malacca or Malaya. What we do know is that Singapore enacted automobile registration </w:t>
      </w:r>
      <w:r w:rsidR="00F12836" w:rsidRPr="0075291F">
        <w:rPr>
          <w:rFonts w:ascii="Arial" w:hAnsi="Arial" w:cs="Arial"/>
          <w:sz w:val="20"/>
          <w:szCs w:val="20"/>
        </w:rPr>
        <w:t>legislation in 1903.</w:t>
      </w:r>
      <w:r w:rsidR="00F12836">
        <w:rPr>
          <w:rFonts w:ascii="Arial" w:hAnsi="Arial" w:cs="Arial"/>
          <w:sz w:val="20"/>
          <w:szCs w:val="20"/>
        </w:rPr>
        <w:t xml:space="preserve"> This would presage similar legislation in Malacca very shortly.</w:t>
      </w:r>
      <w:r w:rsidR="00F12836" w:rsidRPr="0075291F">
        <w:rPr>
          <w:rFonts w:ascii="Arial" w:hAnsi="Arial" w:cs="Arial"/>
          <w:sz w:val="20"/>
          <w:szCs w:val="20"/>
        </w:rPr>
        <w:t xml:space="preserve"> </w:t>
      </w:r>
      <w:r w:rsidR="00F12836" w:rsidRPr="0075291F">
        <w:rPr>
          <w:rFonts w:ascii="Arial" w:hAnsi="Arial" w:cs="Arial"/>
          <w:color w:val="000000"/>
          <w:sz w:val="20"/>
          <w:szCs w:val="20"/>
        </w:rPr>
        <w:t>The same</w:t>
      </w:r>
      <w:r w:rsidR="00F12836">
        <w:rPr>
          <w:rFonts w:ascii="Arial" w:hAnsi="Arial" w:cs="Arial"/>
          <w:color w:val="000000"/>
          <w:sz w:val="20"/>
          <w:szCs w:val="20"/>
        </w:rPr>
        <w:t xml:space="preserve"> </w:t>
      </w:r>
      <w:r w:rsidR="00F12836" w:rsidRPr="0075291F">
        <w:rPr>
          <w:rFonts w:ascii="Arial" w:hAnsi="Arial" w:cs="Arial"/>
          <w:color w:val="000000"/>
          <w:sz w:val="20"/>
          <w:szCs w:val="20"/>
        </w:rPr>
        <w:t>year saw the establishment of the Federated Malay States Automobile Club</w:t>
      </w:r>
      <w:r w:rsidR="00F12836">
        <w:rPr>
          <w:rFonts w:ascii="Arial" w:hAnsi="Arial" w:cs="Arial"/>
          <w:color w:val="000000"/>
          <w:sz w:val="20"/>
          <w:szCs w:val="20"/>
        </w:rPr>
        <w:t xml:space="preserve"> </w:t>
      </w:r>
      <w:r w:rsidR="00F12836" w:rsidRPr="0075291F">
        <w:rPr>
          <w:rFonts w:ascii="Arial" w:hAnsi="Arial" w:cs="Arial"/>
          <w:color w:val="000000"/>
          <w:sz w:val="20"/>
          <w:szCs w:val="20"/>
        </w:rPr>
        <w:t>and</w:t>
      </w:r>
      <w:r w:rsidR="00F12836">
        <w:rPr>
          <w:rFonts w:ascii="Arial" w:hAnsi="Arial" w:cs="Arial"/>
          <w:color w:val="000000"/>
          <w:sz w:val="20"/>
          <w:szCs w:val="20"/>
        </w:rPr>
        <w:t>,</w:t>
      </w:r>
      <w:r w:rsidR="00F12836" w:rsidRPr="0075291F">
        <w:rPr>
          <w:rFonts w:ascii="Arial" w:hAnsi="Arial" w:cs="Arial"/>
          <w:color w:val="000000"/>
          <w:sz w:val="20"/>
          <w:szCs w:val="20"/>
        </w:rPr>
        <w:t xml:space="preserve"> in 1907 the Singapore Automobile Club.</w:t>
      </w:r>
      <w:r w:rsidR="00F12836">
        <w:rPr>
          <w:rFonts w:ascii="Arial" w:hAnsi="Arial" w:cs="Arial"/>
          <w:color w:val="000000"/>
          <w:sz w:val="20"/>
          <w:szCs w:val="20"/>
        </w:rPr>
        <w:t xml:space="preserve"> By 1908, there was a metalled road between Kulim and Province Wellesley. </w:t>
      </w:r>
      <w:r w:rsidR="00F12836">
        <w:rPr>
          <w:rFonts w:ascii="Arial" w:hAnsi="Arial" w:cs="Arial"/>
          <w:color w:val="000000"/>
          <w:sz w:val="20"/>
          <w:szCs w:val="20"/>
        </w:rPr>
        <w:lastRenderedPageBreak/>
        <w:t>Similar extension took place along the Johore railway to the south. We may imagine that the Malacca roads, the trunk roads at least, were well paved by the close of first decade – while my Dad was still in primary school.</w:t>
      </w:r>
      <w:r w:rsidR="00F12836" w:rsidRPr="00F12836">
        <w:rPr>
          <w:rFonts w:ascii="Arial" w:hAnsi="Arial" w:cs="Arial"/>
          <w:color w:val="333333"/>
          <w:sz w:val="18"/>
          <w:szCs w:val="18"/>
          <w:lang w:val="en"/>
        </w:rPr>
        <w:t xml:space="preserve"> </w:t>
      </w:r>
      <w:r w:rsidR="00F12836">
        <w:rPr>
          <w:rFonts w:ascii="Arial" w:hAnsi="Arial" w:cs="Arial"/>
          <w:color w:val="333333"/>
          <w:sz w:val="18"/>
          <w:szCs w:val="18"/>
          <w:lang w:val="en"/>
        </w:rPr>
        <w:t xml:space="preserve">Ford's first local advertisement in the Straits Times </w:t>
      </w:r>
      <w:r w:rsidR="006308AA">
        <w:rPr>
          <w:rFonts w:ascii="Arial" w:hAnsi="Arial" w:cs="Arial"/>
          <w:color w:val="333333"/>
          <w:sz w:val="18"/>
          <w:szCs w:val="18"/>
          <w:lang w:val="en"/>
        </w:rPr>
        <w:t>appeared on</w:t>
      </w:r>
      <w:r w:rsidR="00F12836">
        <w:rPr>
          <w:rFonts w:ascii="Arial" w:hAnsi="Arial" w:cs="Arial"/>
          <w:color w:val="333333"/>
          <w:sz w:val="18"/>
          <w:szCs w:val="18"/>
          <w:lang w:val="en"/>
        </w:rPr>
        <w:t xml:space="preserve"> 20 December 1909. </w:t>
      </w:r>
    </w:p>
    <w:p w:rsidR="001667D1" w:rsidRPr="001667D1" w:rsidRDefault="001667D1" w:rsidP="0080262F">
      <w:pPr>
        <w:autoSpaceDE w:val="0"/>
        <w:autoSpaceDN w:val="0"/>
        <w:adjustRightInd w:val="0"/>
        <w:ind w:left="360"/>
        <w:jc w:val="both"/>
        <w:rPr>
          <w:rFonts w:ascii="Arial" w:hAnsi="Arial" w:cs="Arial"/>
          <w:sz w:val="20"/>
          <w:szCs w:val="20"/>
        </w:rPr>
      </w:pPr>
    </w:p>
    <w:p w:rsidR="00D151EE" w:rsidRDefault="009C3886" w:rsidP="0080262F">
      <w:pPr>
        <w:numPr>
          <w:ilvl w:val="0"/>
          <w:numId w:val="3"/>
        </w:numPr>
        <w:spacing w:before="100" w:beforeAutospacing="1" w:after="100" w:afterAutospacing="1"/>
        <w:jc w:val="both"/>
        <w:rPr>
          <w:rFonts w:ascii="Verdana" w:hAnsi="Verdana"/>
          <w:sz w:val="18"/>
          <w:szCs w:val="18"/>
        </w:rPr>
      </w:pPr>
      <w:r>
        <w:rPr>
          <w:rFonts w:ascii="Arial" w:hAnsi="Arial" w:cs="Arial"/>
          <w:sz w:val="20"/>
          <w:szCs w:val="20"/>
        </w:rPr>
        <w:t xml:space="preserve">Samuel </w:t>
      </w:r>
      <w:r w:rsidR="001667D1">
        <w:rPr>
          <w:rFonts w:ascii="Arial" w:hAnsi="Arial" w:cs="Arial"/>
          <w:sz w:val="20"/>
          <w:szCs w:val="20"/>
        </w:rPr>
        <w:t>Morse invented the telegraph and his code in 1850</w:t>
      </w:r>
      <w:r w:rsidR="006308AA">
        <w:rPr>
          <w:rFonts w:ascii="Arial" w:hAnsi="Arial" w:cs="Arial"/>
          <w:sz w:val="20"/>
          <w:szCs w:val="20"/>
        </w:rPr>
        <w:t xml:space="preserve">. Most people are familiar with </w:t>
      </w:r>
      <w:r w:rsidR="001667D1">
        <w:rPr>
          <w:rFonts w:ascii="Arial" w:hAnsi="Arial" w:cs="Arial"/>
          <w:sz w:val="20"/>
          <w:szCs w:val="20"/>
        </w:rPr>
        <w:t xml:space="preserve">the telegraph line </w:t>
      </w:r>
      <w:r w:rsidR="006308AA">
        <w:rPr>
          <w:rFonts w:ascii="Arial" w:hAnsi="Arial" w:cs="Arial"/>
          <w:sz w:val="20"/>
          <w:szCs w:val="20"/>
        </w:rPr>
        <w:t xml:space="preserve">as an </w:t>
      </w:r>
      <w:r w:rsidR="001667D1">
        <w:rPr>
          <w:rFonts w:ascii="Arial" w:hAnsi="Arial" w:cs="Arial"/>
          <w:sz w:val="20"/>
          <w:szCs w:val="20"/>
        </w:rPr>
        <w:t xml:space="preserve">ubiquitous item along </w:t>
      </w:r>
      <w:r w:rsidR="00390924">
        <w:rPr>
          <w:rFonts w:ascii="Arial" w:hAnsi="Arial" w:cs="Arial"/>
          <w:sz w:val="20"/>
          <w:szCs w:val="20"/>
        </w:rPr>
        <w:t xml:space="preserve">the early </w:t>
      </w:r>
      <w:r w:rsidR="001667D1">
        <w:rPr>
          <w:rFonts w:ascii="Arial" w:hAnsi="Arial" w:cs="Arial"/>
          <w:sz w:val="20"/>
          <w:szCs w:val="20"/>
        </w:rPr>
        <w:t xml:space="preserve">railways as they were developed, among other things because they were needed for signaling and messaging. </w:t>
      </w:r>
      <w:r w:rsidR="008360B7">
        <w:rPr>
          <w:rFonts w:ascii="Arial" w:hAnsi="Arial" w:cs="Arial"/>
          <w:sz w:val="20"/>
          <w:szCs w:val="20"/>
        </w:rPr>
        <w:t xml:space="preserve">However, </w:t>
      </w:r>
      <w:r w:rsidR="001667D1">
        <w:rPr>
          <w:rFonts w:ascii="Arial" w:hAnsi="Arial" w:cs="Arial"/>
          <w:sz w:val="20"/>
          <w:szCs w:val="20"/>
        </w:rPr>
        <w:t xml:space="preserve">I imagine </w:t>
      </w:r>
      <w:r w:rsidR="008360B7">
        <w:rPr>
          <w:rFonts w:ascii="Arial" w:hAnsi="Arial" w:cs="Arial"/>
          <w:sz w:val="20"/>
          <w:szCs w:val="20"/>
        </w:rPr>
        <w:t xml:space="preserve">that </w:t>
      </w:r>
      <w:r w:rsidR="001667D1">
        <w:rPr>
          <w:rFonts w:ascii="Arial" w:hAnsi="Arial" w:cs="Arial"/>
          <w:sz w:val="20"/>
          <w:szCs w:val="20"/>
        </w:rPr>
        <w:t xml:space="preserve">public telegraph facilities happened when the first </w:t>
      </w:r>
      <w:r w:rsidR="00390924">
        <w:rPr>
          <w:rFonts w:ascii="Arial" w:hAnsi="Arial" w:cs="Arial"/>
          <w:sz w:val="20"/>
          <w:szCs w:val="20"/>
        </w:rPr>
        <w:t xml:space="preserve">public </w:t>
      </w:r>
      <w:r w:rsidR="001667D1">
        <w:rPr>
          <w:rFonts w:ascii="Arial" w:hAnsi="Arial" w:cs="Arial"/>
          <w:sz w:val="20"/>
          <w:szCs w:val="20"/>
        </w:rPr>
        <w:t xml:space="preserve">post offices were opened. This appears to have happened in Malacca in 1854. </w:t>
      </w:r>
      <w:r>
        <w:rPr>
          <w:rFonts w:ascii="Verdana" w:hAnsi="Verdana"/>
          <w:sz w:val="18"/>
          <w:szCs w:val="18"/>
        </w:rPr>
        <w:t xml:space="preserve">In 1877 both Alexander Graham Bell and Thomas Edison submitted their patents for the first telephone.  The records show that the first telephone exchange (50 lines) was installed in Singapore in 1879 and in Kuala Lumpur in 1891. Malacca probably had at least one </w:t>
      </w:r>
      <w:r w:rsidR="00390924">
        <w:rPr>
          <w:rFonts w:ascii="Verdana" w:hAnsi="Verdana"/>
          <w:sz w:val="18"/>
          <w:szCs w:val="18"/>
        </w:rPr>
        <w:t xml:space="preserve">working </w:t>
      </w:r>
      <w:r>
        <w:rPr>
          <w:rFonts w:ascii="Verdana" w:hAnsi="Verdana"/>
          <w:sz w:val="18"/>
          <w:szCs w:val="18"/>
        </w:rPr>
        <w:t>telephone when Dad was born.</w:t>
      </w:r>
    </w:p>
    <w:p w:rsidR="006308AA" w:rsidRPr="006308AA" w:rsidRDefault="006308AA" w:rsidP="0080262F">
      <w:pPr>
        <w:numPr>
          <w:ilvl w:val="0"/>
          <w:numId w:val="3"/>
        </w:numPr>
        <w:spacing w:before="100" w:beforeAutospacing="1" w:after="100" w:afterAutospacing="1"/>
        <w:jc w:val="both"/>
        <w:rPr>
          <w:rFonts w:ascii="Verdana" w:hAnsi="Verdana"/>
          <w:sz w:val="18"/>
          <w:szCs w:val="18"/>
        </w:rPr>
      </w:pPr>
    </w:p>
    <w:p w:rsidR="002166F2" w:rsidRDefault="00F12836" w:rsidP="0080262F">
      <w:pPr>
        <w:pStyle w:val="NormalWeb"/>
        <w:numPr>
          <w:ilvl w:val="0"/>
          <w:numId w:val="3"/>
        </w:numPr>
        <w:jc w:val="both"/>
        <w:rPr>
          <w:rFonts w:ascii="Arial" w:hAnsi="Arial" w:cs="Arial"/>
          <w:sz w:val="20"/>
          <w:szCs w:val="20"/>
        </w:rPr>
      </w:pPr>
      <w:r w:rsidRPr="00E21322">
        <w:rPr>
          <w:rFonts w:ascii="Arial" w:hAnsi="Arial" w:cs="Arial"/>
          <w:color w:val="333333"/>
          <w:sz w:val="20"/>
          <w:szCs w:val="20"/>
        </w:rPr>
        <w:t>The earliest record of power generation has been traced back to a small mining town in Rawang, Selangor. Two enterprising individuals Loke Yew and Thamboosamy Pillai (Chetty Malacca?)</w:t>
      </w:r>
      <w:r w:rsidR="006308AA">
        <w:rPr>
          <w:rFonts w:ascii="Arial" w:hAnsi="Arial" w:cs="Arial"/>
          <w:color w:val="333333"/>
          <w:sz w:val="20"/>
          <w:szCs w:val="20"/>
        </w:rPr>
        <w:t xml:space="preserve"> </w:t>
      </w:r>
      <w:r w:rsidRPr="00E21322">
        <w:rPr>
          <w:rFonts w:ascii="Arial" w:hAnsi="Arial" w:cs="Arial"/>
          <w:color w:val="333333"/>
          <w:sz w:val="20"/>
          <w:szCs w:val="20"/>
        </w:rPr>
        <w:t xml:space="preserve">installed an electric generator in 1894 to operate their mines, marking the first use </w:t>
      </w:r>
      <w:r w:rsidR="00FF01C9" w:rsidRPr="00E21322">
        <w:rPr>
          <w:rFonts w:ascii="Arial" w:hAnsi="Arial" w:cs="Arial"/>
          <w:color w:val="333333"/>
          <w:sz w:val="20"/>
          <w:szCs w:val="20"/>
        </w:rPr>
        <w:t xml:space="preserve">of </w:t>
      </w:r>
      <w:r w:rsidRPr="00E21322">
        <w:rPr>
          <w:rFonts w:ascii="Arial" w:hAnsi="Arial" w:cs="Arial"/>
          <w:color w:val="333333"/>
          <w:sz w:val="20"/>
          <w:szCs w:val="20"/>
        </w:rPr>
        <w:t>electric pumps for mining and the beginning of the story of electricity in Malay</w:t>
      </w:r>
      <w:r w:rsidR="00FF01C9" w:rsidRPr="00E21322">
        <w:rPr>
          <w:rFonts w:ascii="Arial" w:hAnsi="Arial" w:cs="Arial"/>
          <w:color w:val="333333"/>
          <w:sz w:val="20"/>
          <w:szCs w:val="20"/>
        </w:rPr>
        <w:t>a.</w:t>
      </w:r>
      <w:r w:rsidRPr="00E21322">
        <w:rPr>
          <w:rFonts w:ascii="Arial" w:hAnsi="Arial" w:cs="Arial"/>
          <w:color w:val="333333"/>
          <w:sz w:val="20"/>
          <w:szCs w:val="20"/>
        </w:rPr>
        <w:t xml:space="preserve"> In the same year, private supply for street lighting purposes was extended to Rawang town, and </w:t>
      </w:r>
      <w:r w:rsidR="00390924">
        <w:rPr>
          <w:rFonts w:ascii="Arial" w:hAnsi="Arial" w:cs="Arial"/>
          <w:color w:val="333333"/>
          <w:sz w:val="20"/>
          <w:szCs w:val="20"/>
        </w:rPr>
        <w:t xml:space="preserve">in the next year to </w:t>
      </w:r>
      <w:r w:rsidRPr="00E21322">
        <w:rPr>
          <w:rFonts w:ascii="Arial" w:hAnsi="Arial" w:cs="Arial"/>
          <w:color w:val="333333"/>
          <w:sz w:val="20"/>
          <w:szCs w:val="20"/>
        </w:rPr>
        <w:t>the railway station in Kuala Lumpur</w:t>
      </w:r>
      <w:r w:rsidR="00390924">
        <w:rPr>
          <w:rFonts w:ascii="Arial" w:hAnsi="Arial" w:cs="Arial"/>
          <w:color w:val="333333"/>
          <w:sz w:val="20"/>
          <w:szCs w:val="20"/>
        </w:rPr>
        <w:t>.</w:t>
      </w:r>
      <w:r w:rsidRPr="00E21322">
        <w:rPr>
          <w:rFonts w:ascii="Arial" w:hAnsi="Arial" w:cs="Arial"/>
          <w:color w:val="333333"/>
          <w:sz w:val="20"/>
          <w:szCs w:val="20"/>
        </w:rPr>
        <w:t xml:space="preserve"> </w:t>
      </w:r>
      <w:r w:rsidR="00E21322">
        <w:rPr>
          <w:rFonts w:ascii="Arial" w:hAnsi="Arial" w:cs="Arial"/>
          <w:color w:val="333333"/>
          <w:sz w:val="20"/>
          <w:szCs w:val="20"/>
        </w:rPr>
        <w:t xml:space="preserve">In 1905, the Singapore Electrical Tramway </w:t>
      </w:r>
      <w:r w:rsidR="00030DD8">
        <w:rPr>
          <w:rFonts w:ascii="Arial" w:hAnsi="Arial" w:cs="Arial"/>
          <w:color w:val="333333"/>
          <w:sz w:val="20"/>
          <w:szCs w:val="20"/>
        </w:rPr>
        <w:t>Limited</w:t>
      </w:r>
      <w:r w:rsidR="00E21322">
        <w:rPr>
          <w:rFonts w:ascii="Arial" w:hAnsi="Arial" w:cs="Arial"/>
          <w:color w:val="333333"/>
          <w:sz w:val="20"/>
          <w:szCs w:val="20"/>
        </w:rPr>
        <w:t xml:space="preserve"> built </w:t>
      </w:r>
      <w:r w:rsidR="002166F2">
        <w:rPr>
          <w:rFonts w:ascii="Arial" w:hAnsi="Arial" w:cs="Arial"/>
          <w:color w:val="333333"/>
          <w:sz w:val="20"/>
          <w:szCs w:val="20"/>
        </w:rPr>
        <w:t xml:space="preserve">the first </w:t>
      </w:r>
      <w:r w:rsidR="00E21322">
        <w:rPr>
          <w:rFonts w:ascii="Arial" w:hAnsi="Arial" w:cs="Arial"/>
          <w:color w:val="333333"/>
          <w:sz w:val="20"/>
          <w:szCs w:val="20"/>
        </w:rPr>
        <w:t xml:space="preserve">power station at MacKenzie Road. It not only provided power for its </w:t>
      </w:r>
      <w:r w:rsidR="00051CD9">
        <w:rPr>
          <w:rFonts w:ascii="Arial" w:hAnsi="Arial" w:cs="Arial"/>
          <w:color w:val="333333"/>
          <w:sz w:val="20"/>
          <w:szCs w:val="20"/>
        </w:rPr>
        <w:t xml:space="preserve">network of </w:t>
      </w:r>
      <w:r w:rsidR="00E21322">
        <w:rPr>
          <w:rFonts w:ascii="Arial" w:hAnsi="Arial" w:cs="Arial"/>
          <w:color w:val="333333"/>
          <w:sz w:val="20"/>
          <w:szCs w:val="20"/>
        </w:rPr>
        <w:t xml:space="preserve">services but also supplied electricity for municipal needs. </w:t>
      </w:r>
      <w:r w:rsidR="009E0402" w:rsidRPr="009E0402">
        <w:rPr>
          <w:rFonts w:ascii="Arial" w:hAnsi="Arial" w:cs="Arial"/>
          <w:sz w:val="20"/>
          <w:szCs w:val="20"/>
          <w:lang w:val="en"/>
        </w:rPr>
        <w:t xml:space="preserve">The </w:t>
      </w:r>
      <w:r w:rsidR="009E0402" w:rsidRPr="009E0402">
        <w:rPr>
          <w:rFonts w:ascii="Arial" w:hAnsi="Arial" w:cs="Arial"/>
          <w:bCs/>
          <w:sz w:val="20"/>
          <w:szCs w:val="20"/>
          <w:lang w:val="en"/>
        </w:rPr>
        <w:t>Tanj</w:t>
      </w:r>
      <w:r w:rsidR="009E0402">
        <w:rPr>
          <w:rFonts w:ascii="Arial" w:hAnsi="Arial" w:cs="Arial"/>
          <w:bCs/>
          <w:sz w:val="20"/>
          <w:szCs w:val="20"/>
          <w:lang w:val="en"/>
        </w:rPr>
        <w:t>o</w:t>
      </w:r>
      <w:r w:rsidR="009E0402" w:rsidRPr="009E0402">
        <w:rPr>
          <w:rFonts w:ascii="Arial" w:hAnsi="Arial" w:cs="Arial"/>
          <w:bCs/>
          <w:sz w:val="20"/>
          <w:szCs w:val="20"/>
          <w:lang w:val="en"/>
        </w:rPr>
        <w:t>ng Kling Power Station</w:t>
      </w:r>
      <w:r w:rsidR="009E0402" w:rsidRPr="009E0402">
        <w:rPr>
          <w:rFonts w:ascii="Arial" w:hAnsi="Arial" w:cs="Arial"/>
          <w:sz w:val="20"/>
          <w:szCs w:val="20"/>
          <w:lang w:val="en"/>
        </w:rPr>
        <w:t xml:space="preserve"> </w:t>
      </w:r>
      <w:r w:rsidR="00390924">
        <w:rPr>
          <w:rFonts w:ascii="Arial" w:hAnsi="Arial" w:cs="Arial"/>
          <w:sz w:val="20"/>
          <w:szCs w:val="20"/>
          <w:lang w:val="en"/>
        </w:rPr>
        <w:t xml:space="preserve">in Malacca </w:t>
      </w:r>
      <w:r w:rsidR="009E0402" w:rsidRPr="009E0402">
        <w:rPr>
          <w:rFonts w:ascii="Arial" w:hAnsi="Arial" w:cs="Arial"/>
          <w:sz w:val="20"/>
          <w:szCs w:val="20"/>
          <w:lang w:val="en"/>
        </w:rPr>
        <w:t xml:space="preserve">is one of the oldest </w:t>
      </w:r>
      <w:hyperlink r:id="rId76" w:tooltip="Power station" w:history="1">
        <w:r w:rsidR="009E0402" w:rsidRPr="009E0402">
          <w:rPr>
            <w:rStyle w:val="Hyperlink"/>
            <w:rFonts w:ascii="Arial" w:hAnsi="Arial" w:cs="Arial"/>
            <w:color w:val="auto"/>
            <w:sz w:val="20"/>
            <w:szCs w:val="20"/>
            <w:u w:val="none"/>
            <w:lang w:val="en"/>
          </w:rPr>
          <w:t>power stations</w:t>
        </w:r>
      </w:hyperlink>
      <w:r w:rsidR="009E0402" w:rsidRPr="009E0402">
        <w:rPr>
          <w:rFonts w:ascii="Arial" w:hAnsi="Arial" w:cs="Arial"/>
          <w:sz w:val="20"/>
          <w:szCs w:val="20"/>
          <w:lang w:val="en"/>
        </w:rPr>
        <w:t xml:space="preserve"> in </w:t>
      </w:r>
      <w:hyperlink r:id="rId77" w:history="1">
        <w:r w:rsidR="009E0402" w:rsidRPr="009E0402">
          <w:rPr>
            <w:rStyle w:val="Hyperlink"/>
            <w:rFonts w:ascii="Arial" w:hAnsi="Arial" w:cs="Arial"/>
            <w:color w:val="auto"/>
            <w:sz w:val="20"/>
            <w:szCs w:val="20"/>
            <w:u w:val="none"/>
            <w:lang w:val="en"/>
          </w:rPr>
          <w:t>Malaysia</w:t>
        </w:r>
      </w:hyperlink>
      <w:r w:rsidR="00030DD8">
        <w:rPr>
          <w:rFonts w:ascii="Arial" w:hAnsi="Arial" w:cs="Arial"/>
          <w:sz w:val="20"/>
          <w:szCs w:val="20"/>
          <w:lang w:val="en"/>
        </w:rPr>
        <w:t xml:space="preserve"> but I could not find the date it began</w:t>
      </w:r>
      <w:r w:rsidR="004244DC">
        <w:rPr>
          <w:rFonts w:ascii="Arial" w:hAnsi="Arial" w:cs="Arial"/>
          <w:sz w:val="20"/>
          <w:szCs w:val="20"/>
          <w:lang w:val="en"/>
        </w:rPr>
        <w:t xml:space="preserve">. </w:t>
      </w:r>
      <w:r w:rsidR="009E0402">
        <w:rPr>
          <w:rFonts w:ascii="Arial" w:hAnsi="Arial" w:cs="Arial"/>
          <w:sz w:val="20"/>
          <w:szCs w:val="20"/>
          <w:lang w:val="en"/>
        </w:rPr>
        <w:t xml:space="preserve">From all this I conclude that Malaca would have been </w:t>
      </w:r>
      <w:r w:rsidR="008724C6">
        <w:rPr>
          <w:rFonts w:ascii="Arial" w:hAnsi="Arial" w:cs="Arial"/>
          <w:sz w:val="20"/>
          <w:szCs w:val="20"/>
          <w:lang w:val="en"/>
        </w:rPr>
        <w:t xml:space="preserve">at least partly </w:t>
      </w:r>
      <w:r w:rsidR="009E0402">
        <w:rPr>
          <w:rFonts w:ascii="Arial" w:hAnsi="Arial" w:cs="Arial"/>
          <w:sz w:val="20"/>
          <w:szCs w:val="20"/>
          <w:lang w:val="en"/>
        </w:rPr>
        <w:t xml:space="preserve">electrified by the end of the decade, in </w:t>
      </w:r>
      <w:r w:rsidR="008724C6">
        <w:rPr>
          <w:rFonts w:ascii="Arial" w:hAnsi="Arial" w:cs="Arial"/>
          <w:sz w:val="20"/>
          <w:szCs w:val="20"/>
          <w:lang w:val="en"/>
        </w:rPr>
        <w:t xml:space="preserve">the public places and perhaps streets but probably </w:t>
      </w:r>
      <w:r w:rsidR="006308AA">
        <w:rPr>
          <w:rFonts w:ascii="Arial" w:hAnsi="Arial" w:cs="Arial"/>
          <w:sz w:val="20"/>
          <w:szCs w:val="20"/>
          <w:lang w:val="en"/>
        </w:rPr>
        <w:t xml:space="preserve">not </w:t>
      </w:r>
      <w:r w:rsidR="008724C6">
        <w:rPr>
          <w:rFonts w:ascii="Arial" w:hAnsi="Arial" w:cs="Arial"/>
          <w:sz w:val="20"/>
          <w:szCs w:val="20"/>
          <w:lang w:val="en"/>
        </w:rPr>
        <w:t xml:space="preserve">down to household supply; definitely not at </w:t>
      </w:r>
      <w:r w:rsidR="00030DD8">
        <w:rPr>
          <w:rFonts w:ascii="Arial" w:hAnsi="Arial" w:cs="Arial"/>
          <w:sz w:val="20"/>
          <w:szCs w:val="20"/>
          <w:lang w:val="en"/>
        </w:rPr>
        <w:t xml:space="preserve"> </w:t>
      </w:r>
      <w:r w:rsidR="009E0402">
        <w:rPr>
          <w:rFonts w:ascii="Arial" w:hAnsi="Arial" w:cs="Arial"/>
          <w:sz w:val="20"/>
          <w:szCs w:val="20"/>
          <w:lang w:val="en"/>
        </w:rPr>
        <w:t>Meringu Lane</w:t>
      </w:r>
      <w:r w:rsidR="00030DD8">
        <w:rPr>
          <w:rFonts w:ascii="Arial" w:hAnsi="Arial" w:cs="Arial"/>
          <w:sz w:val="20"/>
          <w:szCs w:val="20"/>
          <w:lang w:val="en"/>
        </w:rPr>
        <w:t xml:space="preserve"> – judging from later evidence</w:t>
      </w:r>
      <w:r w:rsidR="009E0402">
        <w:rPr>
          <w:rFonts w:ascii="Arial" w:hAnsi="Arial" w:cs="Arial"/>
          <w:sz w:val="20"/>
          <w:szCs w:val="20"/>
          <w:lang w:val="en"/>
        </w:rPr>
        <w:t>.</w:t>
      </w:r>
    </w:p>
    <w:p w:rsidR="00C95FC7" w:rsidRDefault="00C95FC7" w:rsidP="0080262F">
      <w:pPr>
        <w:numPr>
          <w:ilvl w:val="0"/>
          <w:numId w:val="3"/>
        </w:numPr>
        <w:jc w:val="both"/>
        <w:rPr>
          <w:rFonts w:ascii="Arial" w:hAnsi="Arial" w:cs="Arial"/>
          <w:sz w:val="20"/>
          <w:szCs w:val="20"/>
        </w:rPr>
      </w:pPr>
    </w:p>
    <w:p w:rsidR="005A6B4B" w:rsidRDefault="005A6B4B" w:rsidP="0080262F">
      <w:pPr>
        <w:numPr>
          <w:ilvl w:val="0"/>
          <w:numId w:val="3"/>
        </w:numPr>
        <w:jc w:val="both"/>
        <w:rPr>
          <w:rFonts w:ascii="Arial" w:hAnsi="Arial" w:cs="Arial"/>
          <w:sz w:val="20"/>
          <w:szCs w:val="20"/>
        </w:rPr>
      </w:pPr>
      <w:r>
        <w:rPr>
          <w:rFonts w:ascii="Arial" w:hAnsi="Arial" w:cs="Arial"/>
          <w:sz w:val="20"/>
          <w:szCs w:val="20"/>
        </w:rPr>
        <w:t>With the</w:t>
      </w:r>
      <w:r w:rsidR="001F585B">
        <w:rPr>
          <w:rFonts w:ascii="Arial" w:hAnsi="Arial" w:cs="Arial"/>
          <w:sz w:val="20"/>
          <w:szCs w:val="20"/>
        </w:rPr>
        <w:t xml:space="preserve"> many landmark developments taking place, </w:t>
      </w:r>
      <w:r>
        <w:rPr>
          <w:rFonts w:ascii="Arial" w:hAnsi="Arial" w:cs="Arial"/>
          <w:sz w:val="20"/>
          <w:szCs w:val="20"/>
        </w:rPr>
        <w:t xml:space="preserve">Malacca would </w:t>
      </w:r>
      <w:r w:rsidR="002166F2">
        <w:rPr>
          <w:rFonts w:ascii="Arial" w:hAnsi="Arial" w:cs="Arial"/>
          <w:sz w:val="20"/>
          <w:szCs w:val="20"/>
        </w:rPr>
        <w:t xml:space="preserve">have </w:t>
      </w:r>
      <w:r>
        <w:rPr>
          <w:rFonts w:ascii="Arial" w:hAnsi="Arial" w:cs="Arial"/>
          <w:sz w:val="20"/>
          <w:szCs w:val="20"/>
        </w:rPr>
        <w:t>experience</w:t>
      </w:r>
      <w:r w:rsidR="002166F2">
        <w:rPr>
          <w:rFonts w:ascii="Arial" w:hAnsi="Arial" w:cs="Arial"/>
          <w:sz w:val="20"/>
          <w:szCs w:val="20"/>
        </w:rPr>
        <w:t>d</w:t>
      </w:r>
      <w:r>
        <w:rPr>
          <w:rFonts w:ascii="Arial" w:hAnsi="Arial" w:cs="Arial"/>
          <w:sz w:val="20"/>
          <w:szCs w:val="20"/>
        </w:rPr>
        <w:t xml:space="preserve"> a resurgence</w:t>
      </w:r>
      <w:r w:rsidR="003F10BB">
        <w:rPr>
          <w:rFonts w:ascii="Arial" w:hAnsi="Arial" w:cs="Arial"/>
          <w:sz w:val="20"/>
          <w:szCs w:val="20"/>
        </w:rPr>
        <w:t xml:space="preserve"> of spirits and fortunes</w:t>
      </w:r>
      <w:r>
        <w:rPr>
          <w:rFonts w:ascii="Arial" w:hAnsi="Arial" w:cs="Arial"/>
          <w:sz w:val="20"/>
          <w:szCs w:val="20"/>
        </w:rPr>
        <w:t xml:space="preserve">. </w:t>
      </w:r>
      <w:r w:rsidR="001F585B">
        <w:rPr>
          <w:rFonts w:ascii="Arial" w:hAnsi="Arial" w:cs="Arial"/>
          <w:sz w:val="20"/>
          <w:szCs w:val="20"/>
        </w:rPr>
        <w:t xml:space="preserve">One </w:t>
      </w:r>
      <w:r w:rsidR="00F11060">
        <w:rPr>
          <w:rFonts w:ascii="Arial" w:hAnsi="Arial" w:cs="Arial"/>
          <w:sz w:val="20"/>
          <w:szCs w:val="20"/>
        </w:rPr>
        <w:t>might well</w:t>
      </w:r>
      <w:r w:rsidR="001F585B">
        <w:rPr>
          <w:rFonts w:ascii="Arial" w:hAnsi="Arial" w:cs="Arial"/>
          <w:sz w:val="20"/>
          <w:szCs w:val="20"/>
        </w:rPr>
        <w:t xml:space="preserve"> speculate that the people, including our Chetty Malacca, would have been buoyant and ready to take part and find a place for themselves in the scenario expanding before them. </w:t>
      </w:r>
      <w:r w:rsidR="002166F2">
        <w:rPr>
          <w:rFonts w:ascii="Arial" w:hAnsi="Arial" w:cs="Arial"/>
          <w:sz w:val="20"/>
          <w:szCs w:val="20"/>
        </w:rPr>
        <w:t xml:space="preserve">Certainly, </w:t>
      </w:r>
      <w:r w:rsidR="006543F2">
        <w:rPr>
          <w:rFonts w:ascii="Arial" w:hAnsi="Arial" w:cs="Arial"/>
          <w:sz w:val="20"/>
          <w:szCs w:val="20"/>
        </w:rPr>
        <w:t xml:space="preserve">it would dawn on </w:t>
      </w:r>
      <w:r w:rsidR="002166F2">
        <w:rPr>
          <w:rFonts w:ascii="Arial" w:hAnsi="Arial" w:cs="Arial"/>
          <w:sz w:val="20"/>
          <w:szCs w:val="20"/>
        </w:rPr>
        <w:t>young Odiang</w:t>
      </w:r>
      <w:r w:rsidR="003F10BB">
        <w:rPr>
          <w:rFonts w:ascii="Arial" w:hAnsi="Arial" w:cs="Arial"/>
          <w:sz w:val="20"/>
          <w:szCs w:val="20"/>
        </w:rPr>
        <w:t xml:space="preserve"> as he grew up </w:t>
      </w:r>
      <w:r w:rsidR="006543F2">
        <w:rPr>
          <w:rFonts w:ascii="Arial" w:hAnsi="Arial" w:cs="Arial"/>
          <w:sz w:val="20"/>
          <w:szCs w:val="20"/>
        </w:rPr>
        <w:t xml:space="preserve">that </w:t>
      </w:r>
      <w:r w:rsidR="002166F2">
        <w:rPr>
          <w:rFonts w:ascii="Arial" w:hAnsi="Arial" w:cs="Arial"/>
          <w:sz w:val="20"/>
          <w:szCs w:val="20"/>
        </w:rPr>
        <w:t xml:space="preserve">the world was </w:t>
      </w:r>
      <w:r w:rsidR="006543F2">
        <w:rPr>
          <w:rFonts w:ascii="Arial" w:hAnsi="Arial" w:cs="Arial"/>
          <w:sz w:val="20"/>
          <w:szCs w:val="20"/>
        </w:rPr>
        <w:t xml:space="preserve">full of promise, </w:t>
      </w:r>
      <w:r w:rsidR="003311CE">
        <w:rPr>
          <w:rFonts w:ascii="Arial" w:hAnsi="Arial" w:cs="Arial"/>
          <w:sz w:val="20"/>
          <w:szCs w:val="20"/>
        </w:rPr>
        <w:t>and he should not miss the boat</w:t>
      </w:r>
      <w:r w:rsidR="002166F2">
        <w:rPr>
          <w:rFonts w:ascii="Arial" w:hAnsi="Arial" w:cs="Arial"/>
          <w:sz w:val="20"/>
          <w:szCs w:val="20"/>
        </w:rPr>
        <w:t>.</w:t>
      </w:r>
      <w:r w:rsidR="003E74EC">
        <w:rPr>
          <w:rFonts w:ascii="Arial" w:hAnsi="Arial" w:cs="Arial"/>
          <w:sz w:val="20"/>
          <w:szCs w:val="20"/>
        </w:rPr>
        <w:t xml:space="preserve"> Nenek Kathai would have realized that the passport to the new world was an education.</w:t>
      </w:r>
    </w:p>
    <w:p w:rsidR="002166F2" w:rsidRDefault="002166F2" w:rsidP="0080262F">
      <w:pPr>
        <w:ind w:left="360"/>
        <w:jc w:val="both"/>
        <w:rPr>
          <w:rFonts w:ascii="Arial" w:hAnsi="Arial" w:cs="Arial"/>
          <w:sz w:val="20"/>
          <w:szCs w:val="20"/>
        </w:rPr>
      </w:pPr>
    </w:p>
    <w:p w:rsidR="002166F2" w:rsidRPr="002166F2" w:rsidRDefault="002166F2" w:rsidP="0080262F">
      <w:pPr>
        <w:ind w:left="360"/>
        <w:jc w:val="both"/>
        <w:rPr>
          <w:rFonts w:ascii="Arial" w:hAnsi="Arial" w:cs="Arial"/>
        </w:rPr>
      </w:pPr>
      <w:r w:rsidRPr="002166F2">
        <w:rPr>
          <w:rFonts w:ascii="Arial" w:hAnsi="Arial" w:cs="Arial"/>
        </w:rPr>
        <w:t xml:space="preserve">Education: </w:t>
      </w:r>
      <w:r w:rsidR="006F1E78">
        <w:rPr>
          <w:rFonts w:ascii="Arial" w:hAnsi="Arial" w:cs="Arial"/>
        </w:rPr>
        <w:t xml:space="preserve">Passport to </w:t>
      </w:r>
      <w:r w:rsidRPr="002166F2">
        <w:rPr>
          <w:rFonts w:ascii="Arial" w:hAnsi="Arial" w:cs="Arial"/>
        </w:rPr>
        <w:t xml:space="preserve">the </w:t>
      </w:r>
      <w:r w:rsidR="006F1E78">
        <w:rPr>
          <w:rFonts w:ascii="Arial" w:hAnsi="Arial" w:cs="Arial"/>
        </w:rPr>
        <w:t>New World</w:t>
      </w:r>
    </w:p>
    <w:p w:rsidR="003E74EC" w:rsidRDefault="003E74EC" w:rsidP="0080262F">
      <w:pPr>
        <w:autoSpaceDE w:val="0"/>
        <w:autoSpaceDN w:val="0"/>
        <w:adjustRightInd w:val="0"/>
        <w:ind w:left="360"/>
        <w:jc w:val="both"/>
        <w:rPr>
          <w:rFonts w:ascii="Arial" w:hAnsi="Arial" w:cs="Arial"/>
          <w:sz w:val="20"/>
          <w:szCs w:val="20"/>
        </w:rPr>
      </w:pPr>
    </w:p>
    <w:p w:rsidR="00E864B1" w:rsidRDefault="00002D11" w:rsidP="0080262F">
      <w:pPr>
        <w:autoSpaceDE w:val="0"/>
        <w:autoSpaceDN w:val="0"/>
        <w:adjustRightInd w:val="0"/>
        <w:ind w:left="360"/>
        <w:jc w:val="both"/>
        <w:rPr>
          <w:rFonts w:ascii="Arial" w:hAnsi="Arial" w:cs="Arial"/>
          <w:sz w:val="20"/>
          <w:szCs w:val="20"/>
        </w:rPr>
      </w:pPr>
      <w:r>
        <w:rPr>
          <w:rFonts w:ascii="Arial" w:hAnsi="Arial" w:cs="Arial"/>
          <w:sz w:val="20"/>
          <w:szCs w:val="20"/>
        </w:rPr>
        <w:t>A</w:t>
      </w:r>
      <w:r w:rsidR="006C6E3C">
        <w:rPr>
          <w:rFonts w:ascii="Arial" w:hAnsi="Arial" w:cs="Arial"/>
          <w:sz w:val="20"/>
          <w:szCs w:val="20"/>
        </w:rPr>
        <w:t>t</w:t>
      </w:r>
      <w:r>
        <w:rPr>
          <w:rFonts w:ascii="Arial" w:hAnsi="Arial" w:cs="Arial"/>
          <w:sz w:val="20"/>
          <w:szCs w:val="20"/>
        </w:rPr>
        <w:t xml:space="preserve"> the beginning,</w:t>
      </w:r>
      <w:r w:rsidR="007D1E18">
        <w:rPr>
          <w:rFonts w:ascii="Arial" w:hAnsi="Arial" w:cs="Arial"/>
          <w:sz w:val="20"/>
          <w:szCs w:val="20"/>
        </w:rPr>
        <w:t xml:space="preserve"> the </w:t>
      </w:r>
      <w:r w:rsidR="00F11060" w:rsidRPr="00F11060">
        <w:rPr>
          <w:rFonts w:ascii="Arial" w:hAnsi="Arial" w:cs="Arial"/>
          <w:sz w:val="20"/>
          <w:szCs w:val="20"/>
        </w:rPr>
        <w:t>EIC’s interests were purely commercial</w:t>
      </w:r>
      <w:r w:rsidR="007D1E18">
        <w:rPr>
          <w:rFonts w:ascii="Arial" w:hAnsi="Arial" w:cs="Arial"/>
          <w:sz w:val="20"/>
          <w:szCs w:val="20"/>
        </w:rPr>
        <w:t xml:space="preserve">. One did not run educational programes for people at </w:t>
      </w:r>
      <w:r w:rsidR="00F11060" w:rsidRPr="00F11060">
        <w:rPr>
          <w:rFonts w:ascii="Arial" w:hAnsi="Arial" w:cs="Arial"/>
          <w:sz w:val="20"/>
          <w:szCs w:val="20"/>
        </w:rPr>
        <w:t>trading centre</w:t>
      </w:r>
      <w:r w:rsidR="001C5CAC">
        <w:rPr>
          <w:rFonts w:ascii="Arial" w:hAnsi="Arial" w:cs="Arial"/>
          <w:sz w:val="20"/>
          <w:szCs w:val="20"/>
        </w:rPr>
        <w:t>s</w:t>
      </w:r>
      <w:r w:rsidR="00F11060" w:rsidRPr="00F11060">
        <w:rPr>
          <w:rFonts w:ascii="Arial" w:hAnsi="Arial" w:cs="Arial"/>
          <w:sz w:val="20"/>
          <w:szCs w:val="20"/>
        </w:rPr>
        <w:t xml:space="preserve">. </w:t>
      </w:r>
      <w:r w:rsidR="007D1E18">
        <w:rPr>
          <w:rFonts w:ascii="Arial" w:hAnsi="Arial" w:cs="Arial"/>
          <w:sz w:val="20"/>
          <w:szCs w:val="20"/>
        </w:rPr>
        <w:t xml:space="preserve">There were however </w:t>
      </w:r>
      <w:r w:rsidR="00515E29">
        <w:rPr>
          <w:rFonts w:ascii="Arial" w:hAnsi="Arial" w:cs="Arial"/>
          <w:sz w:val="20"/>
          <w:szCs w:val="20"/>
        </w:rPr>
        <w:t xml:space="preserve">different </w:t>
      </w:r>
      <w:r w:rsidR="007D1E18">
        <w:rPr>
          <w:rFonts w:ascii="Arial" w:hAnsi="Arial" w:cs="Arial"/>
          <w:sz w:val="20"/>
          <w:szCs w:val="20"/>
        </w:rPr>
        <w:t>pressures at work</w:t>
      </w:r>
      <w:r>
        <w:rPr>
          <w:rFonts w:ascii="Arial" w:hAnsi="Arial" w:cs="Arial"/>
          <w:sz w:val="20"/>
          <w:szCs w:val="20"/>
        </w:rPr>
        <w:t xml:space="preserve"> on the British on the spot</w:t>
      </w:r>
      <w:r w:rsidR="007D1E18">
        <w:rPr>
          <w:rFonts w:ascii="Arial" w:hAnsi="Arial" w:cs="Arial"/>
          <w:sz w:val="20"/>
          <w:szCs w:val="20"/>
        </w:rPr>
        <w:t xml:space="preserve">. </w:t>
      </w:r>
    </w:p>
    <w:p w:rsidR="00E864B1" w:rsidRDefault="00E864B1" w:rsidP="0080262F">
      <w:pPr>
        <w:autoSpaceDE w:val="0"/>
        <w:autoSpaceDN w:val="0"/>
        <w:adjustRightInd w:val="0"/>
        <w:ind w:left="360"/>
        <w:jc w:val="both"/>
        <w:rPr>
          <w:rFonts w:ascii="Arial" w:hAnsi="Arial" w:cs="Arial"/>
          <w:sz w:val="20"/>
          <w:szCs w:val="20"/>
        </w:rPr>
      </w:pPr>
    </w:p>
    <w:p w:rsidR="006E67FB" w:rsidRDefault="006E67FB" w:rsidP="0080262F">
      <w:pPr>
        <w:autoSpaceDE w:val="0"/>
        <w:autoSpaceDN w:val="0"/>
        <w:adjustRightInd w:val="0"/>
        <w:ind w:left="360"/>
        <w:jc w:val="both"/>
        <w:rPr>
          <w:rFonts w:ascii="Arial" w:hAnsi="Arial" w:cs="Arial"/>
          <w:sz w:val="20"/>
          <w:szCs w:val="20"/>
        </w:rPr>
      </w:pPr>
      <w:r>
        <w:rPr>
          <w:rFonts w:ascii="Arial" w:hAnsi="Arial" w:cs="Arial"/>
          <w:sz w:val="20"/>
          <w:szCs w:val="20"/>
        </w:rPr>
        <w:t>Firstly, t</w:t>
      </w:r>
      <w:r w:rsidR="003D67D9">
        <w:rPr>
          <w:rFonts w:ascii="Arial" w:hAnsi="Arial" w:cs="Arial"/>
          <w:sz w:val="20"/>
          <w:szCs w:val="20"/>
        </w:rPr>
        <w:t>hey found</w:t>
      </w:r>
      <w:r w:rsidR="00002D11">
        <w:rPr>
          <w:rFonts w:ascii="Arial" w:hAnsi="Arial" w:cs="Arial"/>
          <w:sz w:val="20"/>
          <w:szCs w:val="20"/>
        </w:rPr>
        <w:t xml:space="preserve"> </w:t>
      </w:r>
      <w:r w:rsidR="001C5CAC">
        <w:rPr>
          <w:rFonts w:ascii="Arial" w:hAnsi="Arial" w:cs="Arial"/>
          <w:sz w:val="20"/>
          <w:szCs w:val="20"/>
        </w:rPr>
        <w:t>an</w:t>
      </w:r>
      <w:r w:rsidR="00002D11">
        <w:rPr>
          <w:rFonts w:ascii="Arial" w:hAnsi="Arial" w:cs="Arial"/>
          <w:sz w:val="20"/>
          <w:szCs w:val="20"/>
        </w:rPr>
        <w:t xml:space="preserve"> </w:t>
      </w:r>
      <w:r w:rsidR="00515E29">
        <w:rPr>
          <w:rFonts w:ascii="Arial" w:hAnsi="Arial" w:cs="Arial"/>
          <w:sz w:val="20"/>
          <w:szCs w:val="20"/>
        </w:rPr>
        <w:t xml:space="preserve">increasing </w:t>
      </w:r>
      <w:r w:rsidR="003D67D9">
        <w:rPr>
          <w:rFonts w:ascii="Arial" w:hAnsi="Arial" w:cs="Arial"/>
          <w:sz w:val="20"/>
          <w:szCs w:val="20"/>
        </w:rPr>
        <w:t xml:space="preserve">need for an English-educated middle-level workforce to </w:t>
      </w:r>
      <w:r w:rsidR="00002D11">
        <w:rPr>
          <w:rFonts w:ascii="Arial" w:hAnsi="Arial" w:cs="Arial"/>
          <w:sz w:val="20"/>
          <w:szCs w:val="20"/>
        </w:rPr>
        <w:t xml:space="preserve">help </w:t>
      </w:r>
      <w:r w:rsidR="003D67D9">
        <w:rPr>
          <w:rFonts w:ascii="Arial" w:hAnsi="Arial" w:cs="Arial"/>
          <w:sz w:val="20"/>
          <w:szCs w:val="20"/>
        </w:rPr>
        <w:t>run the country</w:t>
      </w:r>
      <w:r w:rsidR="006F1E78">
        <w:rPr>
          <w:rFonts w:ascii="Arial" w:hAnsi="Arial" w:cs="Arial"/>
          <w:sz w:val="20"/>
          <w:szCs w:val="20"/>
        </w:rPr>
        <w:t xml:space="preserve">. </w:t>
      </w:r>
      <w:r w:rsidR="00A37291">
        <w:rPr>
          <w:rFonts w:ascii="Arial" w:hAnsi="Arial" w:cs="Arial"/>
          <w:sz w:val="20"/>
          <w:szCs w:val="20"/>
        </w:rPr>
        <w:t>The need was of much large</w:t>
      </w:r>
      <w:r w:rsidR="00230161">
        <w:rPr>
          <w:rFonts w:ascii="Arial" w:hAnsi="Arial" w:cs="Arial"/>
          <w:sz w:val="20"/>
          <w:szCs w:val="20"/>
        </w:rPr>
        <w:t>r</w:t>
      </w:r>
      <w:r w:rsidR="00A37291">
        <w:rPr>
          <w:rFonts w:ascii="Arial" w:hAnsi="Arial" w:cs="Arial"/>
          <w:sz w:val="20"/>
          <w:szCs w:val="20"/>
        </w:rPr>
        <w:t xml:space="preserve"> dimensions </w:t>
      </w:r>
      <w:r w:rsidR="006F1E78">
        <w:rPr>
          <w:rFonts w:ascii="Arial" w:hAnsi="Arial" w:cs="Arial"/>
          <w:sz w:val="20"/>
          <w:szCs w:val="20"/>
        </w:rPr>
        <w:t>than facing the Dutch before</w:t>
      </w:r>
      <w:r w:rsidR="006D5541">
        <w:rPr>
          <w:rFonts w:ascii="Arial" w:hAnsi="Arial" w:cs="Arial"/>
          <w:sz w:val="20"/>
          <w:szCs w:val="20"/>
        </w:rPr>
        <w:t>, for the latter were in no way involved in opening up the Malayan hinterland.</w:t>
      </w:r>
      <w:r w:rsidR="00A37291">
        <w:rPr>
          <w:rFonts w:ascii="Arial" w:hAnsi="Arial" w:cs="Arial"/>
          <w:sz w:val="20"/>
          <w:szCs w:val="20"/>
        </w:rPr>
        <w:t xml:space="preserve"> </w:t>
      </w:r>
      <w:r w:rsidR="006D5541">
        <w:rPr>
          <w:rFonts w:ascii="Arial" w:hAnsi="Arial" w:cs="Arial"/>
          <w:sz w:val="20"/>
          <w:szCs w:val="20"/>
        </w:rPr>
        <w:t>T</w:t>
      </w:r>
      <w:r w:rsidR="006F1E78">
        <w:rPr>
          <w:rFonts w:ascii="Arial" w:hAnsi="Arial" w:cs="Arial"/>
          <w:sz w:val="20"/>
          <w:szCs w:val="20"/>
        </w:rPr>
        <w:t xml:space="preserve">his </w:t>
      </w:r>
      <w:r w:rsidR="001C5CAC">
        <w:rPr>
          <w:rFonts w:ascii="Arial" w:hAnsi="Arial" w:cs="Arial"/>
          <w:sz w:val="20"/>
          <w:szCs w:val="20"/>
        </w:rPr>
        <w:t xml:space="preserve">was complemented by an </w:t>
      </w:r>
      <w:r>
        <w:rPr>
          <w:rFonts w:ascii="Arial" w:hAnsi="Arial" w:cs="Arial"/>
          <w:sz w:val="20"/>
          <w:szCs w:val="20"/>
        </w:rPr>
        <w:t xml:space="preserve">upsurge of </w:t>
      </w:r>
      <w:r w:rsidR="001C5CAC">
        <w:rPr>
          <w:rFonts w:ascii="Arial" w:hAnsi="Arial" w:cs="Arial"/>
          <w:sz w:val="20"/>
          <w:szCs w:val="20"/>
        </w:rPr>
        <w:t xml:space="preserve">demand for </w:t>
      </w:r>
      <w:r>
        <w:rPr>
          <w:rFonts w:ascii="Arial" w:hAnsi="Arial" w:cs="Arial"/>
          <w:sz w:val="20"/>
          <w:szCs w:val="20"/>
        </w:rPr>
        <w:t xml:space="preserve">such </w:t>
      </w:r>
      <w:r w:rsidR="001C5CAC">
        <w:rPr>
          <w:rFonts w:ascii="Arial" w:hAnsi="Arial" w:cs="Arial"/>
          <w:sz w:val="20"/>
          <w:szCs w:val="20"/>
        </w:rPr>
        <w:t>education</w:t>
      </w:r>
      <w:r>
        <w:rPr>
          <w:rFonts w:ascii="Arial" w:hAnsi="Arial" w:cs="Arial"/>
          <w:sz w:val="20"/>
          <w:szCs w:val="20"/>
        </w:rPr>
        <w:t xml:space="preserve">. Underlying the latter was </w:t>
      </w:r>
      <w:r w:rsidR="001C5CAC">
        <w:rPr>
          <w:rFonts w:ascii="Arial" w:hAnsi="Arial" w:cs="Arial"/>
          <w:sz w:val="20"/>
          <w:szCs w:val="20"/>
        </w:rPr>
        <w:t>the realization that</w:t>
      </w:r>
      <w:r w:rsidR="00E864B1">
        <w:rPr>
          <w:rFonts w:ascii="Arial" w:hAnsi="Arial" w:cs="Arial"/>
          <w:sz w:val="20"/>
          <w:szCs w:val="20"/>
        </w:rPr>
        <w:t xml:space="preserve">, </w:t>
      </w:r>
      <w:r w:rsidR="00A37291">
        <w:rPr>
          <w:rFonts w:ascii="Arial" w:hAnsi="Arial" w:cs="Arial"/>
          <w:sz w:val="20"/>
          <w:szCs w:val="20"/>
        </w:rPr>
        <w:t xml:space="preserve">learning </w:t>
      </w:r>
      <w:r w:rsidR="00E864B1">
        <w:rPr>
          <w:rFonts w:ascii="Arial" w:hAnsi="Arial" w:cs="Arial"/>
          <w:sz w:val="20"/>
          <w:szCs w:val="20"/>
        </w:rPr>
        <w:t xml:space="preserve">their mother tongue </w:t>
      </w:r>
      <w:r w:rsidR="00A37291">
        <w:rPr>
          <w:rFonts w:ascii="Arial" w:hAnsi="Arial" w:cs="Arial"/>
          <w:sz w:val="20"/>
          <w:szCs w:val="20"/>
        </w:rPr>
        <w:t>apart</w:t>
      </w:r>
      <w:r w:rsidR="00DB3F88">
        <w:rPr>
          <w:rFonts w:ascii="Arial" w:hAnsi="Arial" w:cs="Arial"/>
          <w:sz w:val="20"/>
          <w:szCs w:val="20"/>
        </w:rPr>
        <w:t>,</w:t>
      </w:r>
      <w:r w:rsidR="00E864B1">
        <w:rPr>
          <w:rFonts w:ascii="Arial" w:hAnsi="Arial" w:cs="Arial"/>
          <w:sz w:val="20"/>
          <w:szCs w:val="20"/>
        </w:rPr>
        <w:t xml:space="preserve"> </w:t>
      </w:r>
      <w:r w:rsidR="006F1E78">
        <w:rPr>
          <w:rFonts w:ascii="Arial" w:hAnsi="Arial" w:cs="Arial"/>
          <w:sz w:val="20"/>
          <w:szCs w:val="20"/>
        </w:rPr>
        <w:t>an</w:t>
      </w:r>
      <w:r w:rsidR="001C5CAC">
        <w:rPr>
          <w:rFonts w:ascii="Arial" w:hAnsi="Arial" w:cs="Arial"/>
          <w:sz w:val="20"/>
          <w:szCs w:val="20"/>
        </w:rPr>
        <w:t xml:space="preserve"> English education </w:t>
      </w:r>
      <w:r w:rsidR="006F1E78">
        <w:rPr>
          <w:rFonts w:ascii="Arial" w:hAnsi="Arial" w:cs="Arial"/>
          <w:sz w:val="20"/>
          <w:szCs w:val="20"/>
        </w:rPr>
        <w:t xml:space="preserve">was the prerequisite for </w:t>
      </w:r>
      <w:r w:rsidR="001C5CAC">
        <w:rPr>
          <w:rFonts w:ascii="Arial" w:hAnsi="Arial" w:cs="Arial"/>
          <w:sz w:val="20"/>
          <w:szCs w:val="20"/>
        </w:rPr>
        <w:t>employment, social mobility and well-b</w:t>
      </w:r>
      <w:r w:rsidR="00B755BB">
        <w:rPr>
          <w:rFonts w:ascii="Arial" w:hAnsi="Arial" w:cs="Arial"/>
          <w:sz w:val="20"/>
          <w:szCs w:val="20"/>
        </w:rPr>
        <w:t>e</w:t>
      </w:r>
      <w:r w:rsidR="001C5CAC">
        <w:rPr>
          <w:rFonts w:ascii="Arial" w:hAnsi="Arial" w:cs="Arial"/>
          <w:sz w:val="20"/>
          <w:szCs w:val="20"/>
        </w:rPr>
        <w:t>ing</w:t>
      </w:r>
      <w:r w:rsidR="00230161">
        <w:rPr>
          <w:rFonts w:ascii="Arial" w:hAnsi="Arial" w:cs="Arial"/>
          <w:sz w:val="20"/>
          <w:szCs w:val="20"/>
        </w:rPr>
        <w:t>.</w:t>
      </w:r>
      <w:r w:rsidR="001C5CAC">
        <w:rPr>
          <w:rFonts w:ascii="Arial" w:hAnsi="Arial" w:cs="Arial"/>
          <w:sz w:val="20"/>
          <w:szCs w:val="20"/>
        </w:rPr>
        <w:t xml:space="preserve"> </w:t>
      </w:r>
    </w:p>
    <w:p w:rsidR="006F1E78" w:rsidRDefault="006F1E78" w:rsidP="0080262F">
      <w:pPr>
        <w:autoSpaceDE w:val="0"/>
        <w:autoSpaceDN w:val="0"/>
        <w:adjustRightInd w:val="0"/>
        <w:ind w:left="360"/>
        <w:jc w:val="both"/>
        <w:rPr>
          <w:rFonts w:ascii="Arial" w:hAnsi="Arial" w:cs="Arial"/>
          <w:sz w:val="20"/>
          <w:szCs w:val="20"/>
        </w:rPr>
      </w:pPr>
    </w:p>
    <w:p w:rsidR="00E864B1" w:rsidRDefault="003D67D9" w:rsidP="0080262F">
      <w:pPr>
        <w:autoSpaceDE w:val="0"/>
        <w:autoSpaceDN w:val="0"/>
        <w:adjustRightInd w:val="0"/>
        <w:ind w:left="360"/>
        <w:jc w:val="both"/>
        <w:rPr>
          <w:rFonts w:ascii="Arial" w:hAnsi="Arial" w:cs="Arial"/>
          <w:sz w:val="20"/>
          <w:szCs w:val="20"/>
        </w:rPr>
      </w:pPr>
      <w:r>
        <w:rPr>
          <w:rFonts w:ascii="Arial" w:hAnsi="Arial" w:cs="Arial"/>
          <w:sz w:val="20"/>
          <w:szCs w:val="20"/>
        </w:rPr>
        <w:t>Secondly, the</w:t>
      </w:r>
      <w:r w:rsidR="006C6E3C">
        <w:rPr>
          <w:rFonts w:ascii="Arial" w:hAnsi="Arial" w:cs="Arial"/>
          <w:sz w:val="20"/>
          <w:szCs w:val="20"/>
        </w:rPr>
        <w:t xml:space="preserve"> British </w:t>
      </w:r>
      <w:r>
        <w:rPr>
          <w:rFonts w:ascii="Arial" w:hAnsi="Arial" w:cs="Arial"/>
          <w:sz w:val="20"/>
          <w:szCs w:val="20"/>
        </w:rPr>
        <w:t xml:space="preserve">were under pressure from diverse Christian groups to </w:t>
      </w:r>
      <w:r w:rsidR="00644122">
        <w:rPr>
          <w:rFonts w:ascii="Arial" w:hAnsi="Arial" w:cs="Arial"/>
          <w:sz w:val="20"/>
          <w:szCs w:val="20"/>
        </w:rPr>
        <w:t>carry out missionary work</w:t>
      </w:r>
      <w:r w:rsidR="006F1E78">
        <w:rPr>
          <w:rFonts w:ascii="Arial" w:hAnsi="Arial" w:cs="Arial"/>
          <w:sz w:val="20"/>
          <w:szCs w:val="20"/>
        </w:rPr>
        <w:t xml:space="preserve">. It was the </w:t>
      </w:r>
      <w:r w:rsidR="00A37291">
        <w:rPr>
          <w:rFonts w:ascii="Arial" w:hAnsi="Arial" w:cs="Arial"/>
          <w:sz w:val="20"/>
          <w:szCs w:val="20"/>
        </w:rPr>
        <w:t xml:space="preserve">new </w:t>
      </w:r>
      <w:r w:rsidR="006F1E78">
        <w:rPr>
          <w:rFonts w:ascii="Arial" w:hAnsi="Arial" w:cs="Arial"/>
          <w:sz w:val="20"/>
          <w:szCs w:val="20"/>
        </w:rPr>
        <w:t xml:space="preserve">policy to allow them to do so. </w:t>
      </w:r>
      <w:r w:rsidR="00644122">
        <w:rPr>
          <w:rFonts w:ascii="Arial" w:hAnsi="Arial" w:cs="Arial"/>
          <w:sz w:val="20"/>
          <w:szCs w:val="20"/>
        </w:rPr>
        <w:t xml:space="preserve">Education </w:t>
      </w:r>
      <w:r w:rsidR="006D5541">
        <w:rPr>
          <w:rFonts w:ascii="Arial" w:hAnsi="Arial" w:cs="Arial"/>
          <w:sz w:val="20"/>
          <w:szCs w:val="20"/>
        </w:rPr>
        <w:t>was</w:t>
      </w:r>
      <w:r w:rsidR="006C6E3C">
        <w:rPr>
          <w:rFonts w:ascii="Arial" w:hAnsi="Arial" w:cs="Arial"/>
          <w:sz w:val="20"/>
          <w:szCs w:val="20"/>
        </w:rPr>
        <w:t xml:space="preserve"> always </w:t>
      </w:r>
      <w:r w:rsidR="00644122">
        <w:rPr>
          <w:rFonts w:ascii="Arial" w:hAnsi="Arial" w:cs="Arial"/>
          <w:sz w:val="20"/>
          <w:szCs w:val="20"/>
        </w:rPr>
        <w:t>the first step to enlightenment, So the</w:t>
      </w:r>
      <w:r w:rsidR="00E864B1">
        <w:rPr>
          <w:rFonts w:ascii="Arial" w:hAnsi="Arial" w:cs="Arial"/>
          <w:sz w:val="20"/>
          <w:szCs w:val="20"/>
        </w:rPr>
        <w:t xml:space="preserve"> missions </w:t>
      </w:r>
      <w:r w:rsidR="00644122">
        <w:rPr>
          <w:rFonts w:ascii="Arial" w:hAnsi="Arial" w:cs="Arial"/>
          <w:sz w:val="20"/>
          <w:szCs w:val="20"/>
        </w:rPr>
        <w:t xml:space="preserve">built schools. </w:t>
      </w:r>
      <w:r w:rsidR="00C252DC">
        <w:rPr>
          <w:rFonts w:ascii="Arial" w:hAnsi="Arial" w:cs="Arial"/>
          <w:sz w:val="20"/>
          <w:szCs w:val="20"/>
        </w:rPr>
        <w:t xml:space="preserve">The Straits Settlements, and Malacca in particular, had already evolved what we would these days call a plural society. The education system had to cut across all local communities. </w:t>
      </w:r>
      <w:r w:rsidR="00644122">
        <w:rPr>
          <w:rFonts w:ascii="Arial" w:hAnsi="Arial" w:cs="Arial"/>
          <w:sz w:val="20"/>
          <w:szCs w:val="20"/>
        </w:rPr>
        <w:t xml:space="preserve">Because of the multi-racial </w:t>
      </w:r>
      <w:r w:rsidR="00002D11">
        <w:rPr>
          <w:rFonts w:ascii="Arial" w:hAnsi="Arial" w:cs="Arial"/>
          <w:sz w:val="20"/>
          <w:szCs w:val="20"/>
        </w:rPr>
        <w:t xml:space="preserve">composition of </w:t>
      </w:r>
      <w:r w:rsidR="00644122">
        <w:rPr>
          <w:rFonts w:ascii="Arial" w:hAnsi="Arial" w:cs="Arial"/>
          <w:sz w:val="20"/>
          <w:szCs w:val="20"/>
        </w:rPr>
        <w:t xml:space="preserve">population (and no doubt because of the ready availability of religious materials in the language), they built English-language schools. </w:t>
      </w:r>
      <w:r w:rsidR="00CB4AD0">
        <w:rPr>
          <w:rFonts w:ascii="Arial" w:hAnsi="Arial" w:cs="Arial"/>
          <w:sz w:val="20"/>
          <w:szCs w:val="20"/>
        </w:rPr>
        <w:t xml:space="preserve">This suited the British. </w:t>
      </w:r>
    </w:p>
    <w:p w:rsidR="00C252DC" w:rsidRDefault="00C252DC" w:rsidP="0080262F">
      <w:pPr>
        <w:autoSpaceDE w:val="0"/>
        <w:autoSpaceDN w:val="0"/>
        <w:adjustRightInd w:val="0"/>
        <w:ind w:left="360"/>
        <w:jc w:val="both"/>
        <w:rPr>
          <w:rFonts w:ascii="Arial" w:hAnsi="Arial" w:cs="Arial"/>
          <w:sz w:val="20"/>
          <w:szCs w:val="20"/>
        </w:rPr>
      </w:pPr>
    </w:p>
    <w:p w:rsidR="00E864B1" w:rsidRDefault="00644122" w:rsidP="0080262F">
      <w:pPr>
        <w:autoSpaceDE w:val="0"/>
        <w:autoSpaceDN w:val="0"/>
        <w:adjustRightInd w:val="0"/>
        <w:ind w:left="360"/>
        <w:jc w:val="both"/>
        <w:rPr>
          <w:rFonts w:ascii="Arial" w:hAnsi="Arial" w:cs="Arial"/>
          <w:sz w:val="20"/>
          <w:szCs w:val="20"/>
        </w:rPr>
      </w:pPr>
      <w:r>
        <w:rPr>
          <w:rFonts w:ascii="Arial" w:hAnsi="Arial" w:cs="Arial"/>
          <w:sz w:val="20"/>
          <w:szCs w:val="20"/>
        </w:rPr>
        <w:lastRenderedPageBreak/>
        <w:t xml:space="preserve">Thirdly, </w:t>
      </w:r>
      <w:r w:rsidR="00600D07">
        <w:rPr>
          <w:rFonts w:ascii="Arial" w:hAnsi="Arial" w:cs="Arial"/>
          <w:sz w:val="20"/>
          <w:szCs w:val="20"/>
        </w:rPr>
        <w:t>as the</w:t>
      </w:r>
      <w:r w:rsidR="006C6E3C">
        <w:rPr>
          <w:rFonts w:ascii="Arial" w:hAnsi="Arial" w:cs="Arial"/>
          <w:sz w:val="20"/>
          <w:szCs w:val="20"/>
        </w:rPr>
        <w:t xml:space="preserve"> British </w:t>
      </w:r>
      <w:r w:rsidR="00600D07">
        <w:rPr>
          <w:rFonts w:ascii="Arial" w:hAnsi="Arial" w:cs="Arial"/>
          <w:sz w:val="20"/>
          <w:szCs w:val="20"/>
        </w:rPr>
        <w:t xml:space="preserve">penetrated the Peninsula, </w:t>
      </w:r>
      <w:r>
        <w:rPr>
          <w:rFonts w:ascii="Arial" w:hAnsi="Arial" w:cs="Arial"/>
          <w:sz w:val="20"/>
          <w:szCs w:val="20"/>
        </w:rPr>
        <w:t>the</w:t>
      </w:r>
      <w:r w:rsidR="006C6E3C">
        <w:rPr>
          <w:rFonts w:ascii="Arial" w:hAnsi="Arial" w:cs="Arial"/>
          <w:sz w:val="20"/>
          <w:szCs w:val="20"/>
        </w:rPr>
        <w:t>y</w:t>
      </w:r>
      <w:r>
        <w:rPr>
          <w:rFonts w:ascii="Arial" w:hAnsi="Arial" w:cs="Arial"/>
          <w:sz w:val="20"/>
          <w:szCs w:val="20"/>
        </w:rPr>
        <w:t xml:space="preserve"> found themselves with </w:t>
      </w:r>
      <w:r w:rsidR="00FC7B18">
        <w:rPr>
          <w:rFonts w:ascii="Arial" w:hAnsi="Arial" w:cs="Arial"/>
          <w:sz w:val="20"/>
          <w:szCs w:val="20"/>
        </w:rPr>
        <w:t xml:space="preserve">a </w:t>
      </w:r>
      <w:r w:rsidR="0080041F">
        <w:rPr>
          <w:rFonts w:ascii="Arial" w:hAnsi="Arial" w:cs="Arial"/>
          <w:sz w:val="20"/>
          <w:szCs w:val="20"/>
        </w:rPr>
        <w:t xml:space="preserve">majority population </w:t>
      </w:r>
      <w:r w:rsidR="003F10BB">
        <w:rPr>
          <w:rFonts w:ascii="Arial" w:hAnsi="Arial" w:cs="Arial"/>
          <w:sz w:val="20"/>
          <w:szCs w:val="20"/>
        </w:rPr>
        <w:t>of</w:t>
      </w:r>
      <w:r w:rsidR="00383E67">
        <w:rPr>
          <w:rFonts w:ascii="Arial" w:hAnsi="Arial" w:cs="Arial"/>
          <w:sz w:val="20"/>
          <w:szCs w:val="20"/>
        </w:rPr>
        <w:t xml:space="preserve"> </w:t>
      </w:r>
      <w:r w:rsidR="00FC7B18">
        <w:rPr>
          <w:rFonts w:ascii="Arial" w:hAnsi="Arial" w:cs="Arial"/>
          <w:sz w:val="20"/>
          <w:szCs w:val="20"/>
        </w:rPr>
        <w:t xml:space="preserve">an </w:t>
      </w:r>
      <w:r>
        <w:rPr>
          <w:rFonts w:ascii="Arial" w:hAnsi="Arial" w:cs="Arial"/>
          <w:sz w:val="20"/>
          <w:szCs w:val="20"/>
        </w:rPr>
        <w:t xml:space="preserve">homogenous indigenous </w:t>
      </w:r>
      <w:r w:rsidR="0080041F">
        <w:rPr>
          <w:rFonts w:ascii="Arial" w:hAnsi="Arial" w:cs="Arial"/>
          <w:sz w:val="20"/>
          <w:szCs w:val="20"/>
        </w:rPr>
        <w:t>people</w:t>
      </w:r>
      <w:r>
        <w:rPr>
          <w:rFonts w:ascii="Arial" w:hAnsi="Arial" w:cs="Arial"/>
          <w:sz w:val="20"/>
          <w:szCs w:val="20"/>
        </w:rPr>
        <w:t xml:space="preserve">, the Malays, who already possessed a royal court </w:t>
      </w:r>
      <w:r w:rsidR="00C252DC">
        <w:rPr>
          <w:rFonts w:ascii="Arial" w:hAnsi="Arial" w:cs="Arial"/>
          <w:sz w:val="20"/>
          <w:szCs w:val="20"/>
        </w:rPr>
        <w:t xml:space="preserve">language and </w:t>
      </w:r>
      <w:r>
        <w:rPr>
          <w:rFonts w:ascii="Arial" w:hAnsi="Arial" w:cs="Arial"/>
          <w:sz w:val="20"/>
          <w:szCs w:val="20"/>
        </w:rPr>
        <w:t xml:space="preserve">culture and </w:t>
      </w:r>
      <w:r w:rsidR="0080041F">
        <w:rPr>
          <w:rFonts w:ascii="Arial" w:hAnsi="Arial" w:cs="Arial"/>
          <w:sz w:val="20"/>
          <w:szCs w:val="20"/>
        </w:rPr>
        <w:t xml:space="preserve">a </w:t>
      </w:r>
      <w:r>
        <w:rPr>
          <w:rFonts w:ascii="Arial" w:hAnsi="Arial" w:cs="Arial"/>
          <w:sz w:val="20"/>
          <w:szCs w:val="20"/>
        </w:rPr>
        <w:t>tradition of education</w:t>
      </w:r>
      <w:r w:rsidR="0080041F">
        <w:rPr>
          <w:rFonts w:ascii="Arial" w:hAnsi="Arial" w:cs="Arial"/>
          <w:sz w:val="20"/>
          <w:szCs w:val="20"/>
        </w:rPr>
        <w:t xml:space="preserve"> through informal and formal schools, including religious schools. The Malays were overwhelmingly in agriculture, lived in the rural areas, and were Muslim. </w:t>
      </w:r>
      <w:r w:rsidR="00CB4AD0">
        <w:rPr>
          <w:rFonts w:ascii="Arial" w:hAnsi="Arial" w:cs="Arial"/>
          <w:sz w:val="20"/>
          <w:szCs w:val="20"/>
        </w:rPr>
        <w:t xml:space="preserve">The British </w:t>
      </w:r>
      <w:r w:rsidR="00383E67">
        <w:rPr>
          <w:rFonts w:ascii="Arial" w:hAnsi="Arial" w:cs="Arial"/>
          <w:sz w:val="20"/>
          <w:szCs w:val="20"/>
        </w:rPr>
        <w:t>needed to evolve a policy to support Malay vernacular education</w:t>
      </w:r>
      <w:r w:rsidR="00BD2A93">
        <w:rPr>
          <w:rFonts w:ascii="Arial" w:hAnsi="Arial" w:cs="Arial"/>
          <w:sz w:val="20"/>
          <w:szCs w:val="20"/>
        </w:rPr>
        <w:t xml:space="preserve"> as a separate and special exercise</w:t>
      </w:r>
      <w:r w:rsidR="00383E67">
        <w:rPr>
          <w:rFonts w:ascii="Arial" w:hAnsi="Arial" w:cs="Arial"/>
          <w:sz w:val="20"/>
          <w:szCs w:val="20"/>
        </w:rPr>
        <w:t xml:space="preserve">. In time this would become the major issue of British Malaya. </w:t>
      </w:r>
    </w:p>
    <w:p w:rsidR="00E864B1" w:rsidRDefault="00E864B1" w:rsidP="0080262F">
      <w:pPr>
        <w:autoSpaceDE w:val="0"/>
        <w:autoSpaceDN w:val="0"/>
        <w:adjustRightInd w:val="0"/>
        <w:ind w:left="360"/>
        <w:jc w:val="both"/>
        <w:rPr>
          <w:rFonts w:ascii="Arial" w:hAnsi="Arial" w:cs="Arial"/>
          <w:sz w:val="20"/>
          <w:szCs w:val="20"/>
        </w:rPr>
      </w:pPr>
    </w:p>
    <w:p w:rsidR="001C1058" w:rsidRDefault="00131696" w:rsidP="0080262F">
      <w:pPr>
        <w:autoSpaceDE w:val="0"/>
        <w:autoSpaceDN w:val="0"/>
        <w:adjustRightInd w:val="0"/>
        <w:ind w:left="360"/>
        <w:jc w:val="both"/>
        <w:rPr>
          <w:rFonts w:ascii="Arial" w:hAnsi="Arial" w:cs="Arial"/>
          <w:sz w:val="20"/>
          <w:szCs w:val="20"/>
        </w:rPr>
      </w:pPr>
      <w:r>
        <w:rPr>
          <w:rFonts w:ascii="Arial" w:hAnsi="Arial" w:cs="Arial"/>
          <w:sz w:val="20"/>
          <w:szCs w:val="20"/>
        </w:rPr>
        <w:t xml:space="preserve">Fourthly, there was </w:t>
      </w:r>
      <w:r w:rsidR="00BD2A93">
        <w:rPr>
          <w:rFonts w:ascii="Arial" w:hAnsi="Arial" w:cs="Arial"/>
          <w:sz w:val="20"/>
          <w:szCs w:val="20"/>
        </w:rPr>
        <w:t xml:space="preserve">the </w:t>
      </w:r>
      <w:r w:rsidR="00E864B1">
        <w:rPr>
          <w:rFonts w:ascii="Arial" w:hAnsi="Arial" w:cs="Arial"/>
          <w:sz w:val="20"/>
          <w:szCs w:val="20"/>
        </w:rPr>
        <w:t xml:space="preserve">parallel </w:t>
      </w:r>
      <w:r w:rsidR="00D73AE4">
        <w:rPr>
          <w:rFonts w:ascii="Arial" w:hAnsi="Arial" w:cs="Arial"/>
          <w:sz w:val="20"/>
          <w:szCs w:val="20"/>
        </w:rPr>
        <w:t xml:space="preserve">demand for vernacular schools </w:t>
      </w:r>
      <w:r>
        <w:rPr>
          <w:rFonts w:ascii="Arial" w:hAnsi="Arial" w:cs="Arial"/>
          <w:sz w:val="20"/>
          <w:szCs w:val="20"/>
        </w:rPr>
        <w:t>from the other ethnic groups</w:t>
      </w:r>
      <w:r w:rsidR="00383E67">
        <w:rPr>
          <w:rFonts w:ascii="Arial" w:hAnsi="Arial" w:cs="Arial"/>
          <w:sz w:val="20"/>
          <w:szCs w:val="20"/>
        </w:rPr>
        <w:t>,</w:t>
      </w:r>
      <w:r>
        <w:rPr>
          <w:rFonts w:ascii="Arial" w:hAnsi="Arial" w:cs="Arial"/>
          <w:sz w:val="20"/>
          <w:szCs w:val="20"/>
        </w:rPr>
        <w:t xml:space="preserve"> </w:t>
      </w:r>
      <w:r w:rsidR="00383E67">
        <w:rPr>
          <w:rFonts w:ascii="Arial" w:hAnsi="Arial" w:cs="Arial"/>
          <w:sz w:val="20"/>
          <w:szCs w:val="20"/>
        </w:rPr>
        <w:t xml:space="preserve">particularly the Chinese, </w:t>
      </w:r>
      <w:r>
        <w:rPr>
          <w:rFonts w:ascii="Arial" w:hAnsi="Arial" w:cs="Arial"/>
          <w:sz w:val="20"/>
          <w:szCs w:val="20"/>
        </w:rPr>
        <w:t xml:space="preserve">who formed </w:t>
      </w:r>
      <w:r w:rsidR="00D73AE4">
        <w:rPr>
          <w:rFonts w:ascii="Arial" w:hAnsi="Arial" w:cs="Arial"/>
          <w:sz w:val="20"/>
          <w:szCs w:val="20"/>
        </w:rPr>
        <w:t xml:space="preserve">the </w:t>
      </w:r>
      <w:r w:rsidR="00383E67">
        <w:rPr>
          <w:rFonts w:ascii="Arial" w:hAnsi="Arial" w:cs="Arial"/>
          <w:sz w:val="20"/>
          <w:szCs w:val="20"/>
        </w:rPr>
        <w:t>majority of the populations in the Straits Settlements</w:t>
      </w:r>
      <w:r w:rsidR="007F61B6">
        <w:rPr>
          <w:rFonts w:ascii="Arial" w:hAnsi="Arial" w:cs="Arial"/>
          <w:sz w:val="20"/>
          <w:szCs w:val="20"/>
        </w:rPr>
        <w:t>.</w:t>
      </w:r>
      <w:r w:rsidR="00383E67">
        <w:rPr>
          <w:rFonts w:ascii="Arial" w:hAnsi="Arial" w:cs="Arial"/>
          <w:sz w:val="20"/>
          <w:szCs w:val="20"/>
        </w:rPr>
        <w:t xml:space="preserve"> </w:t>
      </w:r>
      <w:r>
        <w:rPr>
          <w:rFonts w:ascii="Arial" w:hAnsi="Arial" w:cs="Arial"/>
          <w:sz w:val="20"/>
          <w:szCs w:val="20"/>
        </w:rPr>
        <w:t xml:space="preserve">The British </w:t>
      </w:r>
      <w:r w:rsidR="00383E67">
        <w:rPr>
          <w:rFonts w:ascii="Arial" w:hAnsi="Arial" w:cs="Arial"/>
          <w:sz w:val="20"/>
          <w:szCs w:val="20"/>
        </w:rPr>
        <w:t xml:space="preserve">allowed </w:t>
      </w:r>
      <w:r>
        <w:rPr>
          <w:rFonts w:ascii="Arial" w:hAnsi="Arial" w:cs="Arial"/>
          <w:sz w:val="20"/>
          <w:szCs w:val="20"/>
        </w:rPr>
        <w:t>them to provide their own vernacular schools</w:t>
      </w:r>
      <w:r w:rsidR="00600D07">
        <w:rPr>
          <w:rFonts w:ascii="Arial" w:hAnsi="Arial" w:cs="Arial"/>
          <w:sz w:val="20"/>
          <w:szCs w:val="20"/>
        </w:rPr>
        <w:t>.</w:t>
      </w:r>
    </w:p>
    <w:p w:rsidR="001C1058" w:rsidRDefault="001C1058" w:rsidP="0080262F">
      <w:pPr>
        <w:autoSpaceDE w:val="0"/>
        <w:autoSpaceDN w:val="0"/>
        <w:adjustRightInd w:val="0"/>
        <w:ind w:left="360"/>
        <w:jc w:val="both"/>
        <w:rPr>
          <w:rFonts w:ascii="Arial" w:hAnsi="Arial" w:cs="Arial"/>
          <w:sz w:val="20"/>
          <w:szCs w:val="20"/>
        </w:rPr>
      </w:pPr>
    </w:p>
    <w:p w:rsidR="001C1058" w:rsidRDefault="001C1058" w:rsidP="0080262F">
      <w:pPr>
        <w:autoSpaceDE w:val="0"/>
        <w:autoSpaceDN w:val="0"/>
        <w:adjustRightInd w:val="0"/>
        <w:jc w:val="both"/>
        <w:rPr>
          <w:rFonts w:ascii="Arial" w:hAnsi="Arial" w:cs="Arial"/>
          <w:sz w:val="20"/>
          <w:szCs w:val="20"/>
        </w:rPr>
      </w:pPr>
    </w:p>
    <w:p w:rsidR="001C1058" w:rsidRPr="006C6E3C" w:rsidRDefault="003232E9" w:rsidP="0080262F">
      <w:pPr>
        <w:autoSpaceDE w:val="0"/>
        <w:autoSpaceDN w:val="0"/>
        <w:adjustRightInd w:val="0"/>
        <w:ind w:left="360"/>
        <w:jc w:val="both"/>
        <w:rPr>
          <w:rFonts w:ascii="Arial" w:hAnsi="Arial" w:cs="Arial"/>
          <w:color w:val="231F20"/>
          <w:sz w:val="20"/>
          <w:szCs w:val="20"/>
        </w:rPr>
      </w:pPr>
      <w:r w:rsidRPr="006C6E3C">
        <w:rPr>
          <w:rFonts w:ascii="Arial" w:hAnsi="Arial" w:cs="Arial"/>
          <w:sz w:val="20"/>
          <w:szCs w:val="20"/>
        </w:rPr>
        <w:t xml:space="preserve">It was only with transfer to Crown Colony status in 1867, did the British </w:t>
      </w:r>
      <w:r w:rsidR="001C1058" w:rsidRPr="006C6E3C">
        <w:rPr>
          <w:rFonts w:ascii="Arial" w:hAnsi="Arial" w:cs="Arial"/>
          <w:sz w:val="20"/>
          <w:szCs w:val="20"/>
        </w:rPr>
        <w:t xml:space="preserve">confront </w:t>
      </w:r>
      <w:r w:rsidR="00194361">
        <w:rPr>
          <w:rFonts w:ascii="Arial" w:hAnsi="Arial" w:cs="Arial"/>
          <w:sz w:val="20"/>
          <w:szCs w:val="20"/>
        </w:rPr>
        <w:t>education as a full</w:t>
      </w:r>
      <w:r w:rsidR="001C1058" w:rsidRPr="006C6E3C">
        <w:rPr>
          <w:rFonts w:ascii="Arial" w:hAnsi="Arial" w:cs="Arial"/>
          <w:sz w:val="20"/>
          <w:szCs w:val="20"/>
        </w:rPr>
        <w:t xml:space="preserve"> responsibilit</w:t>
      </w:r>
      <w:r w:rsidR="00194361">
        <w:rPr>
          <w:rFonts w:ascii="Arial" w:hAnsi="Arial" w:cs="Arial"/>
          <w:sz w:val="20"/>
          <w:szCs w:val="20"/>
        </w:rPr>
        <w:t>y</w:t>
      </w:r>
      <w:r w:rsidR="001C1058" w:rsidRPr="006C6E3C">
        <w:rPr>
          <w:rFonts w:ascii="Arial" w:hAnsi="Arial" w:cs="Arial"/>
          <w:sz w:val="20"/>
          <w:szCs w:val="20"/>
        </w:rPr>
        <w:t xml:space="preserve">. In 1870, a Select Committee </w:t>
      </w:r>
      <w:r w:rsidR="00361E86">
        <w:rPr>
          <w:rFonts w:ascii="Arial" w:hAnsi="Arial" w:cs="Arial"/>
          <w:sz w:val="20"/>
          <w:szCs w:val="20"/>
        </w:rPr>
        <w:t xml:space="preserve">of the Straits Settlements </w:t>
      </w:r>
      <w:r w:rsidR="001C1058" w:rsidRPr="006C6E3C">
        <w:rPr>
          <w:rFonts w:ascii="Arial" w:hAnsi="Arial" w:cs="Arial"/>
          <w:sz w:val="20"/>
          <w:szCs w:val="20"/>
        </w:rPr>
        <w:t>recommended as follows:</w:t>
      </w:r>
    </w:p>
    <w:p w:rsidR="001C1058" w:rsidRPr="006C6E3C" w:rsidRDefault="001C1058" w:rsidP="0080262F">
      <w:pPr>
        <w:autoSpaceDE w:val="0"/>
        <w:autoSpaceDN w:val="0"/>
        <w:adjustRightInd w:val="0"/>
        <w:jc w:val="both"/>
        <w:rPr>
          <w:rFonts w:ascii="Arial" w:hAnsi="Arial" w:cs="Arial"/>
          <w:color w:val="231F20"/>
          <w:sz w:val="20"/>
          <w:szCs w:val="20"/>
        </w:rPr>
      </w:pPr>
    </w:p>
    <w:p w:rsidR="001C1058" w:rsidRPr="006C6E3C" w:rsidRDefault="001C1058" w:rsidP="0080262F">
      <w:pPr>
        <w:autoSpaceDE w:val="0"/>
        <w:autoSpaceDN w:val="0"/>
        <w:adjustRightInd w:val="0"/>
        <w:ind w:firstLine="720"/>
        <w:jc w:val="both"/>
        <w:rPr>
          <w:rFonts w:ascii="Arial" w:hAnsi="Arial" w:cs="Arial"/>
          <w:color w:val="231F20"/>
          <w:sz w:val="20"/>
          <w:szCs w:val="20"/>
        </w:rPr>
      </w:pPr>
      <w:r w:rsidRPr="006C6E3C">
        <w:rPr>
          <w:rFonts w:ascii="Arial" w:hAnsi="Arial" w:cs="Arial"/>
          <w:color w:val="231F20"/>
          <w:sz w:val="20"/>
          <w:szCs w:val="20"/>
        </w:rPr>
        <w:t xml:space="preserve">1. </w:t>
      </w:r>
      <w:r w:rsidRPr="006C6E3C">
        <w:rPr>
          <w:rFonts w:ascii="Arial" w:hAnsi="Arial" w:cs="Arial"/>
          <w:color w:val="231F20"/>
          <w:sz w:val="20"/>
          <w:szCs w:val="20"/>
        </w:rPr>
        <w:tab/>
        <w:t>To appoint an Inspector of Schools, Straits Settlements.</w:t>
      </w:r>
    </w:p>
    <w:p w:rsidR="001C1058" w:rsidRPr="006C6E3C" w:rsidRDefault="001C1058" w:rsidP="0080262F">
      <w:pPr>
        <w:autoSpaceDE w:val="0"/>
        <w:autoSpaceDN w:val="0"/>
        <w:adjustRightInd w:val="0"/>
        <w:ind w:left="1440" w:hanging="720"/>
        <w:jc w:val="both"/>
        <w:rPr>
          <w:rFonts w:ascii="Arial" w:hAnsi="Arial" w:cs="Arial"/>
          <w:color w:val="231F20"/>
          <w:sz w:val="20"/>
          <w:szCs w:val="20"/>
        </w:rPr>
      </w:pPr>
      <w:r w:rsidRPr="006C6E3C">
        <w:rPr>
          <w:rFonts w:ascii="Arial" w:hAnsi="Arial" w:cs="Arial"/>
          <w:color w:val="231F20"/>
          <w:sz w:val="20"/>
          <w:szCs w:val="20"/>
        </w:rPr>
        <w:t xml:space="preserve">2. </w:t>
      </w:r>
      <w:r w:rsidRPr="006C6E3C">
        <w:rPr>
          <w:rFonts w:ascii="Arial" w:hAnsi="Arial" w:cs="Arial"/>
          <w:color w:val="231F20"/>
          <w:sz w:val="20"/>
          <w:szCs w:val="20"/>
        </w:rPr>
        <w:tab/>
        <w:t>To reform the existing Grants-in-aid system, which mainly applied to English schools whether they be missionary or privately run.</w:t>
      </w:r>
    </w:p>
    <w:p w:rsidR="003232E9" w:rsidRPr="006C6E3C" w:rsidRDefault="001C1058" w:rsidP="0080262F">
      <w:pPr>
        <w:autoSpaceDE w:val="0"/>
        <w:autoSpaceDN w:val="0"/>
        <w:adjustRightInd w:val="0"/>
        <w:ind w:left="1440" w:hanging="720"/>
        <w:jc w:val="both"/>
        <w:rPr>
          <w:rFonts w:ascii="Arial" w:hAnsi="Arial" w:cs="Arial"/>
          <w:color w:val="231F20"/>
          <w:sz w:val="20"/>
          <w:szCs w:val="20"/>
        </w:rPr>
      </w:pPr>
      <w:r w:rsidRPr="006C6E3C">
        <w:rPr>
          <w:rFonts w:ascii="Arial" w:hAnsi="Arial" w:cs="Arial"/>
          <w:color w:val="231F20"/>
          <w:sz w:val="20"/>
          <w:szCs w:val="20"/>
        </w:rPr>
        <w:t xml:space="preserve">3. </w:t>
      </w:r>
      <w:r w:rsidRPr="006C6E3C">
        <w:rPr>
          <w:rFonts w:ascii="Arial" w:hAnsi="Arial" w:cs="Arial"/>
          <w:color w:val="231F20"/>
          <w:sz w:val="20"/>
          <w:szCs w:val="20"/>
        </w:rPr>
        <w:tab/>
        <w:t>To greatly extend and improve vernacular education, especially Malay vernacular education.</w:t>
      </w:r>
    </w:p>
    <w:p w:rsidR="001C1058" w:rsidRPr="006C6E3C" w:rsidRDefault="001C1058" w:rsidP="0080262F">
      <w:pPr>
        <w:autoSpaceDE w:val="0"/>
        <w:autoSpaceDN w:val="0"/>
        <w:adjustRightInd w:val="0"/>
        <w:ind w:left="1440" w:hanging="720"/>
        <w:jc w:val="both"/>
        <w:rPr>
          <w:rFonts w:ascii="Arial" w:hAnsi="Arial" w:cs="Arial"/>
          <w:color w:val="231F20"/>
          <w:sz w:val="20"/>
          <w:szCs w:val="20"/>
        </w:rPr>
      </w:pPr>
    </w:p>
    <w:p w:rsidR="008C4F3C" w:rsidRDefault="00361E86" w:rsidP="0080262F">
      <w:pPr>
        <w:autoSpaceDE w:val="0"/>
        <w:autoSpaceDN w:val="0"/>
        <w:adjustRightInd w:val="0"/>
        <w:jc w:val="both"/>
        <w:rPr>
          <w:rFonts w:ascii="Arial" w:hAnsi="Arial" w:cs="Arial"/>
          <w:sz w:val="20"/>
          <w:szCs w:val="20"/>
        </w:rPr>
      </w:pPr>
      <w:r w:rsidRPr="007D388D">
        <w:rPr>
          <w:rFonts w:ascii="Arial" w:hAnsi="Arial" w:cs="Arial"/>
          <w:sz w:val="20"/>
          <w:szCs w:val="20"/>
        </w:rPr>
        <w:t xml:space="preserve">The primary focus was </w:t>
      </w:r>
      <w:r w:rsidR="003B317E">
        <w:rPr>
          <w:rFonts w:ascii="Arial" w:hAnsi="Arial" w:cs="Arial"/>
          <w:sz w:val="20"/>
          <w:szCs w:val="20"/>
        </w:rPr>
        <w:t>on</w:t>
      </w:r>
      <w:r w:rsidRPr="007D388D">
        <w:rPr>
          <w:rFonts w:ascii="Arial" w:hAnsi="Arial" w:cs="Arial"/>
          <w:sz w:val="20"/>
          <w:szCs w:val="20"/>
        </w:rPr>
        <w:t xml:space="preserve"> the English schools. There were two types: the first was the government English school managed by the government where all expenses were paid for by the government; the second was </w:t>
      </w:r>
      <w:r w:rsidR="007F61B6">
        <w:rPr>
          <w:rFonts w:ascii="Arial" w:hAnsi="Arial" w:cs="Arial"/>
          <w:sz w:val="20"/>
          <w:szCs w:val="20"/>
        </w:rPr>
        <w:t xml:space="preserve">the </w:t>
      </w:r>
      <w:r w:rsidRPr="007D388D">
        <w:rPr>
          <w:rFonts w:ascii="Arial" w:hAnsi="Arial" w:cs="Arial"/>
          <w:sz w:val="20"/>
          <w:szCs w:val="20"/>
        </w:rPr>
        <w:t>government</w:t>
      </w:r>
      <w:r w:rsidR="007F61B6">
        <w:rPr>
          <w:rFonts w:ascii="Arial" w:hAnsi="Arial" w:cs="Arial"/>
          <w:sz w:val="20"/>
          <w:szCs w:val="20"/>
        </w:rPr>
        <w:t>-</w:t>
      </w:r>
      <w:r w:rsidRPr="007D388D">
        <w:rPr>
          <w:rFonts w:ascii="Arial" w:hAnsi="Arial" w:cs="Arial"/>
          <w:sz w:val="20"/>
          <w:szCs w:val="20"/>
        </w:rPr>
        <w:t>aided English school which received grants-in-aid and was controlled by its own govern</w:t>
      </w:r>
      <w:r w:rsidR="003B317E">
        <w:rPr>
          <w:rFonts w:ascii="Arial" w:hAnsi="Arial" w:cs="Arial"/>
          <w:sz w:val="20"/>
          <w:szCs w:val="20"/>
        </w:rPr>
        <w:t>ing</w:t>
      </w:r>
      <w:r w:rsidRPr="007D388D">
        <w:rPr>
          <w:rFonts w:ascii="Arial" w:hAnsi="Arial" w:cs="Arial"/>
          <w:sz w:val="20"/>
          <w:szCs w:val="20"/>
        </w:rPr>
        <w:t xml:space="preserve"> body. Mission schools </w:t>
      </w:r>
      <w:r w:rsidR="007D388D" w:rsidRPr="007D388D">
        <w:rPr>
          <w:rFonts w:ascii="Arial" w:hAnsi="Arial" w:cs="Arial"/>
          <w:sz w:val="20"/>
          <w:szCs w:val="20"/>
        </w:rPr>
        <w:t xml:space="preserve">fell </w:t>
      </w:r>
      <w:r w:rsidRPr="007D388D">
        <w:rPr>
          <w:rFonts w:ascii="Arial" w:hAnsi="Arial" w:cs="Arial"/>
          <w:sz w:val="20"/>
          <w:szCs w:val="20"/>
        </w:rPr>
        <w:t>under the second category</w:t>
      </w:r>
      <w:r w:rsidR="007D388D" w:rsidRPr="007D388D">
        <w:rPr>
          <w:rFonts w:ascii="Arial" w:hAnsi="Arial" w:cs="Arial"/>
          <w:sz w:val="20"/>
          <w:szCs w:val="20"/>
        </w:rPr>
        <w:t>.</w:t>
      </w:r>
      <w:r w:rsidRPr="007D388D">
        <w:rPr>
          <w:rFonts w:ascii="Arial" w:hAnsi="Arial" w:cs="Arial"/>
          <w:sz w:val="20"/>
          <w:szCs w:val="20"/>
        </w:rPr>
        <w:t xml:space="preserve"> </w:t>
      </w:r>
      <w:r w:rsidR="00650268">
        <w:rPr>
          <w:rFonts w:ascii="Arial" w:hAnsi="Arial" w:cs="Arial"/>
          <w:sz w:val="20"/>
          <w:szCs w:val="20"/>
        </w:rPr>
        <w:t>Both categories admitted pupils regardless of race or religion, from primary one up. The mission schools usually charged a small school fee</w:t>
      </w:r>
      <w:r w:rsidR="007F61B6">
        <w:rPr>
          <w:rFonts w:ascii="Arial" w:hAnsi="Arial" w:cs="Arial"/>
          <w:sz w:val="20"/>
          <w:szCs w:val="20"/>
        </w:rPr>
        <w:t xml:space="preserve">.  </w:t>
      </w:r>
      <w:r w:rsidR="00B755BB">
        <w:rPr>
          <w:rFonts w:ascii="Arial" w:hAnsi="Arial" w:cs="Arial"/>
          <w:sz w:val="20"/>
          <w:szCs w:val="20"/>
        </w:rPr>
        <w:t>Over time there would be privately initiated English schools, and they were accorded the same treatment as mission schools</w:t>
      </w:r>
    </w:p>
    <w:p w:rsidR="008C4F3C" w:rsidRPr="007D388D" w:rsidRDefault="008C4F3C" w:rsidP="0080262F">
      <w:pPr>
        <w:autoSpaceDE w:val="0"/>
        <w:autoSpaceDN w:val="0"/>
        <w:adjustRightInd w:val="0"/>
        <w:jc w:val="both"/>
        <w:rPr>
          <w:rFonts w:ascii="Arial" w:hAnsi="Arial" w:cs="Arial"/>
          <w:sz w:val="20"/>
          <w:szCs w:val="20"/>
          <w:lang w:val="en"/>
        </w:rPr>
      </w:pPr>
    </w:p>
    <w:p w:rsidR="003232E9" w:rsidRPr="00223972" w:rsidRDefault="006C6E3C" w:rsidP="0080262F">
      <w:pPr>
        <w:autoSpaceDE w:val="0"/>
        <w:autoSpaceDN w:val="0"/>
        <w:adjustRightInd w:val="0"/>
        <w:jc w:val="both"/>
        <w:rPr>
          <w:rFonts w:ascii="Arial" w:hAnsi="Arial" w:cs="Arial"/>
          <w:sz w:val="20"/>
          <w:szCs w:val="20"/>
        </w:rPr>
      </w:pPr>
      <w:r w:rsidRPr="006C6E3C">
        <w:rPr>
          <w:rFonts w:ascii="Arial" w:hAnsi="Arial" w:cs="Arial"/>
          <w:sz w:val="20"/>
          <w:szCs w:val="20"/>
          <w:lang w:val="en"/>
        </w:rPr>
        <w:t xml:space="preserve">The Anglican mission </w:t>
      </w:r>
      <w:r w:rsidR="00223972">
        <w:rPr>
          <w:rFonts w:ascii="Arial" w:hAnsi="Arial" w:cs="Arial"/>
          <w:sz w:val="20"/>
          <w:szCs w:val="20"/>
          <w:lang w:val="en"/>
        </w:rPr>
        <w:t xml:space="preserve">led the </w:t>
      </w:r>
      <w:r w:rsidRPr="006C6E3C">
        <w:rPr>
          <w:rFonts w:ascii="Arial" w:hAnsi="Arial" w:cs="Arial"/>
          <w:sz w:val="20"/>
          <w:szCs w:val="20"/>
          <w:lang w:val="en"/>
        </w:rPr>
        <w:t xml:space="preserve">field. </w:t>
      </w:r>
      <w:r w:rsidR="00223972">
        <w:rPr>
          <w:rFonts w:ascii="Arial" w:hAnsi="Arial" w:cs="Arial"/>
          <w:sz w:val="20"/>
          <w:szCs w:val="20"/>
          <w:lang w:val="en"/>
        </w:rPr>
        <w:t>They opened th</w:t>
      </w:r>
      <w:r w:rsidR="007D388D">
        <w:rPr>
          <w:rFonts w:ascii="Arial" w:hAnsi="Arial" w:cs="Arial"/>
          <w:sz w:val="20"/>
          <w:szCs w:val="20"/>
          <w:lang w:val="en"/>
        </w:rPr>
        <w:t xml:space="preserve">e first three English schools, </w:t>
      </w:r>
      <w:r w:rsidR="00223972" w:rsidRPr="00223972">
        <w:rPr>
          <w:rFonts w:ascii="Arial" w:hAnsi="Arial" w:cs="Arial"/>
          <w:sz w:val="20"/>
          <w:szCs w:val="20"/>
        </w:rPr>
        <w:t>namely the Penang Free School</w:t>
      </w:r>
      <w:r w:rsidR="00223972">
        <w:rPr>
          <w:rFonts w:ascii="Arial" w:hAnsi="Arial" w:cs="Arial"/>
          <w:sz w:val="20"/>
          <w:szCs w:val="20"/>
        </w:rPr>
        <w:t xml:space="preserve"> in 1816</w:t>
      </w:r>
      <w:r w:rsidR="00223972" w:rsidRPr="00223972">
        <w:rPr>
          <w:rFonts w:ascii="Arial" w:hAnsi="Arial" w:cs="Arial"/>
          <w:sz w:val="20"/>
          <w:szCs w:val="20"/>
        </w:rPr>
        <w:t xml:space="preserve">, </w:t>
      </w:r>
      <w:r w:rsidR="00223972">
        <w:rPr>
          <w:rFonts w:ascii="Arial" w:hAnsi="Arial" w:cs="Arial"/>
          <w:sz w:val="20"/>
          <w:szCs w:val="20"/>
        </w:rPr>
        <w:t xml:space="preserve">the </w:t>
      </w:r>
      <w:r w:rsidR="00223972" w:rsidRPr="00223972">
        <w:rPr>
          <w:rFonts w:ascii="Arial" w:hAnsi="Arial" w:cs="Arial"/>
          <w:sz w:val="20"/>
          <w:szCs w:val="20"/>
        </w:rPr>
        <w:t xml:space="preserve">Malacca </w:t>
      </w:r>
      <w:r w:rsidR="00223972">
        <w:rPr>
          <w:rFonts w:ascii="Arial" w:hAnsi="Arial" w:cs="Arial"/>
          <w:sz w:val="20"/>
          <w:szCs w:val="20"/>
        </w:rPr>
        <w:t xml:space="preserve">Free </w:t>
      </w:r>
      <w:r w:rsidR="00223972" w:rsidRPr="00223972">
        <w:rPr>
          <w:rFonts w:ascii="Arial" w:hAnsi="Arial" w:cs="Arial"/>
          <w:sz w:val="20"/>
          <w:szCs w:val="20"/>
        </w:rPr>
        <w:t xml:space="preserve">High School </w:t>
      </w:r>
      <w:r w:rsidR="00223972">
        <w:rPr>
          <w:rFonts w:ascii="Arial" w:hAnsi="Arial" w:cs="Arial"/>
          <w:sz w:val="20"/>
          <w:szCs w:val="20"/>
        </w:rPr>
        <w:t xml:space="preserve">in 1826 </w:t>
      </w:r>
      <w:r w:rsidR="00223972" w:rsidRPr="00223972">
        <w:rPr>
          <w:rFonts w:ascii="Arial" w:hAnsi="Arial" w:cs="Arial"/>
          <w:sz w:val="20"/>
          <w:szCs w:val="20"/>
        </w:rPr>
        <w:t xml:space="preserve">and </w:t>
      </w:r>
      <w:r w:rsidR="00223972">
        <w:rPr>
          <w:rFonts w:ascii="Arial" w:hAnsi="Arial" w:cs="Arial"/>
          <w:sz w:val="20"/>
          <w:szCs w:val="20"/>
        </w:rPr>
        <w:t xml:space="preserve">the Singapore Free School in 1823, </w:t>
      </w:r>
      <w:r w:rsidR="0042614C">
        <w:rPr>
          <w:rFonts w:ascii="Arial" w:hAnsi="Arial" w:cs="Arial"/>
          <w:sz w:val="20"/>
          <w:szCs w:val="20"/>
        </w:rPr>
        <w:t xml:space="preserve">then </w:t>
      </w:r>
      <w:r w:rsidR="00223972">
        <w:rPr>
          <w:rFonts w:ascii="Arial" w:hAnsi="Arial" w:cs="Arial"/>
          <w:sz w:val="20"/>
          <w:szCs w:val="20"/>
        </w:rPr>
        <w:t xml:space="preserve">commonly called </w:t>
      </w:r>
      <w:r w:rsidR="0042614C">
        <w:rPr>
          <w:rFonts w:ascii="Arial" w:hAnsi="Arial" w:cs="Arial"/>
          <w:sz w:val="20"/>
          <w:szCs w:val="20"/>
        </w:rPr>
        <w:t>“</w:t>
      </w:r>
      <w:r w:rsidR="00223972">
        <w:rPr>
          <w:rFonts w:ascii="Arial" w:hAnsi="Arial" w:cs="Arial"/>
          <w:sz w:val="20"/>
          <w:szCs w:val="20"/>
        </w:rPr>
        <w:t>Protestant Free Schools.”.</w:t>
      </w:r>
      <w:r w:rsidR="00B81A13">
        <w:rPr>
          <w:rFonts w:ascii="Arial" w:hAnsi="Arial" w:cs="Arial"/>
          <w:sz w:val="20"/>
          <w:szCs w:val="20"/>
        </w:rPr>
        <w:t xml:space="preserve"> Here’s an insight into how things went</w:t>
      </w:r>
      <w:r w:rsidR="00301A57">
        <w:rPr>
          <w:rFonts w:ascii="Arial" w:hAnsi="Arial" w:cs="Arial"/>
          <w:sz w:val="20"/>
          <w:szCs w:val="20"/>
        </w:rPr>
        <w:t xml:space="preserve"> in Malacca</w:t>
      </w:r>
      <w:r w:rsidR="00B81A13">
        <w:rPr>
          <w:rFonts w:ascii="Arial" w:hAnsi="Arial" w:cs="Arial"/>
          <w:sz w:val="20"/>
          <w:szCs w:val="20"/>
        </w:rPr>
        <w:t>:</w:t>
      </w:r>
    </w:p>
    <w:p w:rsidR="003232E9" w:rsidRPr="006C6E3C" w:rsidRDefault="003232E9" w:rsidP="0080262F">
      <w:pPr>
        <w:jc w:val="both"/>
        <w:rPr>
          <w:rFonts w:ascii="Arial" w:hAnsi="Arial" w:cs="Arial"/>
          <w:sz w:val="20"/>
          <w:szCs w:val="20"/>
        </w:rPr>
      </w:pPr>
    </w:p>
    <w:p w:rsidR="00B81A13" w:rsidRPr="003B317E" w:rsidRDefault="00B81A13" w:rsidP="0080262F">
      <w:pPr>
        <w:autoSpaceDE w:val="0"/>
        <w:autoSpaceDN w:val="0"/>
        <w:adjustRightInd w:val="0"/>
        <w:ind w:left="720" w:right="749"/>
        <w:jc w:val="both"/>
        <w:rPr>
          <w:rFonts w:ascii="Arial" w:hAnsi="Arial" w:cs="Arial"/>
          <w:color w:val="000080"/>
          <w:sz w:val="20"/>
          <w:szCs w:val="20"/>
        </w:rPr>
      </w:pPr>
      <w:r w:rsidRPr="003B317E">
        <w:rPr>
          <w:rFonts w:ascii="Arial" w:hAnsi="Arial" w:cs="Arial"/>
          <w:color w:val="000080"/>
          <w:sz w:val="20"/>
          <w:szCs w:val="20"/>
        </w:rPr>
        <w:t>The school was professedly an English school, but classes were also held in</w:t>
      </w:r>
    </w:p>
    <w:p w:rsidR="003232E9" w:rsidRPr="003B317E" w:rsidRDefault="00B81A13" w:rsidP="0080262F">
      <w:pPr>
        <w:autoSpaceDE w:val="0"/>
        <w:autoSpaceDN w:val="0"/>
        <w:adjustRightInd w:val="0"/>
        <w:ind w:left="720" w:right="749"/>
        <w:jc w:val="both"/>
        <w:rPr>
          <w:rFonts w:ascii="Arial" w:hAnsi="Arial" w:cs="Arial"/>
          <w:color w:val="000080"/>
          <w:sz w:val="20"/>
          <w:szCs w:val="20"/>
        </w:rPr>
      </w:pPr>
      <w:r w:rsidRPr="003B317E">
        <w:rPr>
          <w:rFonts w:ascii="Arial" w:hAnsi="Arial" w:cs="Arial"/>
          <w:color w:val="000080"/>
          <w:sz w:val="20"/>
          <w:szCs w:val="20"/>
        </w:rPr>
        <w:t>Portuguese</w:t>
      </w:r>
      <w:r w:rsidR="007D388D" w:rsidRPr="003B317E">
        <w:rPr>
          <w:rFonts w:ascii="Arial" w:hAnsi="Arial" w:cs="Arial"/>
          <w:color w:val="000080"/>
          <w:sz w:val="20"/>
          <w:szCs w:val="20"/>
        </w:rPr>
        <w:t>,</w:t>
      </w:r>
      <w:r w:rsidRPr="003B317E">
        <w:rPr>
          <w:rFonts w:ascii="Arial" w:hAnsi="Arial" w:cs="Arial"/>
          <w:color w:val="000080"/>
          <w:sz w:val="20"/>
          <w:szCs w:val="20"/>
        </w:rPr>
        <w:t xml:space="preserve"> Chinese and Malay. After instruction in their own language, the pupils were transferred to the English classes. In 1875 the trustees came to the conclusion that they could no longer carry on with the funds at their disposal and decided to hand over their school funds and property to the Straits Settlements government. Three years later (1878) the Government took over the school and renamed it “The Malacca High School”.</w:t>
      </w:r>
    </w:p>
    <w:p w:rsidR="00F11060" w:rsidRPr="003B317E" w:rsidRDefault="00F11060" w:rsidP="0080262F">
      <w:pPr>
        <w:jc w:val="both"/>
        <w:rPr>
          <w:rFonts w:ascii="Arial" w:hAnsi="Arial" w:cs="Arial"/>
          <w:color w:val="000080"/>
          <w:sz w:val="20"/>
          <w:szCs w:val="20"/>
          <w:lang w:val="en"/>
        </w:rPr>
      </w:pPr>
    </w:p>
    <w:p w:rsidR="007D388D" w:rsidRPr="00B81A13" w:rsidRDefault="00913479" w:rsidP="0080262F">
      <w:pPr>
        <w:jc w:val="both"/>
        <w:rPr>
          <w:rFonts w:ascii="Arial" w:hAnsi="Arial" w:cs="Arial"/>
          <w:sz w:val="20"/>
          <w:szCs w:val="20"/>
          <w:lang w:val="en"/>
        </w:rPr>
      </w:pPr>
      <w:r>
        <w:rPr>
          <w:rFonts w:ascii="Arial" w:hAnsi="Arial" w:cs="Arial"/>
          <w:sz w:val="20"/>
          <w:szCs w:val="20"/>
          <w:lang w:val="en"/>
        </w:rPr>
        <w:t>Note 1:</w:t>
      </w:r>
      <w:r>
        <w:rPr>
          <w:rFonts w:ascii="Arial" w:hAnsi="Arial" w:cs="Arial"/>
          <w:sz w:val="20"/>
          <w:szCs w:val="20"/>
          <w:lang w:val="en"/>
        </w:rPr>
        <w:tab/>
      </w:r>
      <w:r>
        <w:rPr>
          <w:rFonts w:ascii="Arial" w:hAnsi="Arial" w:cs="Arial"/>
          <w:sz w:val="20"/>
          <w:szCs w:val="20"/>
          <w:lang w:val="en"/>
        </w:rPr>
        <w:tab/>
      </w:r>
      <w:r w:rsidR="007D388D">
        <w:rPr>
          <w:rFonts w:ascii="Arial" w:hAnsi="Arial" w:cs="Arial"/>
          <w:sz w:val="20"/>
          <w:szCs w:val="20"/>
          <w:lang w:val="en"/>
        </w:rPr>
        <w:t xml:space="preserve">All three became government schools in time, </w:t>
      </w:r>
      <w:r>
        <w:rPr>
          <w:rFonts w:ascii="Arial" w:hAnsi="Arial" w:cs="Arial"/>
          <w:sz w:val="20"/>
          <w:szCs w:val="20"/>
          <w:lang w:val="en"/>
        </w:rPr>
        <w:t xml:space="preserve">the </w:t>
      </w:r>
      <w:r w:rsidR="004A3641">
        <w:rPr>
          <w:rFonts w:ascii="Arial" w:hAnsi="Arial" w:cs="Arial"/>
          <w:sz w:val="20"/>
          <w:szCs w:val="20"/>
          <w:lang w:val="en"/>
        </w:rPr>
        <w:t xml:space="preserve">first government school </w:t>
      </w:r>
      <w:r w:rsidR="003B317E">
        <w:rPr>
          <w:rFonts w:ascii="Arial" w:hAnsi="Arial" w:cs="Arial"/>
          <w:sz w:val="20"/>
          <w:szCs w:val="20"/>
          <w:lang w:val="en"/>
        </w:rPr>
        <w:t xml:space="preserve">in each case </w:t>
      </w:r>
      <w:r w:rsidR="004A3641">
        <w:rPr>
          <w:rFonts w:ascii="Arial" w:hAnsi="Arial" w:cs="Arial"/>
          <w:sz w:val="20"/>
          <w:szCs w:val="20"/>
          <w:lang w:val="en"/>
        </w:rPr>
        <w:t xml:space="preserve">and </w:t>
      </w:r>
      <w:r w:rsidR="003B317E">
        <w:rPr>
          <w:rFonts w:ascii="Arial" w:hAnsi="Arial" w:cs="Arial"/>
          <w:sz w:val="20"/>
          <w:szCs w:val="20"/>
          <w:lang w:val="en"/>
        </w:rPr>
        <w:t xml:space="preserve">in time </w:t>
      </w:r>
      <w:r w:rsidR="004A3641">
        <w:rPr>
          <w:rFonts w:ascii="Arial" w:hAnsi="Arial" w:cs="Arial"/>
          <w:sz w:val="20"/>
          <w:szCs w:val="20"/>
          <w:lang w:val="en"/>
        </w:rPr>
        <w:t xml:space="preserve">the </w:t>
      </w:r>
      <w:r>
        <w:rPr>
          <w:rFonts w:ascii="Arial" w:hAnsi="Arial" w:cs="Arial"/>
          <w:sz w:val="20"/>
          <w:szCs w:val="20"/>
          <w:lang w:val="en"/>
        </w:rPr>
        <w:t>première educational institution in their states and countries respectively</w:t>
      </w:r>
      <w:r w:rsidR="003B317E">
        <w:rPr>
          <w:rFonts w:ascii="Arial" w:hAnsi="Arial" w:cs="Arial"/>
          <w:sz w:val="20"/>
          <w:szCs w:val="20"/>
          <w:lang w:val="en"/>
        </w:rPr>
        <w:t xml:space="preserve">. The </w:t>
      </w:r>
      <w:r w:rsidR="00301A57">
        <w:rPr>
          <w:rFonts w:ascii="Arial" w:hAnsi="Arial" w:cs="Arial"/>
          <w:sz w:val="20"/>
          <w:szCs w:val="20"/>
          <w:lang w:val="en"/>
        </w:rPr>
        <w:t>last bec</w:t>
      </w:r>
      <w:r w:rsidR="003B317E">
        <w:rPr>
          <w:rFonts w:ascii="Arial" w:hAnsi="Arial" w:cs="Arial"/>
          <w:sz w:val="20"/>
          <w:szCs w:val="20"/>
          <w:lang w:val="en"/>
        </w:rPr>
        <w:t xml:space="preserve">ame </w:t>
      </w:r>
      <w:r w:rsidR="00301A57">
        <w:rPr>
          <w:rFonts w:ascii="Arial" w:hAnsi="Arial" w:cs="Arial"/>
          <w:sz w:val="20"/>
          <w:szCs w:val="20"/>
          <w:lang w:val="en"/>
        </w:rPr>
        <w:t>Raffles Institution</w:t>
      </w:r>
      <w:r>
        <w:rPr>
          <w:rFonts w:ascii="Arial" w:hAnsi="Arial" w:cs="Arial"/>
          <w:sz w:val="20"/>
          <w:szCs w:val="20"/>
          <w:lang w:val="en"/>
        </w:rPr>
        <w:t>.</w:t>
      </w:r>
      <w:r w:rsidR="00C252DC">
        <w:rPr>
          <w:rFonts w:ascii="Arial" w:hAnsi="Arial" w:cs="Arial"/>
          <w:sz w:val="20"/>
          <w:szCs w:val="20"/>
          <w:lang w:val="en"/>
        </w:rPr>
        <w:t xml:space="preserve"> Incredibly, before 1870, there were no government English schools</w:t>
      </w:r>
    </w:p>
    <w:p w:rsidR="0040367B" w:rsidRDefault="007D388D" w:rsidP="0080262F">
      <w:pPr>
        <w:pStyle w:val="NormalWeb"/>
        <w:jc w:val="both"/>
        <w:rPr>
          <w:rFonts w:ascii="Arial" w:hAnsi="Arial" w:cs="Arial"/>
          <w:sz w:val="20"/>
          <w:szCs w:val="20"/>
          <w:lang w:val="en"/>
        </w:rPr>
      </w:pPr>
      <w:r w:rsidRPr="0040367B">
        <w:rPr>
          <w:rFonts w:ascii="Arial" w:hAnsi="Arial" w:cs="Arial"/>
          <w:sz w:val="20"/>
          <w:szCs w:val="20"/>
          <w:lang w:val="en"/>
        </w:rPr>
        <w:t>.</w:t>
      </w:r>
      <w:r w:rsidR="00913479">
        <w:rPr>
          <w:rFonts w:ascii="Arial" w:hAnsi="Arial" w:cs="Arial"/>
          <w:sz w:val="20"/>
          <w:szCs w:val="20"/>
          <w:lang w:val="en"/>
        </w:rPr>
        <w:t>Note 2:</w:t>
      </w:r>
      <w:r w:rsidR="00913479">
        <w:rPr>
          <w:rFonts w:ascii="Arial" w:hAnsi="Arial" w:cs="Arial"/>
          <w:sz w:val="20"/>
          <w:szCs w:val="20"/>
          <w:lang w:val="en"/>
        </w:rPr>
        <w:tab/>
      </w:r>
      <w:r w:rsidR="00913479">
        <w:rPr>
          <w:rFonts w:ascii="Arial" w:hAnsi="Arial" w:cs="Arial"/>
          <w:sz w:val="20"/>
          <w:szCs w:val="20"/>
          <w:lang w:val="en"/>
        </w:rPr>
        <w:tab/>
      </w:r>
      <w:r>
        <w:rPr>
          <w:rFonts w:ascii="Arial" w:hAnsi="Arial" w:cs="Arial"/>
          <w:sz w:val="20"/>
          <w:szCs w:val="20"/>
          <w:lang w:val="en"/>
        </w:rPr>
        <w:t>It is noteworthy that after the Dutch government took over from the VOC they did begin to provide schooling – as they proceed to do in the Indies</w:t>
      </w:r>
      <w:r w:rsidR="00301A57">
        <w:rPr>
          <w:rFonts w:ascii="Arial" w:hAnsi="Arial" w:cs="Arial"/>
          <w:sz w:val="20"/>
          <w:szCs w:val="20"/>
          <w:lang w:val="en"/>
        </w:rPr>
        <w:t>.</w:t>
      </w:r>
      <w:r w:rsidRPr="0040367B">
        <w:rPr>
          <w:rFonts w:ascii="Arial" w:hAnsi="Arial" w:cs="Arial"/>
          <w:sz w:val="20"/>
          <w:szCs w:val="20"/>
          <w:lang w:val="en"/>
        </w:rPr>
        <w:t xml:space="preserve"> </w:t>
      </w:r>
      <w:r w:rsidR="0040367B" w:rsidRPr="0040367B">
        <w:rPr>
          <w:rFonts w:ascii="Arial" w:hAnsi="Arial" w:cs="Arial"/>
          <w:sz w:val="20"/>
          <w:szCs w:val="20"/>
          <w:lang w:val="en"/>
        </w:rPr>
        <w:t xml:space="preserve">The startup of Malacca High School was directly related to the closing of the Dutch-Malay school which was established in January 1819 by </w:t>
      </w:r>
      <w:r w:rsidR="0040367B">
        <w:rPr>
          <w:rFonts w:ascii="Arial" w:hAnsi="Arial" w:cs="Arial"/>
          <w:sz w:val="20"/>
          <w:szCs w:val="20"/>
          <w:lang w:val="en"/>
        </w:rPr>
        <w:t xml:space="preserve">a </w:t>
      </w:r>
      <w:hyperlink r:id="rId78" w:tooltip="Christian" w:history="1">
        <w:r w:rsidR="0040367B" w:rsidRPr="0040367B">
          <w:rPr>
            <w:rStyle w:val="Hyperlink"/>
            <w:rFonts w:ascii="Arial" w:hAnsi="Arial" w:cs="Arial"/>
            <w:color w:val="auto"/>
            <w:sz w:val="20"/>
            <w:szCs w:val="20"/>
            <w:u w:val="none"/>
            <w:lang w:val="en"/>
          </w:rPr>
          <w:t>Christian</w:t>
        </w:r>
      </w:hyperlink>
      <w:r w:rsidR="0040367B" w:rsidRPr="0040367B">
        <w:rPr>
          <w:rFonts w:ascii="Arial" w:hAnsi="Arial" w:cs="Arial"/>
          <w:sz w:val="20"/>
          <w:szCs w:val="20"/>
          <w:lang w:val="en"/>
        </w:rPr>
        <w:t xml:space="preserve"> missionary during the Dutch reign</w:t>
      </w:r>
      <w:r w:rsidR="000559AB">
        <w:rPr>
          <w:rFonts w:ascii="Arial" w:hAnsi="Arial" w:cs="Arial"/>
          <w:sz w:val="20"/>
          <w:szCs w:val="20"/>
          <w:lang w:val="en"/>
        </w:rPr>
        <w:t>.</w:t>
      </w:r>
    </w:p>
    <w:p w:rsidR="00C95FC7" w:rsidRDefault="00C95FC7" w:rsidP="0080262F">
      <w:pPr>
        <w:pStyle w:val="NormalWeb"/>
        <w:jc w:val="both"/>
        <w:rPr>
          <w:rFonts w:ascii="Arial" w:hAnsi="Arial" w:cs="Arial"/>
          <w:sz w:val="20"/>
          <w:szCs w:val="20"/>
          <w:lang w:val="en"/>
        </w:rPr>
      </w:pPr>
      <w:r>
        <w:rPr>
          <w:rFonts w:ascii="Arial" w:hAnsi="Arial" w:cs="Arial"/>
          <w:sz w:val="20"/>
          <w:szCs w:val="20"/>
          <w:lang w:val="en"/>
        </w:rPr>
        <w:t>Note 3.</w:t>
      </w:r>
      <w:r>
        <w:rPr>
          <w:rFonts w:ascii="Arial" w:hAnsi="Arial" w:cs="Arial"/>
          <w:sz w:val="20"/>
          <w:szCs w:val="20"/>
          <w:lang w:val="en"/>
        </w:rPr>
        <w:tab/>
      </w:r>
      <w:r>
        <w:rPr>
          <w:rFonts w:ascii="Arial" w:hAnsi="Arial" w:cs="Arial"/>
          <w:sz w:val="20"/>
          <w:szCs w:val="20"/>
          <w:lang w:val="en"/>
        </w:rPr>
        <w:tab/>
        <w:t xml:space="preserve">Munshi Abdullah relates in the </w:t>
      </w:r>
      <w:r w:rsidRPr="00C95FC7">
        <w:rPr>
          <w:rFonts w:ascii="Arial" w:hAnsi="Arial" w:cs="Arial"/>
          <w:i/>
          <w:sz w:val="20"/>
          <w:szCs w:val="20"/>
          <w:lang w:val="en"/>
        </w:rPr>
        <w:t>Hikayat Abdullah</w:t>
      </w:r>
      <w:r w:rsidR="002B1057">
        <w:rPr>
          <w:rStyle w:val="FootnoteReference"/>
          <w:rFonts w:ascii="Arial" w:hAnsi="Arial" w:cs="Arial"/>
          <w:i/>
          <w:sz w:val="20"/>
          <w:szCs w:val="20"/>
          <w:lang w:val="en"/>
        </w:rPr>
        <w:footnoteReference w:id="10"/>
      </w:r>
      <w:r>
        <w:rPr>
          <w:rFonts w:ascii="Arial" w:hAnsi="Arial" w:cs="Arial"/>
          <w:sz w:val="20"/>
          <w:szCs w:val="20"/>
          <w:lang w:val="en"/>
        </w:rPr>
        <w:t xml:space="preserve"> that in 1818 an English missionary, W. C. Milne, set up </w:t>
      </w:r>
      <w:r w:rsidR="00D67327">
        <w:rPr>
          <w:rFonts w:ascii="Arial" w:hAnsi="Arial" w:cs="Arial"/>
          <w:sz w:val="20"/>
          <w:szCs w:val="20"/>
          <w:lang w:val="en"/>
        </w:rPr>
        <w:t>an</w:t>
      </w:r>
      <w:r>
        <w:rPr>
          <w:rFonts w:ascii="Arial" w:hAnsi="Arial" w:cs="Arial"/>
          <w:sz w:val="20"/>
          <w:szCs w:val="20"/>
          <w:lang w:val="en"/>
        </w:rPr>
        <w:t xml:space="preserve"> Anglo-Chinese College</w:t>
      </w:r>
      <w:r w:rsidR="00D67327">
        <w:rPr>
          <w:rFonts w:ascii="Arial" w:hAnsi="Arial" w:cs="Arial"/>
          <w:sz w:val="20"/>
          <w:szCs w:val="20"/>
          <w:lang w:val="en"/>
        </w:rPr>
        <w:t xml:space="preserve"> </w:t>
      </w:r>
      <w:r w:rsidR="00CB67E0">
        <w:rPr>
          <w:rFonts w:ascii="Arial" w:hAnsi="Arial" w:cs="Arial"/>
          <w:sz w:val="20"/>
          <w:szCs w:val="20"/>
          <w:lang w:val="en"/>
        </w:rPr>
        <w:t xml:space="preserve">near the </w:t>
      </w:r>
      <w:r w:rsidR="00D67327">
        <w:rPr>
          <w:rFonts w:ascii="Arial" w:hAnsi="Arial" w:cs="Arial"/>
          <w:sz w:val="20"/>
          <w:szCs w:val="20"/>
          <w:lang w:val="en"/>
        </w:rPr>
        <w:t>Tranquerah</w:t>
      </w:r>
      <w:r w:rsidR="00CB67E0">
        <w:rPr>
          <w:rFonts w:ascii="Arial" w:hAnsi="Arial" w:cs="Arial"/>
          <w:sz w:val="20"/>
          <w:szCs w:val="20"/>
          <w:lang w:val="en"/>
        </w:rPr>
        <w:t xml:space="preserve"> Gate</w:t>
      </w:r>
      <w:r>
        <w:rPr>
          <w:rFonts w:ascii="Arial" w:hAnsi="Arial" w:cs="Arial"/>
          <w:sz w:val="20"/>
          <w:szCs w:val="20"/>
          <w:lang w:val="en"/>
        </w:rPr>
        <w:t xml:space="preserve">, which provided education in English and Chinese, He was closely associated </w:t>
      </w:r>
      <w:r w:rsidR="00D542EB">
        <w:rPr>
          <w:rFonts w:ascii="Arial" w:hAnsi="Arial" w:cs="Arial"/>
          <w:sz w:val="20"/>
          <w:szCs w:val="20"/>
          <w:lang w:val="en"/>
        </w:rPr>
        <w:t xml:space="preserve">with it teaching </w:t>
      </w:r>
      <w:r>
        <w:rPr>
          <w:rFonts w:ascii="Arial" w:hAnsi="Arial" w:cs="Arial"/>
          <w:sz w:val="20"/>
          <w:szCs w:val="20"/>
          <w:lang w:val="en"/>
        </w:rPr>
        <w:t xml:space="preserve">Malay </w:t>
      </w:r>
      <w:r w:rsidR="00D542EB">
        <w:rPr>
          <w:rFonts w:ascii="Arial" w:hAnsi="Arial" w:cs="Arial"/>
          <w:sz w:val="20"/>
          <w:szCs w:val="20"/>
          <w:lang w:val="en"/>
        </w:rPr>
        <w:lastRenderedPageBreak/>
        <w:t xml:space="preserve">and doing translation work. The college was moved to Hong Kong in 1843 to become a seminary. </w:t>
      </w:r>
    </w:p>
    <w:p w:rsidR="0040367B" w:rsidRDefault="0040367B" w:rsidP="0080262F">
      <w:pPr>
        <w:autoSpaceDE w:val="0"/>
        <w:autoSpaceDN w:val="0"/>
        <w:adjustRightInd w:val="0"/>
        <w:jc w:val="both"/>
        <w:rPr>
          <w:rFonts w:ascii="TTE24FC130t00" w:hAnsi="TTE24FC130t00" w:cs="TTE24FC130t00"/>
          <w:sz w:val="21"/>
          <w:szCs w:val="21"/>
        </w:rPr>
      </w:pPr>
    </w:p>
    <w:p w:rsidR="0040367B" w:rsidRPr="00CF1826" w:rsidRDefault="00CF1826" w:rsidP="0080262F">
      <w:pPr>
        <w:autoSpaceDE w:val="0"/>
        <w:autoSpaceDN w:val="0"/>
        <w:adjustRightInd w:val="0"/>
        <w:jc w:val="both"/>
        <w:rPr>
          <w:rFonts w:ascii="Arial" w:hAnsi="Arial" w:cs="Arial"/>
          <w:sz w:val="20"/>
          <w:szCs w:val="20"/>
        </w:rPr>
      </w:pPr>
      <w:r w:rsidRPr="00CF1826">
        <w:rPr>
          <w:rFonts w:ascii="Arial" w:hAnsi="Arial" w:cs="Arial"/>
          <w:sz w:val="20"/>
          <w:szCs w:val="20"/>
        </w:rPr>
        <w:t xml:space="preserve">Next we come to </w:t>
      </w:r>
      <w:r w:rsidR="00301A57">
        <w:rPr>
          <w:rFonts w:ascii="Arial" w:hAnsi="Arial" w:cs="Arial"/>
          <w:sz w:val="20"/>
          <w:szCs w:val="20"/>
        </w:rPr>
        <w:t>the educational highlight of this history.</w:t>
      </w:r>
      <w:r w:rsidR="003B317E">
        <w:rPr>
          <w:rFonts w:ascii="Arial" w:hAnsi="Arial" w:cs="Arial"/>
          <w:sz w:val="20"/>
          <w:szCs w:val="20"/>
        </w:rPr>
        <w:t xml:space="preserve"> </w:t>
      </w:r>
      <w:r w:rsidR="005D720A" w:rsidRPr="00CF1826">
        <w:rPr>
          <w:rFonts w:ascii="Arial" w:hAnsi="Arial" w:cs="Arial"/>
          <w:sz w:val="20"/>
          <w:szCs w:val="20"/>
        </w:rPr>
        <w:t xml:space="preserve">I make no apology for reproducing in full the article in the Star on-line of 20 Jun 2010 about St Francis Institution (SFI), the alma mater of my Dad and myself: </w:t>
      </w:r>
    </w:p>
    <w:p w:rsidR="0040367B" w:rsidRDefault="0040367B" w:rsidP="0080262F">
      <w:pPr>
        <w:autoSpaceDE w:val="0"/>
        <w:autoSpaceDN w:val="0"/>
        <w:adjustRightInd w:val="0"/>
        <w:jc w:val="both"/>
        <w:rPr>
          <w:rFonts w:ascii="TTE24FC130t00" w:hAnsi="TTE24FC130t00" w:cs="TTE24FC130t00"/>
          <w:sz w:val="21"/>
          <w:szCs w:val="21"/>
        </w:rPr>
      </w:pPr>
    </w:p>
    <w:p w:rsidR="005D720A" w:rsidRDefault="005D720A" w:rsidP="0080262F">
      <w:pPr>
        <w:autoSpaceDE w:val="0"/>
        <w:autoSpaceDN w:val="0"/>
        <w:adjustRightInd w:val="0"/>
        <w:jc w:val="both"/>
        <w:rPr>
          <w:rFonts w:ascii="TTE24FC130t00" w:hAnsi="TTE24FC130t00" w:cs="TTE24FC130t00"/>
          <w:sz w:val="21"/>
          <w:szCs w:val="21"/>
        </w:rPr>
      </w:pP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THERE are two key years in the colourful and chequered history of St F</w:t>
      </w:r>
      <w:r w:rsidR="003B317E">
        <w:rPr>
          <w:rFonts w:ascii="Arial" w:hAnsi="Arial" w:cs="Arial"/>
          <w:color w:val="000080"/>
          <w:sz w:val="20"/>
          <w:szCs w:val="20"/>
          <w:lang w:val="en"/>
        </w:rPr>
        <w:t>r</w:t>
      </w:r>
      <w:r w:rsidRPr="005D720A">
        <w:rPr>
          <w:rFonts w:ascii="Arial" w:hAnsi="Arial" w:cs="Arial"/>
          <w:color w:val="000080"/>
          <w:sz w:val="20"/>
          <w:szCs w:val="20"/>
          <w:lang w:val="en"/>
        </w:rPr>
        <w:t>ancis Institution (SFI) - 1872 and 1902.</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The humble origin of SFI is traced back to the opening of the attap-roofed St Mary’s School, close to Praya Lane along Jalan Banda Hilir, in 1872.</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Managed by the then parish priest of St Francis Xavier Church, Fr Maximillian De Souza, this school ran on funds from the French Missions. Students</w:t>
      </w:r>
      <w:r>
        <w:rPr>
          <w:rFonts w:ascii="Arial" w:hAnsi="Arial" w:cs="Arial"/>
          <w:color w:val="000080"/>
          <w:sz w:val="20"/>
          <w:szCs w:val="20"/>
          <w:lang w:val="en"/>
        </w:rPr>
        <w:t xml:space="preserve"> </w:t>
      </w:r>
      <w:r w:rsidRPr="005D720A">
        <w:rPr>
          <w:rFonts w:ascii="Arial" w:hAnsi="Arial" w:cs="Arial"/>
          <w:color w:val="000080"/>
          <w:sz w:val="20"/>
          <w:szCs w:val="20"/>
          <w:lang w:val="en"/>
        </w:rPr>
        <w:t>who had to pay a nominal monthly fee of three cents, in adherence to the government of the day’s ruling that grant-in-aid schools should charge fees.</w:t>
      </w:r>
    </w:p>
    <w:p w:rsid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In 1880, St Mary’s was relocated to bigger premises and renamed St Francis School. However, financial difficulties forced the school to shut down in 1902, but not for long.</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Within months, encouraged by the then bishop of Malacca, the LaSalle religious brother community revived the school with a pioneer batch of 102 students. American cleric Maurice Josephus, who had served the school for a year previously, became the new principal.</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From then on, it was a story of moving from strength to strength in various aspects including student enrolment and upgrading of school facilities.</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Banda Hilir, which had a seafront, was chosen as the ideal site and in 1906 rose the old “U” building which form</w:t>
      </w:r>
      <w:r w:rsidR="003B317E">
        <w:rPr>
          <w:rFonts w:ascii="Arial" w:hAnsi="Arial" w:cs="Arial"/>
          <w:color w:val="000080"/>
          <w:sz w:val="20"/>
          <w:szCs w:val="20"/>
          <w:lang w:val="en"/>
        </w:rPr>
        <w:t>s</w:t>
      </w:r>
      <w:r w:rsidRPr="005D720A">
        <w:rPr>
          <w:rFonts w:ascii="Arial" w:hAnsi="Arial" w:cs="Arial"/>
          <w:color w:val="000080"/>
          <w:sz w:val="20"/>
          <w:szCs w:val="20"/>
          <w:lang w:val="en"/>
        </w:rPr>
        <w:t xml:space="preserve"> the nucleus of SFI today.</w:t>
      </w:r>
    </w:p>
    <w:p w:rsidR="005D720A" w:rsidRPr="005D720A" w:rsidRDefault="005D720A" w:rsidP="0080262F">
      <w:pPr>
        <w:shd w:val="clear" w:color="auto" w:fill="FFFFFF"/>
        <w:spacing w:after="225"/>
        <w:ind w:left="720" w:right="576"/>
        <w:jc w:val="both"/>
        <w:rPr>
          <w:rFonts w:ascii="Arial" w:hAnsi="Arial" w:cs="Arial"/>
          <w:color w:val="000080"/>
          <w:sz w:val="20"/>
          <w:szCs w:val="20"/>
          <w:lang w:val="en"/>
        </w:rPr>
      </w:pPr>
      <w:r w:rsidRPr="005D720A">
        <w:rPr>
          <w:rFonts w:ascii="Arial" w:hAnsi="Arial" w:cs="Arial"/>
          <w:color w:val="000080"/>
          <w:sz w:val="20"/>
          <w:szCs w:val="20"/>
          <w:lang w:val="en"/>
        </w:rPr>
        <w:t>In 1914, a three-storey block of classrooms and a dormitory were built</w:t>
      </w:r>
      <w:r w:rsidR="008C4F3C">
        <w:rPr>
          <w:rFonts w:ascii="Arial" w:hAnsi="Arial" w:cs="Arial"/>
          <w:color w:val="000080"/>
          <w:sz w:val="20"/>
          <w:szCs w:val="20"/>
          <w:lang w:val="en"/>
        </w:rPr>
        <w:t>”</w:t>
      </w:r>
      <w:r w:rsidRPr="005D720A">
        <w:rPr>
          <w:rFonts w:ascii="Arial" w:hAnsi="Arial" w:cs="Arial"/>
          <w:color w:val="000080"/>
          <w:sz w:val="20"/>
          <w:szCs w:val="20"/>
          <w:lang w:val="en"/>
        </w:rPr>
        <w:t xml:space="preserve"> </w:t>
      </w:r>
    </w:p>
    <w:p w:rsidR="00084317" w:rsidRDefault="00C13AE6" w:rsidP="0080262F">
      <w:pPr>
        <w:pStyle w:val="NormalWeb"/>
        <w:shd w:val="clear" w:color="auto" w:fill="FFFFFF"/>
        <w:jc w:val="both"/>
        <w:rPr>
          <w:rFonts w:ascii="Arial" w:hAnsi="Arial" w:cs="Arial"/>
          <w:sz w:val="20"/>
          <w:szCs w:val="20"/>
        </w:rPr>
      </w:pPr>
      <w:r>
        <w:rPr>
          <w:rFonts w:ascii="Arial" w:hAnsi="Arial" w:cs="Arial"/>
          <w:color w:val="222222"/>
          <w:sz w:val="20"/>
          <w:szCs w:val="20"/>
        </w:rPr>
        <w:t xml:space="preserve">The Dames of St Muar had earlier established the Convent of the Holy Infant Jesus (CHIJ) in 1860. The Italian Canossian Institute founded the Convent of the Sacred Heart in 1905. </w:t>
      </w:r>
      <w:r w:rsidR="00084317">
        <w:rPr>
          <w:rFonts w:ascii="Arial" w:hAnsi="Arial" w:cs="Arial"/>
          <w:color w:val="222222"/>
          <w:sz w:val="20"/>
          <w:szCs w:val="20"/>
        </w:rPr>
        <w:t xml:space="preserve">The Methodist Episcopal Mission established the Malacca Anglo Chinese School in 1910. The sister school, the Methodist Girls’ School, </w:t>
      </w:r>
      <w:r w:rsidR="00631AA3">
        <w:rPr>
          <w:rFonts w:ascii="Arial" w:hAnsi="Arial" w:cs="Arial"/>
          <w:color w:val="222222"/>
          <w:sz w:val="20"/>
          <w:szCs w:val="20"/>
        </w:rPr>
        <w:t xml:space="preserve">had been </w:t>
      </w:r>
      <w:r w:rsidR="00084317">
        <w:rPr>
          <w:rFonts w:ascii="Arial" w:hAnsi="Arial" w:cs="Arial"/>
          <w:color w:val="222222"/>
          <w:sz w:val="20"/>
          <w:szCs w:val="20"/>
        </w:rPr>
        <w:t>established six years earlier in 1904</w:t>
      </w:r>
      <w:r>
        <w:rPr>
          <w:rFonts w:ascii="Arial" w:hAnsi="Arial" w:cs="Arial"/>
          <w:color w:val="222222"/>
          <w:sz w:val="20"/>
          <w:szCs w:val="20"/>
        </w:rPr>
        <w:t xml:space="preserve">; in the </w:t>
      </w:r>
      <w:r w:rsidRPr="00631AA3">
        <w:rPr>
          <w:rFonts w:ascii="Arial" w:hAnsi="Arial" w:cs="Arial"/>
          <w:color w:val="222222"/>
          <w:sz w:val="20"/>
          <w:szCs w:val="20"/>
        </w:rPr>
        <w:t xml:space="preserve">year following, in 1905, the mission had also founded the </w:t>
      </w:r>
      <w:r w:rsidRPr="00631AA3">
        <w:rPr>
          <w:rFonts w:ascii="Arial" w:hAnsi="Arial" w:cs="Arial"/>
          <w:sz w:val="20"/>
          <w:szCs w:val="20"/>
        </w:rPr>
        <w:t>Suydam Girls’ School.</w:t>
      </w:r>
      <w:r w:rsidR="008B3886" w:rsidRPr="00631AA3">
        <w:rPr>
          <w:rFonts w:ascii="Arial" w:hAnsi="Arial" w:cs="Arial"/>
          <w:sz w:val="20"/>
          <w:szCs w:val="20"/>
        </w:rPr>
        <w:t xml:space="preserve">  So, when my Dad was ready to consider an education </w:t>
      </w:r>
      <w:r w:rsidR="00B37151" w:rsidRPr="00631AA3">
        <w:rPr>
          <w:rFonts w:ascii="Arial" w:hAnsi="Arial" w:cs="Arial"/>
          <w:sz w:val="20"/>
          <w:szCs w:val="20"/>
        </w:rPr>
        <w:t xml:space="preserve">in English </w:t>
      </w:r>
      <w:r w:rsidR="008B3886" w:rsidRPr="00631AA3">
        <w:rPr>
          <w:rFonts w:ascii="Arial" w:hAnsi="Arial" w:cs="Arial"/>
          <w:sz w:val="20"/>
          <w:szCs w:val="20"/>
        </w:rPr>
        <w:t xml:space="preserve">(c.1906), there was only the one government boys’ school (High School) and </w:t>
      </w:r>
      <w:r w:rsidR="00631AA3">
        <w:rPr>
          <w:rFonts w:ascii="Arial" w:hAnsi="Arial" w:cs="Arial"/>
          <w:sz w:val="20"/>
          <w:szCs w:val="20"/>
        </w:rPr>
        <w:t xml:space="preserve">the </w:t>
      </w:r>
      <w:r w:rsidR="008B3886" w:rsidRPr="00631AA3">
        <w:rPr>
          <w:rFonts w:ascii="Arial" w:hAnsi="Arial" w:cs="Arial"/>
          <w:sz w:val="20"/>
          <w:szCs w:val="20"/>
        </w:rPr>
        <w:t xml:space="preserve">one mission school (St Francis’ ). Not to be left out, the Government </w:t>
      </w:r>
      <w:r w:rsidR="00631AA3" w:rsidRPr="00631AA3">
        <w:rPr>
          <w:rFonts w:ascii="Arial" w:hAnsi="Arial" w:cs="Arial"/>
          <w:sz w:val="20"/>
          <w:szCs w:val="20"/>
        </w:rPr>
        <w:t xml:space="preserve">would go on to </w:t>
      </w:r>
      <w:r w:rsidR="008B3886" w:rsidRPr="00631AA3">
        <w:rPr>
          <w:rFonts w:ascii="Arial" w:hAnsi="Arial" w:cs="Arial"/>
          <w:sz w:val="20"/>
          <w:szCs w:val="20"/>
        </w:rPr>
        <w:t xml:space="preserve">establish the Bandar Hilir English School in Malacca in 1908 and the Tranquerah English School in 1925. </w:t>
      </w:r>
      <w:r w:rsidR="00631AA3">
        <w:rPr>
          <w:rFonts w:ascii="Arial" w:hAnsi="Arial" w:cs="Arial"/>
          <w:sz w:val="20"/>
          <w:szCs w:val="20"/>
        </w:rPr>
        <w:t xml:space="preserve">A </w:t>
      </w:r>
      <w:r w:rsidR="00BD2A93">
        <w:rPr>
          <w:rFonts w:ascii="Arial" w:hAnsi="Arial" w:cs="Arial"/>
          <w:sz w:val="20"/>
          <w:szCs w:val="20"/>
        </w:rPr>
        <w:t xml:space="preserve">research paper reported that in </w:t>
      </w:r>
      <w:r w:rsidR="00631AA3">
        <w:rPr>
          <w:rFonts w:ascii="Arial" w:hAnsi="Arial" w:cs="Arial"/>
          <w:sz w:val="20"/>
          <w:szCs w:val="20"/>
        </w:rPr>
        <w:t xml:space="preserve">1932 Malaca </w:t>
      </w:r>
      <w:r w:rsidR="00BD2A93">
        <w:rPr>
          <w:rFonts w:ascii="Arial" w:hAnsi="Arial" w:cs="Arial"/>
          <w:sz w:val="20"/>
          <w:szCs w:val="20"/>
        </w:rPr>
        <w:t xml:space="preserve">still </w:t>
      </w:r>
      <w:r w:rsidR="00631AA3">
        <w:rPr>
          <w:rFonts w:ascii="Arial" w:hAnsi="Arial" w:cs="Arial"/>
          <w:sz w:val="20"/>
          <w:szCs w:val="20"/>
        </w:rPr>
        <w:t xml:space="preserve">had only 3 government </w:t>
      </w:r>
      <w:r w:rsidR="001C5CAC">
        <w:rPr>
          <w:rFonts w:ascii="Arial" w:hAnsi="Arial" w:cs="Arial"/>
          <w:sz w:val="20"/>
          <w:szCs w:val="20"/>
        </w:rPr>
        <w:t xml:space="preserve">and 2 aided (English) </w:t>
      </w:r>
      <w:r w:rsidR="00631AA3">
        <w:rPr>
          <w:rFonts w:ascii="Arial" w:hAnsi="Arial" w:cs="Arial"/>
          <w:sz w:val="20"/>
          <w:szCs w:val="20"/>
        </w:rPr>
        <w:t>boys</w:t>
      </w:r>
      <w:r w:rsidR="00114B42">
        <w:rPr>
          <w:rFonts w:ascii="Arial" w:hAnsi="Arial" w:cs="Arial"/>
          <w:sz w:val="20"/>
          <w:szCs w:val="20"/>
        </w:rPr>
        <w:t>’</w:t>
      </w:r>
      <w:r w:rsidR="00631AA3">
        <w:rPr>
          <w:rFonts w:ascii="Arial" w:hAnsi="Arial" w:cs="Arial"/>
          <w:sz w:val="20"/>
          <w:szCs w:val="20"/>
        </w:rPr>
        <w:t xml:space="preserve"> schools</w:t>
      </w:r>
      <w:r w:rsidR="001C5CAC">
        <w:rPr>
          <w:rFonts w:ascii="Arial" w:hAnsi="Arial" w:cs="Arial"/>
          <w:sz w:val="20"/>
          <w:szCs w:val="20"/>
        </w:rPr>
        <w:t xml:space="preserve">; there were </w:t>
      </w:r>
      <w:r w:rsidR="00631AA3">
        <w:rPr>
          <w:rFonts w:ascii="Arial" w:hAnsi="Arial" w:cs="Arial"/>
          <w:sz w:val="20"/>
          <w:szCs w:val="20"/>
        </w:rPr>
        <w:t xml:space="preserve">3 </w:t>
      </w:r>
      <w:r w:rsidR="001C5CAC">
        <w:rPr>
          <w:rFonts w:ascii="Arial" w:hAnsi="Arial" w:cs="Arial"/>
          <w:sz w:val="20"/>
          <w:szCs w:val="20"/>
        </w:rPr>
        <w:t>mission girls schools</w:t>
      </w:r>
      <w:r w:rsidR="00BD2A93">
        <w:rPr>
          <w:rFonts w:ascii="Arial" w:hAnsi="Arial" w:cs="Arial"/>
          <w:sz w:val="20"/>
          <w:szCs w:val="20"/>
        </w:rPr>
        <w:t>,</w:t>
      </w:r>
      <w:r w:rsidR="001C5CAC">
        <w:rPr>
          <w:rFonts w:ascii="Arial" w:hAnsi="Arial" w:cs="Arial"/>
          <w:sz w:val="20"/>
          <w:szCs w:val="20"/>
        </w:rPr>
        <w:t xml:space="preserve"> but even at that date no government girls’ school.</w:t>
      </w:r>
      <w:r w:rsidR="00631AA3">
        <w:rPr>
          <w:rFonts w:ascii="Arial" w:hAnsi="Arial" w:cs="Arial"/>
          <w:sz w:val="20"/>
          <w:szCs w:val="20"/>
        </w:rPr>
        <w:t xml:space="preserve">. </w:t>
      </w:r>
    </w:p>
    <w:p w:rsidR="00AE4E9D" w:rsidRDefault="00BD2A93" w:rsidP="0080262F">
      <w:pPr>
        <w:pStyle w:val="NormalWeb"/>
        <w:shd w:val="clear" w:color="auto" w:fill="FFFFFF"/>
        <w:jc w:val="both"/>
        <w:rPr>
          <w:rFonts w:ascii="Arial" w:hAnsi="Arial" w:cs="Arial"/>
          <w:sz w:val="20"/>
          <w:szCs w:val="20"/>
        </w:rPr>
      </w:pPr>
      <w:r>
        <w:rPr>
          <w:rFonts w:ascii="Arial" w:hAnsi="Arial" w:cs="Arial"/>
          <w:sz w:val="20"/>
          <w:szCs w:val="20"/>
        </w:rPr>
        <w:t>We should close</w:t>
      </w:r>
      <w:r w:rsidR="004F5DC9">
        <w:rPr>
          <w:rFonts w:ascii="Arial" w:hAnsi="Arial" w:cs="Arial"/>
          <w:sz w:val="20"/>
          <w:szCs w:val="20"/>
        </w:rPr>
        <w:t xml:space="preserve"> this review of </w:t>
      </w:r>
      <w:r>
        <w:rPr>
          <w:rFonts w:ascii="Arial" w:hAnsi="Arial" w:cs="Arial"/>
          <w:sz w:val="20"/>
          <w:szCs w:val="20"/>
        </w:rPr>
        <w:t>the English schools in my Dad’s time by report</w:t>
      </w:r>
      <w:r w:rsidR="00AE4E9D">
        <w:rPr>
          <w:rFonts w:ascii="Arial" w:hAnsi="Arial" w:cs="Arial"/>
          <w:sz w:val="20"/>
          <w:szCs w:val="20"/>
        </w:rPr>
        <w:t xml:space="preserve">ing </w:t>
      </w:r>
      <w:r>
        <w:rPr>
          <w:rFonts w:ascii="Arial" w:hAnsi="Arial" w:cs="Arial"/>
          <w:sz w:val="20"/>
          <w:szCs w:val="20"/>
        </w:rPr>
        <w:t xml:space="preserve">that </w:t>
      </w:r>
      <w:r w:rsidR="00AE4E9D">
        <w:rPr>
          <w:rFonts w:ascii="Arial" w:hAnsi="Arial" w:cs="Arial"/>
          <w:sz w:val="20"/>
          <w:szCs w:val="20"/>
        </w:rPr>
        <w:t>the University of Cambridge Location Examinations was introduced in Singapore in 1892, but Senior Cambridge classes were only initiated in St Joseph’s Institution in 1927. It is therefore not possible to say conclusively whether my Dad would have taken the exam, round about 1917-18. In normal circumstances, pupils would have to complete the run up syllab</w:t>
      </w:r>
      <w:r w:rsidR="00A758C3">
        <w:rPr>
          <w:rFonts w:ascii="Arial" w:hAnsi="Arial" w:cs="Arial"/>
          <w:sz w:val="20"/>
          <w:szCs w:val="20"/>
        </w:rPr>
        <w:t xml:space="preserve">i in the earlier secondary classes </w:t>
      </w:r>
      <w:r w:rsidR="00AE4E9D">
        <w:rPr>
          <w:rFonts w:ascii="Arial" w:hAnsi="Arial" w:cs="Arial"/>
          <w:sz w:val="20"/>
          <w:szCs w:val="20"/>
        </w:rPr>
        <w:t>over a 3-4 year period</w:t>
      </w:r>
      <w:r w:rsidR="004F5DC9">
        <w:rPr>
          <w:rFonts w:ascii="Arial" w:hAnsi="Arial" w:cs="Arial"/>
          <w:sz w:val="20"/>
          <w:szCs w:val="20"/>
        </w:rPr>
        <w:t>, not counting the teacher training to take the pupils through</w:t>
      </w:r>
      <w:r w:rsidR="00A758C3">
        <w:rPr>
          <w:rFonts w:ascii="Arial" w:hAnsi="Arial" w:cs="Arial"/>
          <w:sz w:val="20"/>
          <w:szCs w:val="20"/>
        </w:rPr>
        <w:t xml:space="preserve"> and the availability of textbooks</w:t>
      </w:r>
      <w:r w:rsidR="003B317E">
        <w:rPr>
          <w:rFonts w:ascii="Arial" w:hAnsi="Arial" w:cs="Arial"/>
          <w:sz w:val="20"/>
          <w:szCs w:val="20"/>
        </w:rPr>
        <w:t>.</w:t>
      </w:r>
      <w:r w:rsidR="0045318F">
        <w:rPr>
          <w:rFonts w:ascii="Arial" w:hAnsi="Arial" w:cs="Arial"/>
          <w:sz w:val="20"/>
          <w:szCs w:val="20"/>
        </w:rPr>
        <w:t xml:space="preserve"> High School was likely to have started first.</w:t>
      </w:r>
    </w:p>
    <w:p w:rsidR="0021032C" w:rsidRDefault="00FD6DBF" w:rsidP="0080262F">
      <w:pPr>
        <w:autoSpaceDE w:val="0"/>
        <w:autoSpaceDN w:val="0"/>
        <w:adjustRightInd w:val="0"/>
        <w:jc w:val="both"/>
        <w:rPr>
          <w:sz w:val="14"/>
          <w:szCs w:val="14"/>
        </w:rPr>
      </w:pPr>
      <w:r>
        <w:rPr>
          <w:rFonts w:ascii="Arial" w:hAnsi="Arial" w:cs="Arial"/>
          <w:sz w:val="20"/>
          <w:szCs w:val="20"/>
        </w:rPr>
        <w:t>From EIC times, the Malay schools had received some support, and from 1858 they were monitored.</w:t>
      </w:r>
      <w:r w:rsidR="0002060D">
        <w:rPr>
          <w:rFonts w:ascii="Arial" w:hAnsi="Arial" w:cs="Arial"/>
          <w:sz w:val="20"/>
          <w:szCs w:val="20"/>
        </w:rPr>
        <w:t xml:space="preserve"> </w:t>
      </w:r>
      <w:r w:rsidR="00287041" w:rsidRPr="00114B42">
        <w:rPr>
          <w:rFonts w:ascii="Arial" w:hAnsi="Arial" w:cs="Arial"/>
          <w:sz w:val="20"/>
          <w:szCs w:val="20"/>
        </w:rPr>
        <w:t xml:space="preserve">Although the </w:t>
      </w:r>
      <w:r w:rsidR="00114B42" w:rsidRPr="00114B42">
        <w:rPr>
          <w:rFonts w:ascii="Arial" w:hAnsi="Arial" w:cs="Arial"/>
          <w:sz w:val="20"/>
          <w:szCs w:val="20"/>
        </w:rPr>
        <w:t xml:space="preserve">Select Committee </w:t>
      </w:r>
      <w:r w:rsidR="00287041" w:rsidRPr="00114B42">
        <w:rPr>
          <w:rFonts w:ascii="Arial" w:hAnsi="Arial" w:cs="Arial"/>
          <w:sz w:val="20"/>
          <w:szCs w:val="20"/>
        </w:rPr>
        <w:t xml:space="preserve">Report </w:t>
      </w:r>
      <w:r w:rsidR="00A9782F">
        <w:rPr>
          <w:rFonts w:ascii="Arial" w:hAnsi="Arial" w:cs="Arial"/>
          <w:sz w:val="20"/>
          <w:szCs w:val="20"/>
        </w:rPr>
        <w:t xml:space="preserve">related to </w:t>
      </w:r>
      <w:r w:rsidR="00C8408F">
        <w:rPr>
          <w:rFonts w:ascii="Arial" w:hAnsi="Arial" w:cs="Arial"/>
          <w:sz w:val="20"/>
          <w:szCs w:val="20"/>
        </w:rPr>
        <w:t xml:space="preserve">the </w:t>
      </w:r>
      <w:r w:rsidR="00287041" w:rsidRPr="00114B42">
        <w:rPr>
          <w:rFonts w:ascii="Arial" w:hAnsi="Arial" w:cs="Arial"/>
          <w:sz w:val="20"/>
          <w:szCs w:val="20"/>
        </w:rPr>
        <w:t>S</w:t>
      </w:r>
      <w:r w:rsidR="00114B42">
        <w:rPr>
          <w:rFonts w:ascii="Arial" w:hAnsi="Arial" w:cs="Arial"/>
          <w:sz w:val="20"/>
          <w:szCs w:val="20"/>
        </w:rPr>
        <w:t xml:space="preserve">traits </w:t>
      </w:r>
      <w:r w:rsidR="00287041" w:rsidRPr="00114B42">
        <w:rPr>
          <w:rFonts w:ascii="Arial" w:hAnsi="Arial" w:cs="Arial"/>
          <w:sz w:val="20"/>
          <w:szCs w:val="20"/>
        </w:rPr>
        <w:t>S</w:t>
      </w:r>
      <w:r w:rsidR="00114B42">
        <w:rPr>
          <w:rFonts w:ascii="Arial" w:hAnsi="Arial" w:cs="Arial"/>
          <w:sz w:val="20"/>
          <w:szCs w:val="20"/>
        </w:rPr>
        <w:t>ettlements</w:t>
      </w:r>
      <w:r w:rsidR="00287041" w:rsidRPr="00114B42">
        <w:rPr>
          <w:rFonts w:ascii="Arial" w:hAnsi="Arial" w:cs="Arial"/>
          <w:sz w:val="20"/>
          <w:szCs w:val="20"/>
        </w:rPr>
        <w:t xml:space="preserve">, it had a </w:t>
      </w:r>
      <w:r w:rsidR="00287041" w:rsidRPr="00114B42">
        <w:rPr>
          <w:rFonts w:ascii="Arial" w:hAnsi="Arial" w:cs="Arial"/>
          <w:sz w:val="20"/>
          <w:szCs w:val="20"/>
        </w:rPr>
        <w:lastRenderedPageBreak/>
        <w:t xml:space="preserve">profound impact on the educational development of the Malay </w:t>
      </w:r>
      <w:r w:rsidR="00521DE9">
        <w:rPr>
          <w:rFonts w:ascii="Arial" w:hAnsi="Arial" w:cs="Arial"/>
          <w:sz w:val="20"/>
          <w:szCs w:val="20"/>
        </w:rPr>
        <w:t>S</w:t>
      </w:r>
      <w:r w:rsidR="00287041" w:rsidRPr="00114B42">
        <w:rPr>
          <w:rFonts w:ascii="Arial" w:hAnsi="Arial" w:cs="Arial"/>
          <w:sz w:val="20"/>
          <w:szCs w:val="20"/>
        </w:rPr>
        <w:t>tates</w:t>
      </w:r>
      <w:r w:rsidR="00521DE9">
        <w:rPr>
          <w:rFonts w:ascii="Arial" w:hAnsi="Arial" w:cs="Arial"/>
          <w:sz w:val="20"/>
          <w:szCs w:val="20"/>
        </w:rPr>
        <w:t>,</w:t>
      </w:r>
      <w:r w:rsidR="00287041" w:rsidRPr="00114B42">
        <w:rPr>
          <w:rFonts w:ascii="Arial" w:hAnsi="Arial" w:cs="Arial"/>
          <w:sz w:val="20"/>
          <w:szCs w:val="20"/>
        </w:rPr>
        <w:t xml:space="preserve"> as many of the officials in the Malay </w:t>
      </w:r>
      <w:r w:rsidR="00521DE9">
        <w:rPr>
          <w:rFonts w:ascii="Arial" w:hAnsi="Arial" w:cs="Arial"/>
          <w:sz w:val="20"/>
          <w:szCs w:val="20"/>
        </w:rPr>
        <w:t>S</w:t>
      </w:r>
      <w:r w:rsidR="00287041" w:rsidRPr="00114B42">
        <w:rPr>
          <w:rFonts w:ascii="Arial" w:hAnsi="Arial" w:cs="Arial"/>
          <w:sz w:val="20"/>
          <w:szCs w:val="20"/>
        </w:rPr>
        <w:t>tates during the first decade of residential rule were either seconded or transferred from the Straits Civil Service. The Report recommended a large extension of Malay schools</w:t>
      </w:r>
      <w:r w:rsidR="00A9782F">
        <w:rPr>
          <w:rFonts w:ascii="Arial" w:hAnsi="Arial" w:cs="Arial"/>
          <w:sz w:val="20"/>
          <w:szCs w:val="20"/>
        </w:rPr>
        <w:t>.</w:t>
      </w:r>
      <w:r w:rsidR="00287041" w:rsidRPr="00114B42">
        <w:rPr>
          <w:rFonts w:ascii="Arial" w:hAnsi="Arial" w:cs="Arial"/>
          <w:sz w:val="20"/>
          <w:szCs w:val="20"/>
        </w:rPr>
        <w:t xml:space="preserve"> </w:t>
      </w:r>
      <w:r w:rsidR="00A9782F">
        <w:rPr>
          <w:rFonts w:ascii="Arial" w:hAnsi="Arial" w:cs="Arial"/>
          <w:sz w:val="20"/>
          <w:szCs w:val="20"/>
        </w:rPr>
        <w:t>This did take place</w:t>
      </w:r>
      <w:r w:rsidR="00102553">
        <w:rPr>
          <w:rFonts w:ascii="Arial" w:hAnsi="Arial" w:cs="Arial"/>
          <w:sz w:val="20"/>
          <w:szCs w:val="20"/>
        </w:rPr>
        <w:t xml:space="preserve">. However, for reasons explained further on, they only provided 4 years’ </w:t>
      </w:r>
      <w:r w:rsidR="0021032C">
        <w:rPr>
          <w:rFonts w:ascii="Arial" w:hAnsi="Arial" w:cs="Arial"/>
          <w:sz w:val="20"/>
          <w:szCs w:val="20"/>
        </w:rPr>
        <w:t xml:space="preserve">primary </w:t>
      </w:r>
      <w:r w:rsidR="00102553">
        <w:rPr>
          <w:rFonts w:ascii="Arial" w:hAnsi="Arial" w:cs="Arial"/>
          <w:sz w:val="20"/>
          <w:szCs w:val="20"/>
        </w:rPr>
        <w:t>education.</w:t>
      </w:r>
      <w:r w:rsidR="00C8408F">
        <w:rPr>
          <w:rFonts w:ascii="Arial" w:hAnsi="Arial" w:cs="Arial"/>
          <w:sz w:val="20"/>
          <w:szCs w:val="20"/>
        </w:rPr>
        <w:t xml:space="preserve">. </w:t>
      </w:r>
    </w:p>
    <w:p w:rsidR="0021032C" w:rsidRDefault="0021032C" w:rsidP="0080262F">
      <w:pPr>
        <w:autoSpaceDE w:val="0"/>
        <w:autoSpaceDN w:val="0"/>
        <w:adjustRightInd w:val="0"/>
        <w:jc w:val="both"/>
        <w:rPr>
          <w:sz w:val="14"/>
          <w:szCs w:val="14"/>
        </w:rPr>
      </w:pPr>
    </w:p>
    <w:p w:rsidR="00CA7200" w:rsidRPr="00A36E03" w:rsidRDefault="006D2655" w:rsidP="0080262F">
      <w:pPr>
        <w:autoSpaceDE w:val="0"/>
        <w:autoSpaceDN w:val="0"/>
        <w:adjustRightInd w:val="0"/>
        <w:jc w:val="both"/>
        <w:rPr>
          <w:rFonts w:ascii="Arial" w:hAnsi="Arial" w:cs="Arial"/>
          <w:sz w:val="20"/>
          <w:szCs w:val="20"/>
        </w:rPr>
      </w:pPr>
      <w:r w:rsidRPr="008F644C">
        <w:rPr>
          <w:rFonts w:ascii="Arial" w:hAnsi="Arial" w:cs="Arial"/>
          <w:color w:val="000000"/>
          <w:sz w:val="20"/>
          <w:szCs w:val="20"/>
        </w:rPr>
        <w:t xml:space="preserve">The British were concerned with the </w:t>
      </w:r>
      <w:r w:rsidR="008D4071" w:rsidRPr="008F644C">
        <w:rPr>
          <w:rFonts w:ascii="Arial" w:hAnsi="Arial" w:cs="Arial"/>
          <w:color w:val="000000"/>
          <w:sz w:val="20"/>
          <w:szCs w:val="20"/>
        </w:rPr>
        <w:t xml:space="preserve">de-stabilising effects of </w:t>
      </w:r>
      <w:r w:rsidRPr="008F644C">
        <w:rPr>
          <w:rFonts w:ascii="Arial" w:hAnsi="Arial" w:cs="Arial"/>
          <w:color w:val="000000"/>
          <w:sz w:val="20"/>
          <w:szCs w:val="20"/>
        </w:rPr>
        <w:t xml:space="preserve">“over-education” </w:t>
      </w:r>
      <w:r w:rsidR="008F7FDC" w:rsidRPr="008F644C">
        <w:rPr>
          <w:rFonts w:ascii="Arial" w:hAnsi="Arial" w:cs="Arial"/>
          <w:color w:val="000000"/>
          <w:sz w:val="20"/>
          <w:szCs w:val="20"/>
        </w:rPr>
        <w:t xml:space="preserve">on the </w:t>
      </w:r>
      <w:r w:rsidR="008D4071" w:rsidRPr="008F644C">
        <w:rPr>
          <w:rFonts w:ascii="Arial" w:hAnsi="Arial" w:cs="Arial"/>
          <w:color w:val="000000"/>
          <w:sz w:val="20"/>
          <w:szCs w:val="20"/>
        </w:rPr>
        <w:t>traditional way of life</w:t>
      </w:r>
      <w:r w:rsidR="008F7FDC" w:rsidRPr="008F644C">
        <w:rPr>
          <w:rFonts w:ascii="Arial" w:hAnsi="Arial" w:cs="Arial"/>
          <w:color w:val="000000"/>
          <w:sz w:val="20"/>
          <w:szCs w:val="20"/>
        </w:rPr>
        <w:t xml:space="preserve"> of the Malay peasantry</w:t>
      </w:r>
      <w:r w:rsidR="006F3761" w:rsidRPr="008F644C">
        <w:rPr>
          <w:rFonts w:ascii="Arial" w:hAnsi="Arial" w:cs="Arial"/>
          <w:color w:val="000000"/>
          <w:sz w:val="20"/>
          <w:szCs w:val="20"/>
        </w:rPr>
        <w:t>.</w:t>
      </w:r>
      <w:r w:rsidR="008D4071" w:rsidRPr="008F644C">
        <w:rPr>
          <w:rFonts w:ascii="Arial" w:hAnsi="Arial" w:cs="Arial"/>
          <w:color w:val="000000"/>
          <w:sz w:val="20"/>
          <w:szCs w:val="20"/>
        </w:rPr>
        <w:t xml:space="preserve"> With no appropriate means of employment for secondary school-leavers in the kampongs there would </w:t>
      </w:r>
      <w:r w:rsidR="008F7FDC" w:rsidRPr="008F644C">
        <w:rPr>
          <w:rFonts w:ascii="Arial" w:hAnsi="Arial" w:cs="Arial"/>
          <w:color w:val="000000"/>
          <w:sz w:val="20"/>
          <w:szCs w:val="20"/>
        </w:rPr>
        <w:t xml:space="preserve">be </w:t>
      </w:r>
      <w:r w:rsidR="008D4071" w:rsidRPr="008F644C">
        <w:rPr>
          <w:rFonts w:ascii="Arial" w:hAnsi="Arial" w:cs="Arial"/>
          <w:color w:val="000000"/>
          <w:sz w:val="20"/>
          <w:szCs w:val="20"/>
        </w:rPr>
        <w:t xml:space="preserve">urban drift. It could also </w:t>
      </w:r>
      <w:r w:rsidRPr="008F644C">
        <w:rPr>
          <w:rFonts w:ascii="Arial" w:hAnsi="Arial" w:cs="Arial"/>
          <w:color w:val="000000"/>
          <w:sz w:val="20"/>
          <w:szCs w:val="20"/>
        </w:rPr>
        <w:t xml:space="preserve">lead to the emergence of political </w:t>
      </w:r>
      <w:r w:rsidR="008F7FDC" w:rsidRPr="008F644C">
        <w:rPr>
          <w:rFonts w:ascii="Arial" w:hAnsi="Arial" w:cs="Arial"/>
          <w:color w:val="000000"/>
          <w:sz w:val="20"/>
          <w:szCs w:val="20"/>
        </w:rPr>
        <w:t>discontent.</w:t>
      </w:r>
      <w:r w:rsidRPr="008F644C">
        <w:rPr>
          <w:rFonts w:ascii="Arial" w:hAnsi="Arial" w:cs="Arial"/>
          <w:color w:val="000000"/>
          <w:sz w:val="20"/>
          <w:szCs w:val="20"/>
        </w:rPr>
        <w:t xml:space="preserve"> </w:t>
      </w:r>
      <w:r w:rsidR="008F7FDC" w:rsidRPr="008F644C">
        <w:rPr>
          <w:rFonts w:ascii="Arial" w:hAnsi="Arial" w:cs="Arial"/>
          <w:color w:val="000000"/>
          <w:sz w:val="20"/>
          <w:szCs w:val="20"/>
        </w:rPr>
        <w:t xml:space="preserve">They even </w:t>
      </w:r>
      <w:r w:rsidR="00AB4B76" w:rsidRPr="008F644C">
        <w:rPr>
          <w:rFonts w:ascii="Arial" w:hAnsi="Arial" w:cs="Arial"/>
          <w:color w:val="000000"/>
          <w:sz w:val="20"/>
          <w:szCs w:val="20"/>
        </w:rPr>
        <w:t xml:space="preserve">saw no need to provide </w:t>
      </w:r>
      <w:r w:rsidR="008F7FDC" w:rsidRPr="008F644C">
        <w:rPr>
          <w:rFonts w:ascii="Arial" w:hAnsi="Arial" w:cs="Arial"/>
          <w:color w:val="000000"/>
          <w:sz w:val="20"/>
          <w:szCs w:val="20"/>
        </w:rPr>
        <w:t>English</w:t>
      </w:r>
      <w:r w:rsidR="001A5E59">
        <w:rPr>
          <w:rFonts w:ascii="Arial" w:hAnsi="Arial" w:cs="Arial"/>
          <w:color w:val="000000"/>
          <w:sz w:val="20"/>
          <w:szCs w:val="20"/>
        </w:rPr>
        <w:t>.</w:t>
      </w:r>
      <w:r w:rsidR="00102553" w:rsidRPr="008F644C">
        <w:rPr>
          <w:rFonts w:ascii="Arial" w:hAnsi="Arial" w:cs="Arial"/>
          <w:color w:val="000000"/>
          <w:sz w:val="20"/>
          <w:szCs w:val="20"/>
        </w:rPr>
        <w:t xml:space="preserve"> </w:t>
      </w:r>
      <w:r w:rsidR="006F3761" w:rsidRPr="008F644C">
        <w:rPr>
          <w:rFonts w:ascii="Arial" w:hAnsi="Arial" w:cs="Arial"/>
          <w:sz w:val="20"/>
          <w:szCs w:val="20"/>
        </w:rPr>
        <w:t>In the upshot, they introduced a secular school system</w:t>
      </w:r>
      <w:r w:rsidR="00A8646B">
        <w:rPr>
          <w:rFonts w:ascii="Arial" w:hAnsi="Arial" w:cs="Arial"/>
          <w:sz w:val="20"/>
          <w:szCs w:val="20"/>
        </w:rPr>
        <w:t xml:space="preserve"> of four years’ primary education. The package included some academic subjects </w:t>
      </w:r>
      <w:r w:rsidR="001A5E59">
        <w:rPr>
          <w:rFonts w:ascii="Arial" w:hAnsi="Arial" w:cs="Arial"/>
          <w:sz w:val="20"/>
          <w:szCs w:val="20"/>
        </w:rPr>
        <w:t>like</w:t>
      </w:r>
      <w:r w:rsidR="00A8646B">
        <w:rPr>
          <w:rFonts w:ascii="Arial" w:hAnsi="Arial" w:cs="Arial"/>
          <w:sz w:val="20"/>
          <w:szCs w:val="20"/>
        </w:rPr>
        <w:t xml:space="preserve"> history and geography, and </w:t>
      </w:r>
      <w:r w:rsidR="0021032C" w:rsidRPr="008F644C">
        <w:rPr>
          <w:rFonts w:ascii="Arial" w:hAnsi="Arial" w:cs="Arial"/>
          <w:sz w:val="20"/>
          <w:szCs w:val="20"/>
        </w:rPr>
        <w:t>arts and crafts suitable for their world</w:t>
      </w:r>
      <w:r w:rsidR="00A8646B">
        <w:rPr>
          <w:rFonts w:ascii="Arial" w:hAnsi="Arial" w:cs="Arial"/>
          <w:sz w:val="20"/>
          <w:szCs w:val="20"/>
        </w:rPr>
        <w:t>. Over time</w:t>
      </w:r>
      <w:r w:rsidR="0021032C" w:rsidRPr="008F644C">
        <w:rPr>
          <w:rFonts w:ascii="Arial" w:hAnsi="Arial" w:cs="Arial"/>
          <w:sz w:val="20"/>
          <w:szCs w:val="20"/>
        </w:rPr>
        <w:t xml:space="preserve">, </w:t>
      </w:r>
      <w:r w:rsidR="00A8646B" w:rsidRPr="008F644C">
        <w:rPr>
          <w:rFonts w:ascii="Arial" w:hAnsi="Arial" w:cs="Arial"/>
          <w:sz w:val="20"/>
          <w:szCs w:val="20"/>
        </w:rPr>
        <w:t xml:space="preserve">the Roman </w:t>
      </w:r>
      <w:r w:rsidR="00A8646B">
        <w:rPr>
          <w:rFonts w:ascii="Arial" w:hAnsi="Arial" w:cs="Arial"/>
          <w:sz w:val="20"/>
          <w:szCs w:val="20"/>
        </w:rPr>
        <w:t xml:space="preserve">script </w:t>
      </w:r>
      <w:r w:rsidR="00A8646B" w:rsidRPr="008F644C">
        <w:rPr>
          <w:rFonts w:ascii="Arial" w:hAnsi="Arial" w:cs="Arial"/>
          <w:sz w:val="20"/>
          <w:szCs w:val="20"/>
        </w:rPr>
        <w:t xml:space="preserve">(Rumi) </w:t>
      </w:r>
      <w:r w:rsidR="00A8646B">
        <w:rPr>
          <w:rFonts w:ascii="Arial" w:hAnsi="Arial" w:cs="Arial"/>
          <w:sz w:val="20"/>
          <w:szCs w:val="20"/>
        </w:rPr>
        <w:t xml:space="preserve">got introduced alongside the </w:t>
      </w:r>
      <w:r w:rsidR="00A8646B" w:rsidRPr="008F644C">
        <w:rPr>
          <w:rFonts w:ascii="Arial" w:hAnsi="Arial" w:cs="Arial"/>
          <w:sz w:val="20"/>
          <w:szCs w:val="20"/>
        </w:rPr>
        <w:t>Arabic script (Jawi)</w:t>
      </w:r>
      <w:r w:rsidR="00A8646B">
        <w:rPr>
          <w:rFonts w:ascii="Arial" w:hAnsi="Arial" w:cs="Arial"/>
          <w:sz w:val="20"/>
          <w:szCs w:val="20"/>
        </w:rPr>
        <w:t xml:space="preserve">. </w:t>
      </w:r>
      <w:r w:rsidR="0002060D">
        <w:rPr>
          <w:rFonts w:ascii="Arial" w:hAnsi="Arial" w:cs="Arial"/>
          <w:sz w:val="20"/>
          <w:szCs w:val="20"/>
        </w:rPr>
        <w:t>Incredible as it may sound, there was no secondary tier, caput</w:t>
      </w:r>
      <w:r w:rsidR="00805F7C">
        <w:rPr>
          <w:rFonts w:ascii="Arial" w:hAnsi="Arial" w:cs="Arial"/>
          <w:sz w:val="20"/>
          <w:szCs w:val="20"/>
        </w:rPr>
        <w:t xml:space="preserve">. </w:t>
      </w:r>
      <w:r w:rsidR="001A5E59">
        <w:rPr>
          <w:rFonts w:ascii="Arial" w:hAnsi="Arial" w:cs="Arial"/>
          <w:sz w:val="20"/>
          <w:szCs w:val="20"/>
        </w:rPr>
        <w:t>T</w:t>
      </w:r>
      <w:r w:rsidR="0002060D">
        <w:rPr>
          <w:rFonts w:ascii="Arial" w:hAnsi="Arial" w:cs="Arial"/>
          <w:sz w:val="20"/>
          <w:szCs w:val="20"/>
        </w:rPr>
        <w:t xml:space="preserve">he British planners </w:t>
      </w:r>
      <w:r w:rsidR="001A5E59">
        <w:rPr>
          <w:rFonts w:ascii="Arial" w:hAnsi="Arial" w:cs="Arial"/>
          <w:sz w:val="20"/>
          <w:szCs w:val="20"/>
        </w:rPr>
        <w:t xml:space="preserve">actually </w:t>
      </w:r>
      <w:r w:rsidR="0002060D">
        <w:rPr>
          <w:rFonts w:ascii="Arial" w:hAnsi="Arial" w:cs="Arial"/>
          <w:sz w:val="20"/>
          <w:szCs w:val="20"/>
        </w:rPr>
        <w:t>meant for the Malays to remain in their rural world</w:t>
      </w:r>
      <w:r w:rsidR="00805F7C">
        <w:rPr>
          <w:rFonts w:ascii="Arial" w:hAnsi="Arial" w:cs="Arial"/>
          <w:sz w:val="20"/>
          <w:szCs w:val="20"/>
        </w:rPr>
        <w:t xml:space="preserve">, this </w:t>
      </w:r>
      <w:r w:rsidR="0054246C">
        <w:rPr>
          <w:rFonts w:ascii="Arial" w:hAnsi="Arial" w:cs="Arial"/>
          <w:sz w:val="20"/>
          <w:szCs w:val="20"/>
        </w:rPr>
        <w:t xml:space="preserve">in </w:t>
      </w:r>
      <w:r w:rsidR="00805F7C">
        <w:rPr>
          <w:rFonts w:ascii="Arial" w:hAnsi="Arial" w:cs="Arial"/>
          <w:sz w:val="20"/>
          <w:szCs w:val="20"/>
        </w:rPr>
        <w:t>a</w:t>
      </w:r>
      <w:r w:rsidR="0054246C">
        <w:rPr>
          <w:rFonts w:ascii="Arial" w:hAnsi="Arial" w:cs="Arial"/>
          <w:sz w:val="20"/>
          <w:szCs w:val="20"/>
        </w:rPr>
        <w:t xml:space="preserve"> </w:t>
      </w:r>
      <w:r w:rsidR="00805F7C">
        <w:rPr>
          <w:rFonts w:ascii="Arial" w:hAnsi="Arial" w:cs="Arial"/>
          <w:sz w:val="20"/>
          <w:szCs w:val="20"/>
        </w:rPr>
        <w:t xml:space="preserve">new </w:t>
      </w:r>
      <w:r w:rsidR="0054246C">
        <w:rPr>
          <w:rFonts w:ascii="Arial" w:hAnsi="Arial" w:cs="Arial"/>
          <w:sz w:val="20"/>
          <w:szCs w:val="20"/>
        </w:rPr>
        <w:t>century that was already changing dramatically</w:t>
      </w:r>
      <w:r w:rsidR="00805F7C">
        <w:rPr>
          <w:rFonts w:ascii="Arial" w:hAnsi="Arial" w:cs="Arial"/>
          <w:sz w:val="20"/>
          <w:szCs w:val="20"/>
        </w:rPr>
        <w:t xml:space="preserve"> and with their urban non-Malay counterparts enjoying increasing </w:t>
      </w:r>
      <w:r w:rsidR="003E41E9">
        <w:rPr>
          <w:rFonts w:ascii="Arial" w:hAnsi="Arial" w:cs="Arial"/>
          <w:sz w:val="20"/>
          <w:szCs w:val="20"/>
        </w:rPr>
        <w:t xml:space="preserve">opportunities of secondary </w:t>
      </w:r>
      <w:r w:rsidR="00805F7C">
        <w:rPr>
          <w:rFonts w:ascii="Arial" w:hAnsi="Arial" w:cs="Arial"/>
          <w:sz w:val="20"/>
          <w:szCs w:val="20"/>
        </w:rPr>
        <w:t>education</w:t>
      </w:r>
      <w:r w:rsidR="00A36E03">
        <w:rPr>
          <w:rFonts w:ascii="Arial" w:hAnsi="Arial" w:cs="Arial"/>
          <w:sz w:val="20"/>
          <w:szCs w:val="20"/>
        </w:rPr>
        <w:t xml:space="preserve"> and employment in government and business</w:t>
      </w:r>
      <w:r w:rsidR="003E41E9">
        <w:rPr>
          <w:rFonts w:ascii="Arial" w:hAnsi="Arial" w:cs="Arial"/>
          <w:sz w:val="20"/>
          <w:szCs w:val="20"/>
        </w:rPr>
        <w:t>.</w:t>
      </w:r>
      <w:r w:rsidR="007730FE">
        <w:rPr>
          <w:rFonts w:ascii="Arial" w:hAnsi="Arial" w:cs="Arial"/>
          <w:sz w:val="20"/>
          <w:szCs w:val="20"/>
        </w:rPr>
        <w:t xml:space="preserve"> Any decent thinking Malay or local would have said </w:t>
      </w:r>
      <w:r w:rsidR="007730FE" w:rsidRPr="007730FE">
        <w:rPr>
          <w:rFonts w:ascii="Arial" w:hAnsi="Arial" w:cs="Arial"/>
          <w:i/>
          <w:sz w:val="20"/>
          <w:szCs w:val="20"/>
        </w:rPr>
        <w:t>“Mana Boleh?</w:t>
      </w:r>
      <w:r w:rsidR="007730FE">
        <w:rPr>
          <w:rFonts w:ascii="Arial" w:hAnsi="Arial" w:cs="Arial"/>
          <w:i/>
          <w:sz w:val="20"/>
          <w:szCs w:val="20"/>
        </w:rPr>
        <w:t xml:space="preserve"> (How can!)</w:t>
      </w:r>
      <w:r w:rsidR="007730FE" w:rsidRPr="007730FE">
        <w:rPr>
          <w:rFonts w:ascii="Arial" w:hAnsi="Arial" w:cs="Arial"/>
          <w:i/>
          <w:sz w:val="20"/>
          <w:szCs w:val="20"/>
        </w:rPr>
        <w:t>”</w:t>
      </w:r>
      <w:r w:rsidR="00805F7C">
        <w:rPr>
          <w:rFonts w:ascii="Arial" w:hAnsi="Arial" w:cs="Arial"/>
          <w:sz w:val="20"/>
          <w:szCs w:val="20"/>
        </w:rPr>
        <w:t xml:space="preserve"> </w:t>
      </w:r>
      <w:r w:rsidR="0002060D">
        <w:rPr>
          <w:rFonts w:ascii="Arial" w:hAnsi="Arial" w:cs="Arial"/>
          <w:sz w:val="20"/>
          <w:szCs w:val="20"/>
        </w:rPr>
        <w:t xml:space="preserve">Be it as it may, </w:t>
      </w:r>
      <w:r w:rsidR="007730FE">
        <w:rPr>
          <w:rFonts w:ascii="Arial" w:hAnsi="Arial" w:cs="Arial"/>
          <w:sz w:val="20"/>
          <w:szCs w:val="20"/>
        </w:rPr>
        <w:t xml:space="preserve">such was the policy implemented. </w:t>
      </w:r>
      <w:r w:rsidR="00A8646B">
        <w:rPr>
          <w:rFonts w:ascii="Arial" w:hAnsi="Arial" w:cs="Arial"/>
          <w:sz w:val="20"/>
          <w:szCs w:val="20"/>
        </w:rPr>
        <w:t>The British set up several teacher training centres throughout the country</w:t>
      </w:r>
      <w:r w:rsidR="002B46ED">
        <w:rPr>
          <w:rFonts w:ascii="Arial" w:hAnsi="Arial" w:cs="Arial"/>
          <w:sz w:val="20"/>
          <w:szCs w:val="20"/>
        </w:rPr>
        <w:t>, trained the teachers at the primary level</w:t>
      </w:r>
      <w:r w:rsidR="00A8646B">
        <w:rPr>
          <w:rFonts w:ascii="Arial" w:hAnsi="Arial" w:cs="Arial"/>
          <w:sz w:val="20"/>
          <w:szCs w:val="20"/>
        </w:rPr>
        <w:t xml:space="preserve"> and posted the</w:t>
      </w:r>
      <w:r w:rsidR="002B46ED">
        <w:rPr>
          <w:rFonts w:ascii="Arial" w:hAnsi="Arial" w:cs="Arial"/>
          <w:sz w:val="20"/>
          <w:szCs w:val="20"/>
        </w:rPr>
        <w:t>m</w:t>
      </w:r>
      <w:r w:rsidR="00A8646B">
        <w:rPr>
          <w:rFonts w:ascii="Arial" w:hAnsi="Arial" w:cs="Arial"/>
          <w:sz w:val="20"/>
          <w:szCs w:val="20"/>
        </w:rPr>
        <w:t xml:space="preserve"> to </w:t>
      </w:r>
      <w:r w:rsidR="00A8646B" w:rsidRPr="00A36E03">
        <w:rPr>
          <w:rFonts w:ascii="Arial" w:hAnsi="Arial" w:cs="Arial"/>
          <w:sz w:val="20"/>
          <w:szCs w:val="20"/>
        </w:rPr>
        <w:t xml:space="preserve">the rural schools. In 1922, the Sultan Idris Training College was </w:t>
      </w:r>
      <w:r w:rsidR="003E41E9" w:rsidRPr="00A36E03">
        <w:rPr>
          <w:rFonts w:ascii="Arial" w:hAnsi="Arial" w:cs="Arial"/>
          <w:sz w:val="20"/>
          <w:szCs w:val="20"/>
        </w:rPr>
        <w:t>established</w:t>
      </w:r>
      <w:r w:rsidR="00A8646B" w:rsidRPr="00A36E03">
        <w:rPr>
          <w:rFonts w:ascii="Arial" w:hAnsi="Arial" w:cs="Arial"/>
          <w:sz w:val="20"/>
          <w:szCs w:val="20"/>
        </w:rPr>
        <w:t>,</w:t>
      </w:r>
      <w:r w:rsidR="003E41E9" w:rsidRPr="00A36E03">
        <w:rPr>
          <w:rFonts w:ascii="Arial" w:hAnsi="Arial" w:cs="Arial"/>
          <w:sz w:val="20"/>
          <w:szCs w:val="20"/>
        </w:rPr>
        <w:t xml:space="preserve"> as</w:t>
      </w:r>
      <w:r w:rsidR="00A8646B" w:rsidRPr="00A36E03">
        <w:rPr>
          <w:rFonts w:ascii="Arial" w:hAnsi="Arial" w:cs="Arial"/>
          <w:sz w:val="20"/>
          <w:szCs w:val="20"/>
        </w:rPr>
        <w:t xml:space="preserve"> the </w:t>
      </w:r>
      <w:r w:rsidR="00805F7C" w:rsidRPr="00A36E03">
        <w:rPr>
          <w:rFonts w:ascii="Arial" w:hAnsi="Arial" w:cs="Arial"/>
          <w:sz w:val="20"/>
          <w:szCs w:val="20"/>
        </w:rPr>
        <w:t xml:space="preserve">apex and </w:t>
      </w:r>
      <w:r w:rsidR="00A8646B" w:rsidRPr="00A36E03">
        <w:rPr>
          <w:rFonts w:ascii="Arial" w:hAnsi="Arial" w:cs="Arial"/>
          <w:sz w:val="20"/>
          <w:szCs w:val="20"/>
        </w:rPr>
        <w:t xml:space="preserve">resource centre </w:t>
      </w:r>
      <w:r w:rsidR="003E41E9" w:rsidRPr="00A36E03">
        <w:rPr>
          <w:rFonts w:ascii="Arial" w:hAnsi="Arial" w:cs="Arial"/>
          <w:sz w:val="20"/>
          <w:szCs w:val="20"/>
        </w:rPr>
        <w:t>of</w:t>
      </w:r>
      <w:r w:rsidR="00A8646B" w:rsidRPr="00A36E03">
        <w:rPr>
          <w:rFonts w:ascii="Arial" w:hAnsi="Arial" w:cs="Arial"/>
          <w:sz w:val="20"/>
          <w:szCs w:val="20"/>
        </w:rPr>
        <w:t xml:space="preserve"> the system</w:t>
      </w:r>
      <w:r w:rsidR="003E41E9" w:rsidRPr="00A36E03">
        <w:rPr>
          <w:rFonts w:ascii="Arial" w:hAnsi="Arial" w:cs="Arial"/>
          <w:sz w:val="20"/>
          <w:szCs w:val="20"/>
        </w:rPr>
        <w:t xml:space="preserve"> – but again at the primary level.</w:t>
      </w:r>
      <w:r w:rsidR="00A8646B" w:rsidRPr="00A36E03">
        <w:rPr>
          <w:rFonts w:ascii="Arial" w:hAnsi="Arial" w:cs="Arial"/>
          <w:sz w:val="20"/>
          <w:szCs w:val="20"/>
        </w:rPr>
        <w:t xml:space="preserve"> in 1926 it acquired a </w:t>
      </w:r>
      <w:r w:rsidR="003E41E9" w:rsidRPr="00A36E03">
        <w:rPr>
          <w:rFonts w:ascii="Arial" w:hAnsi="Arial" w:cs="Arial"/>
          <w:sz w:val="20"/>
          <w:szCs w:val="20"/>
        </w:rPr>
        <w:t xml:space="preserve">Malay </w:t>
      </w:r>
      <w:r w:rsidR="00A8646B" w:rsidRPr="00A36E03">
        <w:rPr>
          <w:rFonts w:ascii="Arial" w:hAnsi="Arial" w:cs="Arial"/>
          <w:sz w:val="20"/>
          <w:szCs w:val="20"/>
        </w:rPr>
        <w:t xml:space="preserve">Translation Bureau tasked with </w:t>
      </w:r>
      <w:r w:rsidR="003E41E9" w:rsidRPr="00A36E03">
        <w:rPr>
          <w:rFonts w:ascii="Arial" w:hAnsi="Arial" w:cs="Arial"/>
          <w:sz w:val="20"/>
          <w:szCs w:val="20"/>
        </w:rPr>
        <w:t xml:space="preserve">the </w:t>
      </w:r>
      <w:r w:rsidR="00A8646B" w:rsidRPr="00A36E03">
        <w:rPr>
          <w:rFonts w:ascii="Arial" w:hAnsi="Arial" w:cs="Arial"/>
          <w:sz w:val="20"/>
          <w:szCs w:val="20"/>
        </w:rPr>
        <w:t>preparation, revision reprinting</w:t>
      </w:r>
      <w:r w:rsidR="001A5E59">
        <w:rPr>
          <w:rFonts w:ascii="Arial" w:hAnsi="Arial" w:cs="Arial"/>
          <w:sz w:val="20"/>
          <w:szCs w:val="20"/>
        </w:rPr>
        <w:t xml:space="preserve"> and</w:t>
      </w:r>
      <w:r w:rsidR="00A8646B" w:rsidRPr="00A36E03">
        <w:rPr>
          <w:rFonts w:ascii="Arial" w:hAnsi="Arial" w:cs="Arial"/>
          <w:sz w:val="20"/>
          <w:szCs w:val="20"/>
        </w:rPr>
        <w:t xml:space="preserve"> translation </w:t>
      </w:r>
      <w:r w:rsidR="001A5E59">
        <w:rPr>
          <w:rFonts w:ascii="Arial" w:hAnsi="Arial" w:cs="Arial"/>
          <w:sz w:val="20"/>
          <w:szCs w:val="20"/>
        </w:rPr>
        <w:t xml:space="preserve">of books </w:t>
      </w:r>
      <w:r w:rsidR="00A8646B" w:rsidRPr="00A36E03">
        <w:rPr>
          <w:rFonts w:ascii="Arial" w:hAnsi="Arial" w:cs="Arial"/>
          <w:sz w:val="20"/>
          <w:szCs w:val="20"/>
        </w:rPr>
        <w:t xml:space="preserve">and </w:t>
      </w:r>
      <w:r w:rsidR="001A5E59">
        <w:rPr>
          <w:rFonts w:ascii="Arial" w:hAnsi="Arial" w:cs="Arial"/>
          <w:sz w:val="20"/>
          <w:szCs w:val="20"/>
        </w:rPr>
        <w:t xml:space="preserve">the </w:t>
      </w:r>
      <w:r w:rsidR="00A8646B" w:rsidRPr="00A36E03">
        <w:rPr>
          <w:rFonts w:ascii="Arial" w:hAnsi="Arial" w:cs="Arial"/>
          <w:sz w:val="20"/>
          <w:szCs w:val="20"/>
        </w:rPr>
        <w:t>training of translators</w:t>
      </w:r>
      <w:r w:rsidR="00B51C43">
        <w:rPr>
          <w:rStyle w:val="FootnoteReference"/>
          <w:rFonts w:ascii="Arial" w:hAnsi="Arial" w:cs="Arial"/>
          <w:sz w:val="20"/>
          <w:szCs w:val="20"/>
        </w:rPr>
        <w:footnoteReference w:id="11"/>
      </w:r>
      <w:r w:rsidR="00A8646B" w:rsidRPr="00A36E03">
        <w:rPr>
          <w:rFonts w:ascii="Arial" w:hAnsi="Arial" w:cs="Arial"/>
          <w:sz w:val="20"/>
          <w:szCs w:val="20"/>
        </w:rPr>
        <w:t>.</w:t>
      </w:r>
      <w:r w:rsidR="003E41E9" w:rsidRPr="00A36E03">
        <w:rPr>
          <w:rFonts w:ascii="Arial" w:hAnsi="Arial" w:cs="Arial"/>
          <w:sz w:val="20"/>
          <w:szCs w:val="20"/>
        </w:rPr>
        <w:t xml:space="preserve"> </w:t>
      </w:r>
      <w:r w:rsidR="00A36E03" w:rsidRPr="00A36E03">
        <w:rPr>
          <w:rFonts w:ascii="Arial" w:hAnsi="Arial" w:cs="Arial"/>
          <w:sz w:val="20"/>
          <w:szCs w:val="20"/>
        </w:rPr>
        <w:t xml:space="preserve"> </w:t>
      </w:r>
      <w:r w:rsidR="00CA7200" w:rsidRPr="00A36E03">
        <w:rPr>
          <w:rFonts w:ascii="Arial" w:hAnsi="Arial" w:cs="Arial"/>
          <w:sz w:val="20"/>
          <w:szCs w:val="20"/>
        </w:rPr>
        <w:t xml:space="preserve">The only available option for the Malays to further their education beyond the rudimentary level was by switching, at the fourth grade for boys and third grade for girls, to the Malay Special Classes in government English schools.  After two years of intensive coaching in </w:t>
      </w:r>
      <w:r w:rsidR="00290F98">
        <w:rPr>
          <w:rFonts w:ascii="Arial" w:hAnsi="Arial" w:cs="Arial"/>
          <w:sz w:val="20"/>
          <w:szCs w:val="20"/>
        </w:rPr>
        <w:t>E</w:t>
      </w:r>
      <w:r w:rsidR="00CA7200" w:rsidRPr="00A36E03">
        <w:rPr>
          <w:rFonts w:ascii="Arial" w:hAnsi="Arial" w:cs="Arial"/>
          <w:sz w:val="20"/>
          <w:szCs w:val="20"/>
        </w:rPr>
        <w:t xml:space="preserve">nglish, they were then allowed to proceed to secondary education in English. However, such opportunities were not many. Malays </w:t>
      </w:r>
      <w:r w:rsidR="00CA7200">
        <w:rPr>
          <w:rFonts w:ascii="Arial" w:hAnsi="Arial" w:cs="Arial"/>
          <w:sz w:val="20"/>
          <w:szCs w:val="20"/>
        </w:rPr>
        <w:t>w</w:t>
      </w:r>
      <w:r w:rsidR="00CA7200" w:rsidRPr="00A36E03">
        <w:rPr>
          <w:rFonts w:ascii="Arial" w:hAnsi="Arial" w:cs="Arial"/>
          <w:sz w:val="20"/>
          <w:szCs w:val="20"/>
        </w:rPr>
        <w:t>ere further fearful of conversion to Christianity in the mission schools.</w:t>
      </w:r>
    </w:p>
    <w:p w:rsidR="00CA7200" w:rsidRPr="00A36E03" w:rsidRDefault="00CA7200" w:rsidP="0080262F">
      <w:pPr>
        <w:tabs>
          <w:tab w:val="left" w:pos="7560"/>
        </w:tabs>
        <w:autoSpaceDE w:val="0"/>
        <w:autoSpaceDN w:val="0"/>
        <w:adjustRightInd w:val="0"/>
        <w:ind w:left="720" w:right="749"/>
        <w:jc w:val="both"/>
        <w:rPr>
          <w:rFonts w:ascii="Arial" w:hAnsi="Arial" w:cs="Arial"/>
          <w:color w:val="000080"/>
          <w:sz w:val="20"/>
          <w:szCs w:val="20"/>
        </w:rPr>
      </w:pPr>
    </w:p>
    <w:p w:rsidR="00A36E03" w:rsidRDefault="00A36E03" w:rsidP="0080262F">
      <w:pPr>
        <w:tabs>
          <w:tab w:val="left" w:pos="7560"/>
        </w:tabs>
        <w:autoSpaceDE w:val="0"/>
        <w:autoSpaceDN w:val="0"/>
        <w:adjustRightInd w:val="0"/>
        <w:ind w:left="720" w:right="749"/>
        <w:jc w:val="both"/>
        <w:rPr>
          <w:rFonts w:ascii="Arial" w:hAnsi="Arial" w:cs="Arial"/>
          <w:color w:val="000080"/>
          <w:sz w:val="20"/>
          <w:szCs w:val="20"/>
        </w:rPr>
      </w:pPr>
    </w:p>
    <w:p w:rsidR="00A36E03" w:rsidRDefault="00A36E03" w:rsidP="0080262F">
      <w:pPr>
        <w:tabs>
          <w:tab w:val="left" w:pos="7560"/>
        </w:tabs>
        <w:autoSpaceDE w:val="0"/>
        <w:autoSpaceDN w:val="0"/>
        <w:adjustRightInd w:val="0"/>
        <w:ind w:left="720" w:right="749"/>
        <w:jc w:val="both"/>
        <w:rPr>
          <w:rFonts w:ascii="Arial" w:hAnsi="Arial" w:cs="Arial"/>
          <w:color w:val="000080"/>
          <w:sz w:val="20"/>
          <w:szCs w:val="20"/>
        </w:rPr>
      </w:pPr>
      <w:r>
        <w:rPr>
          <w:rFonts w:ascii="Arial" w:hAnsi="Arial" w:cs="Arial"/>
          <w:color w:val="000080"/>
          <w:sz w:val="20"/>
          <w:szCs w:val="20"/>
        </w:rPr>
        <w:t>“</w:t>
      </w:r>
      <w:r w:rsidR="0002060D" w:rsidRPr="00A36E03">
        <w:rPr>
          <w:rFonts w:ascii="Arial" w:hAnsi="Arial" w:cs="Arial"/>
          <w:color w:val="000080"/>
          <w:sz w:val="20"/>
          <w:szCs w:val="20"/>
        </w:rPr>
        <w:t xml:space="preserve">Thus, education of rural Malays was largely confined to four years of rudimentary education. Many Malays remained entrapped in rural areas without any possible means of upward social mobility. </w:t>
      </w:r>
    </w:p>
    <w:p w:rsidR="00A36E03" w:rsidRPr="00A36E03" w:rsidRDefault="00A36E03" w:rsidP="0080262F">
      <w:pPr>
        <w:tabs>
          <w:tab w:val="left" w:pos="7560"/>
        </w:tabs>
        <w:autoSpaceDE w:val="0"/>
        <w:autoSpaceDN w:val="0"/>
        <w:adjustRightInd w:val="0"/>
        <w:ind w:left="720" w:right="749"/>
        <w:jc w:val="both"/>
        <w:rPr>
          <w:rFonts w:ascii="TTE25DF628t00" w:hAnsi="TTE25DF628t00" w:cs="TTE25DF628t00"/>
          <w:color w:val="000080"/>
          <w:sz w:val="22"/>
          <w:szCs w:val="22"/>
        </w:rPr>
      </w:pPr>
    </w:p>
    <w:p w:rsidR="0002060D" w:rsidRDefault="0002060D" w:rsidP="0080262F">
      <w:pPr>
        <w:autoSpaceDE w:val="0"/>
        <w:autoSpaceDN w:val="0"/>
        <w:adjustRightInd w:val="0"/>
        <w:jc w:val="both"/>
        <w:rPr>
          <w:rFonts w:ascii="Arial" w:hAnsi="Arial" w:cs="Arial"/>
          <w:sz w:val="20"/>
          <w:szCs w:val="20"/>
        </w:rPr>
      </w:pPr>
    </w:p>
    <w:p w:rsidR="00416D36" w:rsidRDefault="00416D36" w:rsidP="0080262F">
      <w:pPr>
        <w:autoSpaceDE w:val="0"/>
        <w:autoSpaceDN w:val="0"/>
        <w:adjustRightInd w:val="0"/>
        <w:jc w:val="both"/>
        <w:rPr>
          <w:sz w:val="14"/>
          <w:szCs w:val="14"/>
        </w:rPr>
      </w:pPr>
      <w:r>
        <w:rPr>
          <w:rFonts w:ascii="Arial" w:hAnsi="Arial" w:cs="Arial"/>
          <w:sz w:val="20"/>
          <w:szCs w:val="20"/>
        </w:rPr>
        <w:t xml:space="preserve">The </w:t>
      </w:r>
      <w:r w:rsidR="0002060D">
        <w:rPr>
          <w:rFonts w:ascii="Arial" w:hAnsi="Arial" w:cs="Arial"/>
          <w:sz w:val="20"/>
          <w:szCs w:val="20"/>
        </w:rPr>
        <w:t>response was poor</w:t>
      </w:r>
      <w:r w:rsidR="00A36E03">
        <w:rPr>
          <w:rFonts w:ascii="Arial" w:hAnsi="Arial" w:cs="Arial"/>
          <w:sz w:val="20"/>
          <w:szCs w:val="20"/>
        </w:rPr>
        <w:t xml:space="preserve">. so much so that the British had </w:t>
      </w:r>
      <w:r w:rsidR="00607578">
        <w:rPr>
          <w:rFonts w:ascii="Arial" w:hAnsi="Arial" w:cs="Arial"/>
          <w:sz w:val="20"/>
          <w:szCs w:val="20"/>
        </w:rPr>
        <w:t>in 1890</w:t>
      </w:r>
      <w:r w:rsidR="00607578" w:rsidRPr="00416D36">
        <w:rPr>
          <w:rFonts w:ascii="Arial" w:hAnsi="Arial" w:cs="Arial"/>
          <w:sz w:val="20"/>
          <w:szCs w:val="20"/>
        </w:rPr>
        <w:t xml:space="preserve"> </w:t>
      </w:r>
      <w:r w:rsidR="00A36E03">
        <w:rPr>
          <w:rFonts w:ascii="Arial" w:hAnsi="Arial" w:cs="Arial"/>
          <w:sz w:val="20"/>
          <w:szCs w:val="20"/>
        </w:rPr>
        <w:t>to introduce compuls</w:t>
      </w:r>
      <w:r w:rsidR="00607578">
        <w:rPr>
          <w:rFonts w:ascii="Arial" w:hAnsi="Arial" w:cs="Arial"/>
          <w:sz w:val="20"/>
          <w:szCs w:val="20"/>
        </w:rPr>
        <w:t>ion through the Malay rulership.</w:t>
      </w:r>
      <w:r w:rsidRPr="00416D36">
        <w:rPr>
          <w:rFonts w:ascii="Arial" w:hAnsi="Arial" w:cs="Arial"/>
          <w:sz w:val="20"/>
          <w:szCs w:val="20"/>
        </w:rPr>
        <w:t xml:space="preserve"> </w:t>
      </w:r>
      <w:r w:rsidR="00AC7914">
        <w:rPr>
          <w:rFonts w:ascii="Arial" w:hAnsi="Arial" w:cs="Arial"/>
          <w:sz w:val="20"/>
          <w:szCs w:val="20"/>
        </w:rPr>
        <w:t>Thus, b</w:t>
      </w:r>
      <w:r>
        <w:rPr>
          <w:rFonts w:ascii="Arial" w:hAnsi="Arial" w:cs="Arial"/>
          <w:sz w:val="20"/>
          <w:szCs w:val="20"/>
        </w:rPr>
        <w:t xml:space="preserve">y 1900, while the Straits Settlements had a total of 29 </w:t>
      </w:r>
      <w:r w:rsidRPr="0014569E">
        <w:rPr>
          <w:rFonts w:ascii="Arial" w:hAnsi="Arial" w:cs="Arial"/>
          <w:sz w:val="20"/>
          <w:szCs w:val="20"/>
        </w:rPr>
        <w:t>English</w:t>
      </w:r>
      <w:r>
        <w:rPr>
          <w:rFonts w:ascii="Arial" w:hAnsi="Arial" w:cs="Arial"/>
          <w:sz w:val="20"/>
          <w:szCs w:val="20"/>
        </w:rPr>
        <w:t xml:space="preserve"> boys’ schools with a combined enrollment of 6,155, the</w:t>
      </w:r>
      <w:r w:rsidR="001A5E59">
        <w:rPr>
          <w:rFonts w:ascii="Arial" w:hAnsi="Arial" w:cs="Arial"/>
          <w:sz w:val="20"/>
          <w:szCs w:val="20"/>
        </w:rPr>
        <w:t xml:space="preserve">re were </w:t>
      </w:r>
      <w:r>
        <w:rPr>
          <w:rFonts w:ascii="Arial" w:hAnsi="Arial" w:cs="Arial"/>
          <w:sz w:val="20"/>
          <w:szCs w:val="20"/>
        </w:rPr>
        <w:t xml:space="preserve">141 </w:t>
      </w:r>
      <w:r w:rsidRPr="0014569E">
        <w:rPr>
          <w:rFonts w:ascii="Arial" w:hAnsi="Arial" w:cs="Arial"/>
          <w:sz w:val="20"/>
          <w:szCs w:val="20"/>
        </w:rPr>
        <w:t>Malay</w:t>
      </w:r>
      <w:r w:rsidRPr="00CB617F">
        <w:rPr>
          <w:rFonts w:ascii="Arial" w:hAnsi="Arial" w:cs="Arial"/>
          <w:sz w:val="20"/>
          <w:szCs w:val="20"/>
          <w:u w:val="single"/>
        </w:rPr>
        <w:t xml:space="preserve"> </w:t>
      </w:r>
      <w:r>
        <w:rPr>
          <w:rFonts w:ascii="Arial" w:hAnsi="Arial" w:cs="Arial"/>
          <w:sz w:val="20"/>
          <w:szCs w:val="20"/>
        </w:rPr>
        <w:t>boys’ schools with an enrollment of 6,591</w:t>
      </w:r>
      <w:r w:rsidR="001A5E59">
        <w:rPr>
          <w:rFonts w:ascii="Arial" w:hAnsi="Arial" w:cs="Arial"/>
          <w:sz w:val="20"/>
          <w:szCs w:val="20"/>
        </w:rPr>
        <w:t xml:space="preserve">. </w:t>
      </w:r>
      <w:r>
        <w:rPr>
          <w:rFonts w:ascii="Arial" w:hAnsi="Arial" w:cs="Arial"/>
          <w:sz w:val="20"/>
          <w:szCs w:val="20"/>
        </w:rPr>
        <w:t xml:space="preserve">The corresponding figures for girls’ schools were 10 </w:t>
      </w:r>
      <w:r w:rsidRPr="0014569E">
        <w:rPr>
          <w:rFonts w:ascii="Arial" w:hAnsi="Arial" w:cs="Arial"/>
          <w:sz w:val="20"/>
          <w:szCs w:val="20"/>
        </w:rPr>
        <w:t>English</w:t>
      </w:r>
      <w:r>
        <w:rPr>
          <w:rFonts w:ascii="Arial" w:hAnsi="Arial" w:cs="Arial"/>
          <w:sz w:val="20"/>
          <w:szCs w:val="20"/>
        </w:rPr>
        <w:t xml:space="preserve"> with an enrolment of 1,373 and 28 </w:t>
      </w:r>
      <w:r w:rsidRPr="0014569E">
        <w:rPr>
          <w:rFonts w:ascii="Arial" w:hAnsi="Arial" w:cs="Arial"/>
          <w:sz w:val="20"/>
          <w:szCs w:val="20"/>
        </w:rPr>
        <w:t>Malay</w:t>
      </w:r>
      <w:r>
        <w:rPr>
          <w:rFonts w:ascii="Arial" w:hAnsi="Arial" w:cs="Arial"/>
          <w:sz w:val="20"/>
          <w:szCs w:val="20"/>
        </w:rPr>
        <w:t xml:space="preserve"> with an enrolment of 753. Figures for 1916 indicate that as against 191 schools overall in the Straits Settlements there were 365 in the Federated States but still only 137 schools in the Unfederated States. The schools in the latter two would have been predominantly Malays schools.</w:t>
      </w:r>
    </w:p>
    <w:p w:rsidR="00A8646B" w:rsidRDefault="0002060D" w:rsidP="0080262F">
      <w:pPr>
        <w:autoSpaceDE w:val="0"/>
        <w:autoSpaceDN w:val="0"/>
        <w:adjustRightInd w:val="0"/>
        <w:jc w:val="both"/>
        <w:rPr>
          <w:rFonts w:ascii="Arial" w:hAnsi="Arial" w:cs="Arial"/>
          <w:sz w:val="20"/>
          <w:szCs w:val="20"/>
        </w:rPr>
      </w:pPr>
      <w:r>
        <w:rPr>
          <w:rFonts w:ascii="Arial" w:hAnsi="Arial" w:cs="Arial"/>
          <w:sz w:val="20"/>
          <w:szCs w:val="20"/>
        </w:rPr>
        <w:t xml:space="preserve"> </w:t>
      </w:r>
    </w:p>
    <w:p w:rsidR="003E41E9" w:rsidRDefault="003E41E9" w:rsidP="0080262F">
      <w:pPr>
        <w:autoSpaceDE w:val="0"/>
        <w:autoSpaceDN w:val="0"/>
        <w:adjustRightInd w:val="0"/>
        <w:jc w:val="both"/>
        <w:rPr>
          <w:rFonts w:ascii="Arial" w:hAnsi="Arial" w:cs="Arial"/>
          <w:sz w:val="20"/>
          <w:szCs w:val="20"/>
        </w:rPr>
      </w:pPr>
      <w:r>
        <w:rPr>
          <w:rFonts w:ascii="Arial" w:hAnsi="Arial" w:cs="Arial"/>
          <w:sz w:val="20"/>
          <w:szCs w:val="20"/>
        </w:rPr>
        <w:t xml:space="preserve">As a quite independent strategy, the British </w:t>
      </w:r>
      <w:r w:rsidR="00607578">
        <w:rPr>
          <w:rFonts w:ascii="Arial" w:hAnsi="Arial" w:cs="Arial"/>
          <w:sz w:val="20"/>
          <w:szCs w:val="20"/>
        </w:rPr>
        <w:t xml:space="preserve">started </w:t>
      </w:r>
      <w:r>
        <w:rPr>
          <w:rFonts w:ascii="Arial" w:hAnsi="Arial" w:cs="Arial"/>
          <w:sz w:val="20"/>
          <w:szCs w:val="20"/>
        </w:rPr>
        <w:t xml:space="preserve">the Malay College at Kuala Kangsar </w:t>
      </w:r>
      <w:r w:rsidR="008A2115">
        <w:rPr>
          <w:rFonts w:ascii="Arial" w:hAnsi="Arial" w:cs="Arial"/>
          <w:sz w:val="20"/>
          <w:szCs w:val="20"/>
        </w:rPr>
        <w:t>in 1905</w:t>
      </w:r>
      <w:r w:rsidR="00607578">
        <w:rPr>
          <w:rFonts w:ascii="Arial" w:hAnsi="Arial" w:cs="Arial"/>
          <w:sz w:val="20"/>
          <w:szCs w:val="20"/>
        </w:rPr>
        <w:t xml:space="preserve">. It was a residential school for the Malay nobility and elite. It provided a distinctly English education, leading to the Cambridge exams. The object was to prepare </w:t>
      </w:r>
      <w:r w:rsidR="0014569E">
        <w:rPr>
          <w:rFonts w:ascii="Arial" w:hAnsi="Arial" w:cs="Arial"/>
          <w:sz w:val="20"/>
          <w:szCs w:val="20"/>
        </w:rPr>
        <w:t xml:space="preserve">the pupils </w:t>
      </w:r>
      <w:r w:rsidR="00607578">
        <w:rPr>
          <w:rFonts w:ascii="Arial" w:hAnsi="Arial" w:cs="Arial"/>
          <w:sz w:val="20"/>
          <w:szCs w:val="20"/>
        </w:rPr>
        <w:t xml:space="preserve">with an </w:t>
      </w:r>
      <w:r w:rsidR="00607578">
        <w:rPr>
          <w:rFonts w:ascii="Arial" w:hAnsi="Arial" w:cs="Arial"/>
          <w:sz w:val="20"/>
          <w:szCs w:val="20"/>
        </w:rPr>
        <w:lastRenderedPageBreak/>
        <w:t>English orientation</w:t>
      </w:r>
      <w:r w:rsidR="0014569E">
        <w:rPr>
          <w:rFonts w:ascii="Arial" w:hAnsi="Arial" w:cs="Arial"/>
          <w:sz w:val="20"/>
          <w:szCs w:val="20"/>
        </w:rPr>
        <w:t xml:space="preserve">, </w:t>
      </w:r>
      <w:r w:rsidR="00607578">
        <w:rPr>
          <w:rFonts w:ascii="Arial" w:hAnsi="Arial" w:cs="Arial"/>
          <w:sz w:val="20"/>
          <w:szCs w:val="20"/>
        </w:rPr>
        <w:t>draw them into the structure of colonial administration, and so cement British control of the Malay population.</w:t>
      </w:r>
      <w:r w:rsidR="008A2115">
        <w:rPr>
          <w:rFonts w:ascii="Arial" w:hAnsi="Arial" w:cs="Arial"/>
          <w:sz w:val="20"/>
          <w:szCs w:val="20"/>
        </w:rPr>
        <w:t xml:space="preserve"> </w:t>
      </w:r>
    </w:p>
    <w:p w:rsidR="00A8646B" w:rsidRDefault="00A8646B" w:rsidP="0080262F">
      <w:pPr>
        <w:autoSpaceDE w:val="0"/>
        <w:autoSpaceDN w:val="0"/>
        <w:adjustRightInd w:val="0"/>
        <w:jc w:val="both"/>
        <w:rPr>
          <w:rFonts w:ascii="Arial" w:hAnsi="Arial" w:cs="Arial"/>
          <w:sz w:val="20"/>
          <w:szCs w:val="20"/>
        </w:rPr>
      </w:pPr>
    </w:p>
    <w:p w:rsidR="0021032C" w:rsidRDefault="0021032C" w:rsidP="0080262F">
      <w:pPr>
        <w:spacing w:line="240" w:lineRule="atLeast"/>
        <w:jc w:val="both"/>
        <w:rPr>
          <w:snapToGrid w:val="0"/>
          <w:color w:val="000000"/>
        </w:rPr>
      </w:pPr>
    </w:p>
    <w:p w:rsidR="00BD2A93" w:rsidRDefault="0039771F" w:rsidP="0080262F">
      <w:pPr>
        <w:autoSpaceDE w:val="0"/>
        <w:autoSpaceDN w:val="0"/>
        <w:adjustRightInd w:val="0"/>
        <w:jc w:val="both"/>
        <w:rPr>
          <w:rFonts w:ascii="Arial" w:hAnsi="Arial" w:cs="Arial"/>
          <w:sz w:val="20"/>
          <w:szCs w:val="20"/>
        </w:rPr>
      </w:pPr>
      <w:r>
        <w:rPr>
          <w:rFonts w:ascii="Arial" w:hAnsi="Arial" w:cs="Arial"/>
          <w:sz w:val="20"/>
          <w:szCs w:val="20"/>
        </w:rPr>
        <w:t>The Chinese vernacular schools were left to develop independently</w:t>
      </w:r>
      <w:r w:rsidR="000954E7">
        <w:rPr>
          <w:rFonts w:ascii="Arial" w:hAnsi="Arial" w:cs="Arial"/>
          <w:sz w:val="20"/>
          <w:szCs w:val="20"/>
        </w:rPr>
        <w:t xml:space="preserve"> by the clans and associations. These relied</w:t>
      </w:r>
      <w:r>
        <w:rPr>
          <w:rFonts w:ascii="Arial" w:hAnsi="Arial" w:cs="Arial"/>
          <w:sz w:val="20"/>
          <w:szCs w:val="20"/>
        </w:rPr>
        <w:t xml:space="preserve"> </w:t>
      </w:r>
      <w:r w:rsidR="000954E7">
        <w:rPr>
          <w:rFonts w:ascii="Arial" w:hAnsi="Arial" w:cs="Arial"/>
          <w:sz w:val="20"/>
          <w:szCs w:val="20"/>
        </w:rPr>
        <w:t xml:space="preserve">on China imported textbooks and teachers, and later had to be regulated with political developments in China. </w:t>
      </w:r>
      <w:r w:rsidR="00B755BB">
        <w:rPr>
          <w:rFonts w:ascii="Arial" w:hAnsi="Arial" w:cs="Arial"/>
          <w:sz w:val="20"/>
          <w:szCs w:val="20"/>
        </w:rPr>
        <w:t xml:space="preserve">The British </w:t>
      </w:r>
      <w:r w:rsidR="00BD2A93">
        <w:rPr>
          <w:rFonts w:ascii="Arial" w:hAnsi="Arial" w:cs="Arial"/>
          <w:sz w:val="20"/>
          <w:szCs w:val="20"/>
        </w:rPr>
        <w:t xml:space="preserve">extended grant-in-aid to </w:t>
      </w:r>
      <w:r w:rsidR="00B755BB">
        <w:rPr>
          <w:rFonts w:ascii="Arial" w:hAnsi="Arial" w:cs="Arial"/>
          <w:sz w:val="20"/>
          <w:szCs w:val="20"/>
        </w:rPr>
        <w:t>the</w:t>
      </w:r>
      <w:r>
        <w:rPr>
          <w:rFonts w:ascii="Arial" w:hAnsi="Arial" w:cs="Arial"/>
          <w:sz w:val="20"/>
          <w:szCs w:val="20"/>
        </w:rPr>
        <w:t>m</w:t>
      </w:r>
      <w:r w:rsidR="000954E7">
        <w:rPr>
          <w:rFonts w:ascii="Arial" w:hAnsi="Arial" w:cs="Arial"/>
          <w:sz w:val="20"/>
          <w:szCs w:val="20"/>
        </w:rPr>
        <w:t xml:space="preserve"> where they qualified.</w:t>
      </w:r>
      <w:r>
        <w:rPr>
          <w:rFonts w:ascii="Arial" w:hAnsi="Arial" w:cs="Arial"/>
          <w:sz w:val="20"/>
          <w:szCs w:val="20"/>
        </w:rPr>
        <w:t xml:space="preserve"> </w:t>
      </w:r>
      <w:r w:rsidR="00BD2A93">
        <w:rPr>
          <w:rFonts w:ascii="Arial" w:hAnsi="Arial" w:cs="Arial"/>
          <w:sz w:val="20"/>
          <w:szCs w:val="20"/>
        </w:rPr>
        <w:t xml:space="preserve"> The Pay Fong </w:t>
      </w:r>
      <w:r>
        <w:rPr>
          <w:rFonts w:ascii="Arial" w:hAnsi="Arial" w:cs="Arial"/>
          <w:sz w:val="20"/>
          <w:szCs w:val="20"/>
        </w:rPr>
        <w:t>S</w:t>
      </w:r>
      <w:r w:rsidR="00BD2A93">
        <w:rPr>
          <w:rFonts w:ascii="Arial" w:hAnsi="Arial" w:cs="Arial"/>
          <w:sz w:val="20"/>
          <w:szCs w:val="20"/>
        </w:rPr>
        <w:t xml:space="preserve">chool, </w:t>
      </w:r>
      <w:r>
        <w:rPr>
          <w:rFonts w:ascii="Arial" w:hAnsi="Arial" w:cs="Arial"/>
          <w:sz w:val="20"/>
          <w:szCs w:val="20"/>
        </w:rPr>
        <w:t>established in Malacca in 1910 is an outstanding example of an eminent Chinese school. I did not find reference to a</w:t>
      </w:r>
      <w:r w:rsidR="0014569E">
        <w:rPr>
          <w:rFonts w:ascii="Arial" w:hAnsi="Arial" w:cs="Arial"/>
          <w:sz w:val="20"/>
          <w:szCs w:val="20"/>
        </w:rPr>
        <w:t>ny</w:t>
      </w:r>
      <w:r>
        <w:rPr>
          <w:rFonts w:ascii="Arial" w:hAnsi="Arial" w:cs="Arial"/>
          <w:sz w:val="20"/>
          <w:szCs w:val="20"/>
        </w:rPr>
        <w:t xml:space="preserve"> Tamil vernacular school</w:t>
      </w:r>
      <w:r w:rsidR="000954E7">
        <w:rPr>
          <w:rFonts w:ascii="Arial" w:hAnsi="Arial" w:cs="Arial"/>
          <w:sz w:val="20"/>
          <w:szCs w:val="20"/>
        </w:rPr>
        <w:t>s</w:t>
      </w:r>
      <w:r>
        <w:rPr>
          <w:rFonts w:ascii="Arial" w:hAnsi="Arial" w:cs="Arial"/>
          <w:sz w:val="20"/>
          <w:szCs w:val="20"/>
        </w:rPr>
        <w:t xml:space="preserve"> established in Malacca at that time.</w:t>
      </w:r>
      <w:r w:rsidR="000954E7">
        <w:rPr>
          <w:rFonts w:ascii="Arial" w:hAnsi="Arial" w:cs="Arial"/>
          <w:sz w:val="20"/>
          <w:szCs w:val="20"/>
        </w:rPr>
        <w:t xml:space="preserve"> In time Tamil education would emerge as a concern </w:t>
      </w:r>
      <w:r w:rsidR="0014569E">
        <w:rPr>
          <w:rFonts w:ascii="Arial" w:hAnsi="Arial" w:cs="Arial"/>
          <w:sz w:val="20"/>
          <w:szCs w:val="20"/>
        </w:rPr>
        <w:t xml:space="preserve">for </w:t>
      </w:r>
      <w:r w:rsidR="000954E7">
        <w:rPr>
          <w:rFonts w:ascii="Arial" w:hAnsi="Arial" w:cs="Arial"/>
          <w:sz w:val="20"/>
          <w:szCs w:val="20"/>
        </w:rPr>
        <w:t xml:space="preserve">the new generation </w:t>
      </w:r>
      <w:r w:rsidR="0014569E">
        <w:rPr>
          <w:rFonts w:ascii="Arial" w:hAnsi="Arial" w:cs="Arial"/>
          <w:sz w:val="20"/>
          <w:szCs w:val="20"/>
        </w:rPr>
        <w:t xml:space="preserve">which would grow out from the </w:t>
      </w:r>
      <w:r w:rsidR="000954E7">
        <w:rPr>
          <w:rFonts w:ascii="Arial" w:hAnsi="Arial" w:cs="Arial"/>
          <w:sz w:val="20"/>
          <w:szCs w:val="20"/>
        </w:rPr>
        <w:t xml:space="preserve">influx of Tamil labourers for the rubber estates and public works.  </w:t>
      </w:r>
    </w:p>
    <w:p w:rsidR="0069471D" w:rsidRDefault="003311CE" w:rsidP="0080262F">
      <w:pPr>
        <w:pStyle w:val="NormalWeb"/>
        <w:jc w:val="both"/>
        <w:rPr>
          <w:rFonts w:ascii="Arial" w:hAnsi="Arial" w:cs="Arial"/>
          <w:sz w:val="20"/>
          <w:szCs w:val="20"/>
        </w:rPr>
      </w:pPr>
      <w:r>
        <w:rPr>
          <w:rFonts w:ascii="Arial" w:hAnsi="Arial" w:cs="Arial"/>
          <w:sz w:val="20"/>
          <w:szCs w:val="20"/>
        </w:rPr>
        <w:t>B</w:t>
      </w:r>
      <w:r w:rsidR="00397542">
        <w:rPr>
          <w:rFonts w:ascii="Arial" w:hAnsi="Arial" w:cs="Arial"/>
          <w:sz w:val="20"/>
          <w:szCs w:val="20"/>
        </w:rPr>
        <w:t xml:space="preserve">y </w:t>
      </w:r>
      <w:r w:rsidR="008B67A7">
        <w:rPr>
          <w:rFonts w:ascii="Arial" w:hAnsi="Arial" w:cs="Arial"/>
          <w:sz w:val="20"/>
          <w:szCs w:val="20"/>
        </w:rPr>
        <w:t>my Dad’s time, the value of education</w:t>
      </w:r>
      <w:r>
        <w:rPr>
          <w:rFonts w:ascii="Arial" w:hAnsi="Arial" w:cs="Arial"/>
          <w:sz w:val="20"/>
          <w:szCs w:val="20"/>
        </w:rPr>
        <w:t xml:space="preserve"> would have been </w:t>
      </w:r>
      <w:r w:rsidR="00397542">
        <w:rPr>
          <w:rFonts w:ascii="Arial" w:hAnsi="Arial" w:cs="Arial"/>
          <w:sz w:val="20"/>
          <w:szCs w:val="20"/>
        </w:rPr>
        <w:t xml:space="preserve">fully </w:t>
      </w:r>
      <w:r>
        <w:rPr>
          <w:rFonts w:ascii="Arial" w:hAnsi="Arial" w:cs="Arial"/>
          <w:sz w:val="20"/>
          <w:szCs w:val="20"/>
        </w:rPr>
        <w:t xml:space="preserve">apparent to </w:t>
      </w:r>
      <w:r w:rsidR="008B67A7">
        <w:rPr>
          <w:rFonts w:ascii="Arial" w:hAnsi="Arial" w:cs="Arial"/>
          <w:sz w:val="20"/>
          <w:szCs w:val="20"/>
        </w:rPr>
        <w:t>the local population</w:t>
      </w:r>
      <w:r w:rsidR="00397542">
        <w:rPr>
          <w:rFonts w:ascii="Arial" w:hAnsi="Arial" w:cs="Arial"/>
          <w:sz w:val="20"/>
          <w:szCs w:val="20"/>
        </w:rPr>
        <w:t>.</w:t>
      </w:r>
      <w:r w:rsidR="00324A32">
        <w:rPr>
          <w:rFonts w:ascii="Arial" w:hAnsi="Arial" w:cs="Arial"/>
          <w:sz w:val="20"/>
          <w:szCs w:val="20"/>
        </w:rPr>
        <w:t xml:space="preserve">  </w:t>
      </w:r>
      <w:r>
        <w:rPr>
          <w:rFonts w:ascii="Arial" w:hAnsi="Arial" w:cs="Arial"/>
          <w:sz w:val="20"/>
          <w:szCs w:val="20"/>
        </w:rPr>
        <w:t xml:space="preserve">I have no doubt </w:t>
      </w:r>
      <w:r w:rsidR="00397542">
        <w:rPr>
          <w:rFonts w:ascii="Arial" w:hAnsi="Arial" w:cs="Arial"/>
          <w:sz w:val="20"/>
          <w:szCs w:val="20"/>
        </w:rPr>
        <w:t xml:space="preserve">that if the Chetty Malacca understood one thing with </w:t>
      </w:r>
      <w:r>
        <w:rPr>
          <w:rFonts w:ascii="Arial" w:hAnsi="Arial" w:cs="Arial"/>
          <w:sz w:val="20"/>
          <w:szCs w:val="20"/>
        </w:rPr>
        <w:t xml:space="preserve">any </w:t>
      </w:r>
      <w:r w:rsidR="00397542">
        <w:rPr>
          <w:rFonts w:ascii="Arial" w:hAnsi="Arial" w:cs="Arial"/>
          <w:sz w:val="20"/>
          <w:szCs w:val="20"/>
        </w:rPr>
        <w:t>clarity</w:t>
      </w:r>
      <w:r w:rsidR="00324A32">
        <w:rPr>
          <w:rFonts w:ascii="Arial" w:hAnsi="Arial" w:cs="Arial"/>
          <w:sz w:val="20"/>
          <w:szCs w:val="20"/>
        </w:rPr>
        <w:t>,</w:t>
      </w:r>
      <w:r w:rsidR="00397542">
        <w:rPr>
          <w:rFonts w:ascii="Arial" w:hAnsi="Arial" w:cs="Arial"/>
          <w:sz w:val="20"/>
          <w:szCs w:val="20"/>
        </w:rPr>
        <w:t xml:space="preserve"> it was to send the</w:t>
      </w:r>
      <w:r>
        <w:rPr>
          <w:rFonts w:ascii="Arial" w:hAnsi="Arial" w:cs="Arial"/>
          <w:sz w:val="20"/>
          <w:szCs w:val="20"/>
        </w:rPr>
        <w:t>ir</w:t>
      </w:r>
      <w:r w:rsidR="00397542">
        <w:rPr>
          <w:rFonts w:ascii="Arial" w:hAnsi="Arial" w:cs="Arial"/>
          <w:sz w:val="20"/>
          <w:szCs w:val="20"/>
        </w:rPr>
        <w:t xml:space="preserve"> children to school.</w:t>
      </w:r>
      <w:r w:rsidR="00553042">
        <w:rPr>
          <w:rFonts w:ascii="Arial" w:hAnsi="Arial" w:cs="Arial"/>
          <w:sz w:val="20"/>
          <w:szCs w:val="20"/>
        </w:rPr>
        <w:t xml:space="preserve"> W</w:t>
      </w:r>
      <w:r w:rsidR="000954E7" w:rsidRPr="000954E7">
        <w:rPr>
          <w:rFonts w:ascii="Arial" w:hAnsi="Arial" w:cs="Arial"/>
          <w:sz w:val="20"/>
          <w:szCs w:val="20"/>
        </w:rPr>
        <w:t>hen</w:t>
      </w:r>
      <w:r w:rsidR="000954E7">
        <w:rPr>
          <w:rFonts w:ascii="Arial" w:hAnsi="Arial" w:cs="Arial"/>
          <w:sz w:val="20"/>
          <w:szCs w:val="20"/>
        </w:rPr>
        <w:t xml:space="preserve"> </w:t>
      </w:r>
      <w:r w:rsidR="00397542">
        <w:rPr>
          <w:rFonts w:ascii="Arial" w:hAnsi="Arial" w:cs="Arial"/>
          <w:sz w:val="20"/>
          <w:szCs w:val="20"/>
        </w:rPr>
        <w:t xml:space="preserve">they </w:t>
      </w:r>
      <w:r w:rsidR="000954E7">
        <w:rPr>
          <w:rFonts w:ascii="Arial" w:hAnsi="Arial" w:cs="Arial"/>
          <w:sz w:val="20"/>
          <w:szCs w:val="20"/>
        </w:rPr>
        <w:t>boil</w:t>
      </w:r>
      <w:r w:rsidR="00397542">
        <w:rPr>
          <w:rFonts w:ascii="Arial" w:hAnsi="Arial" w:cs="Arial"/>
          <w:sz w:val="20"/>
          <w:szCs w:val="20"/>
        </w:rPr>
        <w:t>ed</w:t>
      </w:r>
      <w:r w:rsidR="000954E7">
        <w:rPr>
          <w:rFonts w:ascii="Arial" w:hAnsi="Arial" w:cs="Arial"/>
          <w:sz w:val="20"/>
          <w:szCs w:val="20"/>
        </w:rPr>
        <w:t xml:space="preserve"> down the</w:t>
      </w:r>
      <w:r w:rsidR="00553042">
        <w:rPr>
          <w:rFonts w:ascii="Arial" w:hAnsi="Arial" w:cs="Arial"/>
          <w:sz w:val="20"/>
          <w:szCs w:val="20"/>
        </w:rPr>
        <w:t>ir</w:t>
      </w:r>
      <w:r w:rsidR="000954E7">
        <w:rPr>
          <w:rFonts w:ascii="Arial" w:hAnsi="Arial" w:cs="Arial"/>
          <w:sz w:val="20"/>
          <w:szCs w:val="20"/>
        </w:rPr>
        <w:t xml:space="preserve"> options</w:t>
      </w:r>
      <w:r w:rsidR="00553042">
        <w:rPr>
          <w:rFonts w:ascii="Arial" w:hAnsi="Arial" w:cs="Arial"/>
          <w:sz w:val="20"/>
          <w:szCs w:val="20"/>
        </w:rPr>
        <w:t xml:space="preserve">, we can </w:t>
      </w:r>
      <w:r w:rsidR="00397542">
        <w:rPr>
          <w:rFonts w:ascii="Arial" w:hAnsi="Arial" w:cs="Arial"/>
          <w:sz w:val="20"/>
          <w:szCs w:val="20"/>
        </w:rPr>
        <w:t>see</w:t>
      </w:r>
      <w:r w:rsidR="00553042">
        <w:rPr>
          <w:rFonts w:ascii="Arial" w:hAnsi="Arial" w:cs="Arial"/>
          <w:sz w:val="20"/>
          <w:szCs w:val="20"/>
        </w:rPr>
        <w:t xml:space="preserve"> that they would not be interested in Chinese education. There </w:t>
      </w:r>
      <w:r w:rsidR="00397542">
        <w:rPr>
          <w:rFonts w:ascii="Arial" w:hAnsi="Arial" w:cs="Arial"/>
          <w:sz w:val="20"/>
          <w:szCs w:val="20"/>
        </w:rPr>
        <w:t xml:space="preserve">were </w:t>
      </w:r>
      <w:r w:rsidR="00553042">
        <w:rPr>
          <w:rFonts w:ascii="Arial" w:hAnsi="Arial" w:cs="Arial"/>
          <w:sz w:val="20"/>
          <w:szCs w:val="20"/>
        </w:rPr>
        <w:t>no Tamil school</w:t>
      </w:r>
      <w:r w:rsidR="00397542">
        <w:rPr>
          <w:rFonts w:ascii="Arial" w:hAnsi="Arial" w:cs="Arial"/>
          <w:sz w:val="20"/>
          <w:szCs w:val="20"/>
        </w:rPr>
        <w:t>s</w:t>
      </w:r>
      <w:r w:rsidR="00553042">
        <w:rPr>
          <w:rFonts w:ascii="Arial" w:hAnsi="Arial" w:cs="Arial"/>
          <w:sz w:val="20"/>
          <w:szCs w:val="20"/>
        </w:rPr>
        <w:t xml:space="preserve"> to speak of, and they would not be particularly interested</w:t>
      </w:r>
      <w:r w:rsidR="0014569E">
        <w:rPr>
          <w:rFonts w:ascii="Arial" w:hAnsi="Arial" w:cs="Arial"/>
          <w:sz w:val="20"/>
          <w:szCs w:val="20"/>
        </w:rPr>
        <w:t xml:space="preserve"> in </w:t>
      </w:r>
      <w:r w:rsidR="00397542">
        <w:rPr>
          <w:rFonts w:ascii="Arial" w:hAnsi="Arial" w:cs="Arial"/>
          <w:sz w:val="20"/>
          <w:szCs w:val="20"/>
        </w:rPr>
        <w:t>them in any case</w:t>
      </w:r>
      <w:r w:rsidR="0014569E">
        <w:rPr>
          <w:rFonts w:ascii="Arial" w:hAnsi="Arial" w:cs="Arial"/>
          <w:sz w:val="20"/>
          <w:szCs w:val="20"/>
        </w:rPr>
        <w:t xml:space="preserve"> </w:t>
      </w:r>
      <w:r w:rsidR="00553042">
        <w:rPr>
          <w:rFonts w:ascii="Arial" w:hAnsi="Arial" w:cs="Arial"/>
          <w:sz w:val="20"/>
          <w:szCs w:val="20"/>
        </w:rPr>
        <w:t>having lost the language</w:t>
      </w:r>
      <w:r w:rsidR="00324A32">
        <w:rPr>
          <w:rFonts w:ascii="Arial" w:hAnsi="Arial" w:cs="Arial"/>
          <w:sz w:val="20"/>
          <w:szCs w:val="20"/>
        </w:rPr>
        <w:t>.</w:t>
      </w:r>
      <w:r w:rsidR="003F10BB">
        <w:rPr>
          <w:rFonts w:ascii="Arial" w:hAnsi="Arial" w:cs="Arial"/>
          <w:sz w:val="20"/>
          <w:szCs w:val="20"/>
        </w:rPr>
        <w:t xml:space="preserve"> </w:t>
      </w:r>
      <w:r w:rsidR="00553042">
        <w:rPr>
          <w:rFonts w:ascii="Arial" w:hAnsi="Arial" w:cs="Arial"/>
          <w:sz w:val="20"/>
          <w:szCs w:val="20"/>
        </w:rPr>
        <w:t>The Malay schools were in the rural areas and only up to primary four. T</w:t>
      </w:r>
      <w:r w:rsidR="008B67A7">
        <w:rPr>
          <w:rFonts w:ascii="Arial" w:hAnsi="Arial" w:cs="Arial"/>
          <w:sz w:val="20"/>
          <w:szCs w:val="20"/>
        </w:rPr>
        <w:t xml:space="preserve">he choice </w:t>
      </w:r>
      <w:r w:rsidR="00553042">
        <w:rPr>
          <w:rFonts w:ascii="Arial" w:hAnsi="Arial" w:cs="Arial"/>
          <w:sz w:val="20"/>
          <w:szCs w:val="20"/>
        </w:rPr>
        <w:t xml:space="preserve">would have been the </w:t>
      </w:r>
      <w:r w:rsidR="008B67A7">
        <w:rPr>
          <w:rFonts w:ascii="Arial" w:hAnsi="Arial" w:cs="Arial"/>
          <w:sz w:val="20"/>
          <w:szCs w:val="20"/>
        </w:rPr>
        <w:t>English school</w:t>
      </w:r>
      <w:r w:rsidR="00553042">
        <w:rPr>
          <w:rFonts w:ascii="Arial" w:hAnsi="Arial" w:cs="Arial"/>
          <w:sz w:val="20"/>
          <w:szCs w:val="20"/>
        </w:rPr>
        <w:t>s</w:t>
      </w:r>
      <w:r w:rsidR="0014569E">
        <w:rPr>
          <w:rFonts w:ascii="Arial" w:hAnsi="Arial" w:cs="Arial"/>
          <w:sz w:val="20"/>
          <w:szCs w:val="20"/>
        </w:rPr>
        <w:t xml:space="preserve">. These </w:t>
      </w:r>
      <w:r w:rsidR="00553042">
        <w:rPr>
          <w:rFonts w:ascii="Arial" w:hAnsi="Arial" w:cs="Arial"/>
          <w:sz w:val="20"/>
          <w:szCs w:val="20"/>
        </w:rPr>
        <w:t xml:space="preserve">were in the urban </w:t>
      </w:r>
      <w:r w:rsidR="005947A9">
        <w:rPr>
          <w:rFonts w:ascii="Arial" w:hAnsi="Arial" w:cs="Arial"/>
          <w:sz w:val="20"/>
          <w:szCs w:val="20"/>
        </w:rPr>
        <w:t xml:space="preserve">areas. They </w:t>
      </w:r>
      <w:r w:rsidR="00553042">
        <w:rPr>
          <w:rFonts w:ascii="Arial" w:hAnsi="Arial" w:cs="Arial"/>
          <w:sz w:val="20"/>
          <w:szCs w:val="20"/>
        </w:rPr>
        <w:t>admit</w:t>
      </w:r>
      <w:r w:rsidR="00397542">
        <w:rPr>
          <w:rFonts w:ascii="Arial" w:hAnsi="Arial" w:cs="Arial"/>
          <w:sz w:val="20"/>
          <w:szCs w:val="20"/>
        </w:rPr>
        <w:t>ted</w:t>
      </w:r>
      <w:r w:rsidR="00553042">
        <w:rPr>
          <w:rFonts w:ascii="Arial" w:hAnsi="Arial" w:cs="Arial"/>
          <w:sz w:val="20"/>
          <w:szCs w:val="20"/>
        </w:rPr>
        <w:t xml:space="preserve"> </w:t>
      </w:r>
      <w:r w:rsidR="00397542">
        <w:rPr>
          <w:rFonts w:ascii="Arial" w:hAnsi="Arial" w:cs="Arial"/>
          <w:sz w:val="20"/>
          <w:szCs w:val="20"/>
        </w:rPr>
        <w:t xml:space="preserve">pupils </w:t>
      </w:r>
      <w:r w:rsidR="003F10BB">
        <w:rPr>
          <w:rFonts w:ascii="Arial" w:hAnsi="Arial" w:cs="Arial"/>
          <w:sz w:val="20"/>
          <w:szCs w:val="20"/>
        </w:rPr>
        <w:t>of every colour and creed</w:t>
      </w:r>
      <w:r w:rsidR="00DB0C27">
        <w:rPr>
          <w:rFonts w:ascii="Arial" w:hAnsi="Arial" w:cs="Arial"/>
          <w:sz w:val="20"/>
          <w:szCs w:val="20"/>
        </w:rPr>
        <w:t>,</w:t>
      </w:r>
      <w:r w:rsidR="003F10BB">
        <w:rPr>
          <w:rFonts w:ascii="Arial" w:hAnsi="Arial" w:cs="Arial"/>
          <w:sz w:val="20"/>
          <w:szCs w:val="20"/>
        </w:rPr>
        <w:t xml:space="preserve"> </w:t>
      </w:r>
      <w:r w:rsidR="00553042">
        <w:rPr>
          <w:rFonts w:ascii="Arial" w:hAnsi="Arial" w:cs="Arial"/>
          <w:sz w:val="20"/>
          <w:szCs w:val="20"/>
        </w:rPr>
        <w:t xml:space="preserve">from </w:t>
      </w:r>
      <w:r w:rsidR="00DB0C27">
        <w:rPr>
          <w:rFonts w:ascii="Arial" w:hAnsi="Arial" w:cs="Arial"/>
          <w:sz w:val="20"/>
          <w:szCs w:val="20"/>
        </w:rPr>
        <w:t xml:space="preserve">age K1 </w:t>
      </w:r>
      <w:r w:rsidR="00397542">
        <w:rPr>
          <w:rFonts w:ascii="Arial" w:hAnsi="Arial" w:cs="Arial"/>
          <w:sz w:val="20"/>
          <w:szCs w:val="20"/>
        </w:rPr>
        <w:t>up, with no language or other pre-req</w:t>
      </w:r>
      <w:r w:rsidR="005947A9">
        <w:rPr>
          <w:rFonts w:ascii="Arial" w:hAnsi="Arial" w:cs="Arial"/>
          <w:sz w:val="20"/>
          <w:szCs w:val="20"/>
        </w:rPr>
        <w:t>uisites</w:t>
      </w:r>
      <w:r w:rsidR="00A40372">
        <w:rPr>
          <w:rFonts w:ascii="Arial" w:hAnsi="Arial" w:cs="Arial"/>
          <w:sz w:val="20"/>
          <w:szCs w:val="20"/>
        </w:rPr>
        <w:t>, and free.</w:t>
      </w:r>
      <w:r w:rsidR="00397542">
        <w:rPr>
          <w:rFonts w:ascii="Arial" w:hAnsi="Arial" w:cs="Arial"/>
          <w:sz w:val="20"/>
          <w:szCs w:val="20"/>
        </w:rPr>
        <w:t xml:space="preserve">. They took </w:t>
      </w:r>
      <w:r w:rsidR="00553042">
        <w:rPr>
          <w:rFonts w:ascii="Arial" w:hAnsi="Arial" w:cs="Arial"/>
          <w:sz w:val="20"/>
          <w:szCs w:val="20"/>
        </w:rPr>
        <w:t xml:space="preserve">them </w:t>
      </w:r>
      <w:r w:rsidR="005947A9">
        <w:rPr>
          <w:rFonts w:ascii="Arial" w:hAnsi="Arial" w:cs="Arial"/>
          <w:sz w:val="20"/>
          <w:szCs w:val="20"/>
        </w:rPr>
        <w:t>through to</w:t>
      </w:r>
      <w:r w:rsidR="00553042">
        <w:rPr>
          <w:rFonts w:ascii="Arial" w:hAnsi="Arial" w:cs="Arial"/>
          <w:sz w:val="20"/>
          <w:szCs w:val="20"/>
        </w:rPr>
        <w:t xml:space="preserve"> secondary, and opened the doors to </w:t>
      </w:r>
      <w:r w:rsidR="008B67A7">
        <w:rPr>
          <w:rFonts w:ascii="Arial" w:hAnsi="Arial" w:cs="Arial"/>
          <w:sz w:val="20"/>
          <w:szCs w:val="20"/>
        </w:rPr>
        <w:t>employment</w:t>
      </w:r>
      <w:r w:rsidR="005947A9">
        <w:rPr>
          <w:rFonts w:ascii="Arial" w:hAnsi="Arial" w:cs="Arial"/>
          <w:sz w:val="20"/>
          <w:szCs w:val="20"/>
        </w:rPr>
        <w:t>.</w:t>
      </w:r>
      <w:r w:rsidR="003F10BB">
        <w:rPr>
          <w:rFonts w:ascii="Arial" w:hAnsi="Arial" w:cs="Arial"/>
          <w:sz w:val="20"/>
          <w:szCs w:val="20"/>
        </w:rPr>
        <w:t xml:space="preserve"> </w:t>
      </w:r>
      <w:r w:rsidR="008B67A7">
        <w:rPr>
          <w:rFonts w:ascii="Arial" w:hAnsi="Arial" w:cs="Arial"/>
          <w:sz w:val="20"/>
          <w:szCs w:val="20"/>
        </w:rPr>
        <w:t xml:space="preserve">The situation would have been the same for the Peranakan Chinese who would </w:t>
      </w:r>
      <w:r w:rsidR="00516A54">
        <w:rPr>
          <w:rFonts w:ascii="Arial" w:hAnsi="Arial" w:cs="Arial"/>
          <w:sz w:val="20"/>
          <w:szCs w:val="20"/>
        </w:rPr>
        <w:t xml:space="preserve">similarly </w:t>
      </w:r>
      <w:r w:rsidR="008B67A7">
        <w:rPr>
          <w:rFonts w:ascii="Arial" w:hAnsi="Arial" w:cs="Arial"/>
          <w:sz w:val="20"/>
          <w:szCs w:val="20"/>
        </w:rPr>
        <w:t xml:space="preserve">have preferred </w:t>
      </w:r>
      <w:r w:rsidR="00516A54">
        <w:rPr>
          <w:rFonts w:ascii="Arial" w:hAnsi="Arial" w:cs="Arial"/>
          <w:sz w:val="20"/>
          <w:szCs w:val="20"/>
        </w:rPr>
        <w:t xml:space="preserve">the </w:t>
      </w:r>
      <w:r w:rsidR="008B67A7">
        <w:rPr>
          <w:rFonts w:ascii="Arial" w:hAnsi="Arial" w:cs="Arial"/>
          <w:sz w:val="20"/>
          <w:szCs w:val="20"/>
        </w:rPr>
        <w:t xml:space="preserve">English schools to </w:t>
      </w:r>
      <w:r w:rsidR="005A30FD">
        <w:rPr>
          <w:rFonts w:ascii="Arial" w:hAnsi="Arial" w:cs="Arial"/>
          <w:sz w:val="20"/>
          <w:szCs w:val="20"/>
        </w:rPr>
        <w:t xml:space="preserve">the </w:t>
      </w:r>
      <w:r w:rsidR="008B67A7">
        <w:rPr>
          <w:rFonts w:ascii="Arial" w:hAnsi="Arial" w:cs="Arial"/>
          <w:sz w:val="20"/>
          <w:szCs w:val="20"/>
        </w:rPr>
        <w:t>Chinese schools.</w:t>
      </w:r>
      <w:r w:rsidR="00516A54">
        <w:rPr>
          <w:rFonts w:ascii="Arial" w:hAnsi="Arial" w:cs="Arial"/>
          <w:sz w:val="20"/>
          <w:szCs w:val="20"/>
        </w:rPr>
        <w:t xml:space="preserve"> It is no surprise therefore that my Dad went to an English</w:t>
      </w:r>
      <w:r w:rsidR="00A40372">
        <w:rPr>
          <w:rFonts w:ascii="Arial" w:hAnsi="Arial" w:cs="Arial"/>
          <w:sz w:val="20"/>
          <w:szCs w:val="20"/>
        </w:rPr>
        <w:t xml:space="preserve"> school.</w:t>
      </w:r>
      <w:r w:rsidR="00324A32">
        <w:rPr>
          <w:rFonts w:ascii="Arial" w:hAnsi="Arial" w:cs="Arial"/>
          <w:sz w:val="20"/>
          <w:szCs w:val="20"/>
        </w:rPr>
        <w:t xml:space="preserve"> </w:t>
      </w:r>
    </w:p>
    <w:p w:rsidR="005947A9" w:rsidRDefault="0069471D" w:rsidP="0080262F">
      <w:pPr>
        <w:pStyle w:val="NormalWeb"/>
        <w:jc w:val="both"/>
        <w:rPr>
          <w:rFonts w:ascii="Arial" w:hAnsi="Arial" w:cs="Arial"/>
          <w:sz w:val="20"/>
          <w:szCs w:val="20"/>
        </w:rPr>
      </w:pPr>
      <w:r>
        <w:rPr>
          <w:rFonts w:ascii="Arial" w:hAnsi="Arial" w:cs="Arial"/>
          <w:sz w:val="20"/>
          <w:szCs w:val="20"/>
        </w:rPr>
        <w:t xml:space="preserve">When </w:t>
      </w:r>
      <w:r w:rsidR="00324A32">
        <w:rPr>
          <w:rFonts w:ascii="Arial" w:hAnsi="Arial" w:cs="Arial"/>
          <w:sz w:val="20"/>
          <w:szCs w:val="20"/>
        </w:rPr>
        <w:t xml:space="preserve">Nenek Kathai took that decision, there were already 8 cohorts of children, Chetty Malacca </w:t>
      </w:r>
      <w:r w:rsidR="00DB0C27">
        <w:rPr>
          <w:rFonts w:ascii="Arial" w:hAnsi="Arial" w:cs="Arial"/>
          <w:sz w:val="20"/>
          <w:szCs w:val="20"/>
        </w:rPr>
        <w:t>kids a</w:t>
      </w:r>
      <w:r w:rsidR="00324A32">
        <w:rPr>
          <w:rFonts w:ascii="Arial" w:hAnsi="Arial" w:cs="Arial"/>
          <w:sz w:val="20"/>
          <w:szCs w:val="20"/>
        </w:rPr>
        <w:t>mong them, who would have completed 10 years of schooling</w:t>
      </w:r>
      <w:r>
        <w:rPr>
          <w:rFonts w:ascii="Arial" w:hAnsi="Arial" w:cs="Arial"/>
          <w:sz w:val="20"/>
          <w:szCs w:val="20"/>
        </w:rPr>
        <w:t>, some less</w:t>
      </w:r>
      <w:r w:rsidR="005D0DA9">
        <w:rPr>
          <w:rFonts w:ascii="Arial" w:hAnsi="Arial" w:cs="Arial"/>
          <w:sz w:val="20"/>
          <w:szCs w:val="20"/>
        </w:rPr>
        <w:t>.</w:t>
      </w:r>
      <w:r w:rsidR="00DB0C27">
        <w:rPr>
          <w:rFonts w:ascii="Arial" w:hAnsi="Arial" w:cs="Arial"/>
          <w:sz w:val="20"/>
          <w:szCs w:val="20"/>
        </w:rPr>
        <w:t xml:space="preserve"> The first cohort (from High School).would have completed 10 years in 1836, and would already be </w:t>
      </w:r>
      <w:r w:rsidR="005D0DA9">
        <w:rPr>
          <w:rFonts w:ascii="Arial" w:hAnsi="Arial" w:cs="Arial"/>
          <w:sz w:val="20"/>
          <w:szCs w:val="20"/>
        </w:rPr>
        <w:t>over 60 years in the workforce and near</w:t>
      </w:r>
      <w:r w:rsidR="00DB0C27">
        <w:rPr>
          <w:rFonts w:ascii="Arial" w:hAnsi="Arial" w:cs="Arial"/>
          <w:sz w:val="20"/>
          <w:szCs w:val="20"/>
        </w:rPr>
        <w:t xml:space="preserve"> 80 years old. When Dad stepped into SFI, there would have been 4 levels of seniors ahead of him. Of course not all Chetty Malacca children would have gone to school. There would be many too poor to afford the alternative cost of not working at home</w:t>
      </w:r>
      <w:r>
        <w:rPr>
          <w:rFonts w:ascii="Arial" w:hAnsi="Arial" w:cs="Arial"/>
          <w:sz w:val="20"/>
          <w:szCs w:val="20"/>
        </w:rPr>
        <w:t xml:space="preserve">, in the field </w:t>
      </w:r>
      <w:r w:rsidR="00DB0C27">
        <w:rPr>
          <w:rFonts w:ascii="Arial" w:hAnsi="Arial" w:cs="Arial"/>
          <w:sz w:val="20"/>
          <w:szCs w:val="20"/>
        </w:rPr>
        <w:t xml:space="preserve">or in the shop. But perhaps over the same 80 years, </w:t>
      </w:r>
      <w:r w:rsidR="005D0DA9">
        <w:rPr>
          <w:rFonts w:ascii="Arial" w:hAnsi="Arial" w:cs="Arial"/>
          <w:sz w:val="20"/>
          <w:szCs w:val="20"/>
        </w:rPr>
        <w:t xml:space="preserve">the proportions </w:t>
      </w:r>
      <w:r w:rsidR="00DB0C27">
        <w:rPr>
          <w:rFonts w:ascii="Arial" w:hAnsi="Arial" w:cs="Arial"/>
          <w:sz w:val="20"/>
          <w:szCs w:val="20"/>
        </w:rPr>
        <w:t>would have</w:t>
      </w:r>
      <w:r>
        <w:rPr>
          <w:rFonts w:ascii="Arial" w:hAnsi="Arial" w:cs="Arial"/>
          <w:sz w:val="20"/>
          <w:szCs w:val="20"/>
        </w:rPr>
        <w:t xml:space="preserve"> </w:t>
      </w:r>
      <w:r w:rsidR="005D0DA9">
        <w:rPr>
          <w:rFonts w:ascii="Arial" w:hAnsi="Arial" w:cs="Arial"/>
          <w:sz w:val="20"/>
          <w:szCs w:val="20"/>
        </w:rPr>
        <w:t>increased</w:t>
      </w:r>
      <w:r w:rsidR="00BB58D6">
        <w:rPr>
          <w:rFonts w:ascii="Arial" w:hAnsi="Arial" w:cs="Arial"/>
          <w:sz w:val="20"/>
          <w:szCs w:val="20"/>
        </w:rPr>
        <w:t>, as incomes in the community rose.</w:t>
      </w:r>
      <w:r>
        <w:rPr>
          <w:rFonts w:ascii="Arial" w:hAnsi="Arial" w:cs="Arial"/>
          <w:sz w:val="20"/>
          <w:szCs w:val="20"/>
        </w:rPr>
        <w:t xml:space="preserve"> During the Japanese Occupation, when we lived among the Chetty Malacca community, I noticed that </w:t>
      </w:r>
      <w:r w:rsidR="001B180D">
        <w:rPr>
          <w:rFonts w:ascii="Arial" w:hAnsi="Arial" w:cs="Arial"/>
          <w:sz w:val="20"/>
          <w:szCs w:val="20"/>
        </w:rPr>
        <w:t xml:space="preserve">probably a majority </w:t>
      </w:r>
      <w:r>
        <w:rPr>
          <w:rFonts w:ascii="Arial" w:hAnsi="Arial" w:cs="Arial"/>
          <w:sz w:val="20"/>
          <w:szCs w:val="20"/>
        </w:rPr>
        <w:t xml:space="preserve"> of my Dad’s peers had been to school</w:t>
      </w:r>
      <w:r w:rsidR="001B180D">
        <w:rPr>
          <w:rFonts w:ascii="Arial" w:hAnsi="Arial" w:cs="Arial"/>
          <w:sz w:val="20"/>
          <w:szCs w:val="20"/>
        </w:rPr>
        <w:t xml:space="preserve"> up to varying levels.</w:t>
      </w:r>
      <w:r>
        <w:rPr>
          <w:rFonts w:ascii="Arial" w:hAnsi="Arial" w:cs="Arial"/>
          <w:sz w:val="20"/>
          <w:szCs w:val="20"/>
        </w:rPr>
        <w:t xml:space="preserve">. </w:t>
      </w:r>
      <w:r w:rsidR="006634AA">
        <w:rPr>
          <w:rFonts w:ascii="Arial" w:hAnsi="Arial" w:cs="Arial"/>
          <w:sz w:val="20"/>
          <w:szCs w:val="20"/>
        </w:rPr>
        <w:t xml:space="preserve">Among his seniors, it was less, and among his juniors more. </w:t>
      </w:r>
      <w:r>
        <w:rPr>
          <w:rFonts w:ascii="Arial" w:hAnsi="Arial" w:cs="Arial"/>
          <w:sz w:val="20"/>
          <w:szCs w:val="20"/>
        </w:rPr>
        <w:t>A few had gone for further or professional education.  I could not tell about the children</w:t>
      </w:r>
      <w:r w:rsidR="005D0DA9">
        <w:rPr>
          <w:rFonts w:ascii="Arial" w:hAnsi="Arial" w:cs="Arial"/>
          <w:sz w:val="20"/>
          <w:szCs w:val="20"/>
        </w:rPr>
        <w:t>,</w:t>
      </w:r>
      <w:r>
        <w:rPr>
          <w:rFonts w:ascii="Arial" w:hAnsi="Arial" w:cs="Arial"/>
          <w:sz w:val="20"/>
          <w:szCs w:val="20"/>
        </w:rPr>
        <w:t xml:space="preserve"> because there was only Japanese school</w:t>
      </w:r>
      <w:r w:rsidR="006634AA">
        <w:rPr>
          <w:rFonts w:ascii="Arial" w:hAnsi="Arial" w:cs="Arial"/>
          <w:sz w:val="20"/>
          <w:szCs w:val="20"/>
        </w:rPr>
        <w:t xml:space="preserve">. A </w:t>
      </w:r>
      <w:r w:rsidR="00DE66DE">
        <w:rPr>
          <w:rFonts w:ascii="Arial" w:hAnsi="Arial" w:cs="Arial"/>
          <w:sz w:val="20"/>
          <w:szCs w:val="20"/>
        </w:rPr>
        <w:t xml:space="preserve">good number </w:t>
      </w:r>
      <w:r>
        <w:rPr>
          <w:rFonts w:ascii="Arial" w:hAnsi="Arial" w:cs="Arial"/>
          <w:sz w:val="20"/>
          <w:szCs w:val="20"/>
        </w:rPr>
        <w:t>did not seem to be going to school. It was a time for survival, with all hands to the plough.</w:t>
      </w:r>
      <w:r w:rsidR="00CD4DD6">
        <w:rPr>
          <w:rFonts w:ascii="Arial" w:hAnsi="Arial" w:cs="Arial"/>
          <w:sz w:val="20"/>
          <w:szCs w:val="20"/>
        </w:rPr>
        <w:t xml:space="preserve"> </w:t>
      </w:r>
    </w:p>
    <w:p w:rsidR="006634AA" w:rsidRPr="006634AA" w:rsidRDefault="006634AA" w:rsidP="0080262F">
      <w:pPr>
        <w:pStyle w:val="NormalWeb"/>
        <w:jc w:val="both"/>
        <w:rPr>
          <w:rFonts w:ascii="Arial" w:hAnsi="Arial" w:cs="Arial"/>
        </w:rPr>
      </w:pPr>
      <w:r w:rsidRPr="006634AA">
        <w:rPr>
          <w:rFonts w:ascii="Arial" w:hAnsi="Arial" w:cs="Arial"/>
        </w:rPr>
        <w:t>Chetty Malacca Women</w:t>
      </w:r>
    </w:p>
    <w:p w:rsidR="00456B51" w:rsidRDefault="008F0E21" w:rsidP="0080262F">
      <w:pPr>
        <w:pStyle w:val="NormalWeb"/>
        <w:jc w:val="both"/>
        <w:rPr>
          <w:rFonts w:ascii="Arial" w:hAnsi="Arial" w:cs="Arial"/>
          <w:sz w:val="20"/>
          <w:szCs w:val="20"/>
        </w:rPr>
      </w:pPr>
      <w:r>
        <w:rPr>
          <w:rFonts w:ascii="Arial" w:hAnsi="Arial" w:cs="Arial"/>
          <w:sz w:val="20"/>
          <w:szCs w:val="20"/>
        </w:rPr>
        <w:t>And finally, what about the women? In my observations</w:t>
      </w:r>
      <w:r w:rsidR="006640C0">
        <w:rPr>
          <w:rFonts w:ascii="Arial" w:hAnsi="Arial" w:cs="Arial"/>
          <w:sz w:val="20"/>
          <w:szCs w:val="20"/>
        </w:rPr>
        <w:t xml:space="preserve"> during the above period</w:t>
      </w:r>
      <w:r w:rsidR="00AA4878">
        <w:rPr>
          <w:rFonts w:ascii="Arial" w:hAnsi="Arial" w:cs="Arial"/>
          <w:sz w:val="20"/>
          <w:szCs w:val="20"/>
        </w:rPr>
        <w:t>,</w:t>
      </w:r>
      <w:r>
        <w:rPr>
          <w:rFonts w:ascii="Arial" w:hAnsi="Arial" w:cs="Arial"/>
          <w:sz w:val="20"/>
          <w:szCs w:val="20"/>
        </w:rPr>
        <w:t xml:space="preserve"> I found the Chetty Malacca ladies ranged </w:t>
      </w:r>
      <w:r w:rsidR="00D36F86">
        <w:rPr>
          <w:rFonts w:ascii="Arial" w:hAnsi="Arial" w:cs="Arial"/>
          <w:sz w:val="20"/>
          <w:szCs w:val="20"/>
        </w:rPr>
        <w:t xml:space="preserve">in roles </w:t>
      </w:r>
      <w:r>
        <w:rPr>
          <w:rFonts w:ascii="Arial" w:hAnsi="Arial" w:cs="Arial"/>
          <w:sz w:val="20"/>
          <w:szCs w:val="20"/>
        </w:rPr>
        <w:t>from simple housewives</w:t>
      </w:r>
      <w:r w:rsidR="006634AA">
        <w:rPr>
          <w:rFonts w:ascii="Arial" w:hAnsi="Arial" w:cs="Arial"/>
          <w:sz w:val="20"/>
          <w:szCs w:val="20"/>
        </w:rPr>
        <w:t xml:space="preserve"> to</w:t>
      </w:r>
      <w:r>
        <w:rPr>
          <w:rFonts w:ascii="Arial" w:hAnsi="Arial" w:cs="Arial"/>
          <w:sz w:val="20"/>
          <w:szCs w:val="20"/>
        </w:rPr>
        <w:t xml:space="preserve"> consorts</w:t>
      </w:r>
      <w:r w:rsidR="006634AA">
        <w:rPr>
          <w:rFonts w:ascii="Arial" w:hAnsi="Arial" w:cs="Arial"/>
          <w:sz w:val="20"/>
          <w:szCs w:val="20"/>
        </w:rPr>
        <w:t xml:space="preserve"> and</w:t>
      </w:r>
      <w:r>
        <w:rPr>
          <w:rFonts w:ascii="Arial" w:hAnsi="Arial" w:cs="Arial"/>
          <w:sz w:val="20"/>
          <w:szCs w:val="20"/>
        </w:rPr>
        <w:t xml:space="preserve"> </w:t>
      </w:r>
      <w:r w:rsidR="006640C0">
        <w:rPr>
          <w:rFonts w:ascii="Arial" w:hAnsi="Arial" w:cs="Arial"/>
          <w:sz w:val="20"/>
          <w:szCs w:val="20"/>
        </w:rPr>
        <w:t xml:space="preserve">matriarchs. </w:t>
      </w:r>
      <w:r w:rsidR="00D36F86">
        <w:rPr>
          <w:rFonts w:ascii="Arial" w:hAnsi="Arial" w:cs="Arial"/>
          <w:sz w:val="20"/>
          <w:szCs w:val="20"/>
        </w:rPr>
        <w:t xml:space="preserve">In their </w:t>
      </w:r>
      <w:r w:rsidR="006640C0">
        <w:rPr>
          <w:rFonts w:ascii="Arial" w:hAnsi="Arial" w:cs="Arial"/>
          <w:sz w:val="20"/>
          <w:szCs w:val="20"/>
        </w:rPr>
        <w:t xml:space="preserve">first </w:t>
      </w:r>
      <w:r w:rsidR="00D36F86">
        <w:rPr>
          <w:rFonts w:ascii="Arial" w:hAnsi="Arial" w:cs="Arial"/>
          <w:sz w:val="20"/>
          <w:szCs w:val="20"/>
        </w:rPr>
        <w:t>role, they</w:t>
      </w:r>
      <w:r w:rsidR="006640C0">
        <w:rPr>
          <w:rFonts w:ascii="Arial" w:hAnsi="Arial" w:cs="Arial"/>
          <w:sz w:val="20"/>
          <w:szCs w:val="20"/>
        </w:rPr>
        <w:t xml:space="preserve"> </w:t>
      </w:r>
      <w:r w:rsidR="006634AA">
        <w:rPr>
          <w:rFonts w:ascii="Arial" w:hAnsi="Arial" w:cs="Arial"/>
          <w:sz w:val="20"/>
          <w:szCs w:val="20"/>
        </w:rPr>
        <w:t xml:space="preserve">formed the core of the family. They </w:t>
      </w:r>
      <w:r w:rsidR="006640C0">
        <w:rPr>
          <w:rFonts w:ascii="Arial" w:hAnsi="Arial" w:cs="Arial"/>
          <w:sz w:val="20"/>
          <w:szCs w:val="20"/>
        </w:rPr>
        <w:t>ran a tight ship</w:t>
      </w:r>
      <w:r w:rsidR="00D36F86">
        <w:rPr>
          <w:rFonts w:ascii="Arial" w:hAnsi="Arial" w:cs="Arial"/>
          <w:sz w:val="20"/>
          <w:szCs w:val="20"/>
        </w:rPr>
        <w:t xml:space="preserve"> at home</w:t>
      </w:r>
      <w:r w:rsidR="006640C0">
        <w:rPr>
          <w:rFonts w:ascii="Arial" w:hAnsi="Arial" w:cs="Arial"/>
          <w:sz w:val="20"/>
          <w:szCs w:val="20"/>
        </w:rPr>
        <w:t xml:space="preserve">, enforced frugality and ensured </w:t>
      </w:r>
      <w:r w:rsidR="00D36F86">
        <w:rPr>
          <w:rFonts w:ascii="Arial" w:hAnsi="Arial" w:cs="Arial"/>
          <w:sz w:val="20"/>
          <w:szCs w:val="20"/>
        </w:rPr>
        <w:t xml:space="preserve">practice of the religion. As matriarchs, they collectively </w:t>
      </w:r>
      <w:r w:rsidR="00D7148D">
        <w:rPr>
          <w:rFonts w:ascii="Arial" w:hAnsi="Arial" w:cs="Arial"/>
          <w:sz w:val="20"/>
          <w:szCs w:val="20"/>
        </w:rPr>
        <w:t xml:space="preserve">decided the </w:t>
      </w:r>
      <w:r w:rsidR="00C761D6">
        <w:rPr>
          <w:rFonts w:ascii="Arial" w:hAnsi="Arial" w:cs="Arial"/>
          <w:sz w:val="20"/>
          <w:szCs w:val="20"/>
        </w:rPr>
        <w:t xml:space="preserve">community </w:t>
      </w:r>
      <w:r w:rsidR="00D7148D">
        <w:rPr>
          <w:rFonts w:ascii="Arial" w:hAnsi="Arial" w:cs="Arial"/>
          <w:sz w:val="20"/>
          <w:szCs w:val="20"/>
        </w:rPr>
        <w:t>norms and pronounced judgment upon individual behavior</w:t>
      </w:r>
      <w:r w:rsidR="00972044">
        <w:rPr>
          <w:rFonts w:ascii="Arial" w:hAnsi="Arial" w:cs="Arial"/>
          <w:sz w:val="20"/>
          <w:szCs w:val="20"/>
        </w:rPr>
        <w:t xml:space="preserve">. </w:t>
      </w:r>
      <w:r w:rsidR="00D7148D">
        <w:rPr>
          <w:rFonts w:ascii="Arial" w:hAnsi="Arial" w:cs="Arial"/>
          <w:sz w:val="20"/>
          <w:szCs w:val="20"/>
        </w:rPr>
        <w:t xml:space="preserve">What offended the matriarchs was infradig. </w:t>
      </w:r>
      <w:r w:rsidR="006634AA">
        <w:rPr>
          <w:rFonts w:ascii="Arial" w:hAnsi="Arial" w:cs="Arial"/>
          <w:sz w:val="20"/>
          <w:szCs w:val="20"/>
        </w:rPr>
        <w:t xml:space="preserve">They never met in committee, but always seemed to know what the other </w:t>
      </w:r>
      <w:r w:rsidR="003A6984">
        <w:rPr>
          <w:rFonts w:ascii="Arial" w:hAnsi="Arial" w:cs="Arial"/>
          <w:sz w:val="20"/>
          <w:szCs w:val="20"/>
        </w:rPr>
        <w:t>was</w:t>
      </w:r>
      <w:r w:rsidR="006634AA">
        <w:rPr>
          <w:rFonts w:ascii="Arial" w:hAnsi="Arial" w:cs="Arial"/>
          <w:sz w:val="20"/>
          <w:szCs w:val="20"/>
        </w:rPr>
        <w:t xml:space="preserve">s thinking. </w:t>
      </w:r>
      <w:r w:rsidR="00D7148D">
        <w:rPr>
          <w:rFonts w:ascii="Arial" w:hAnsi="Arial" w:cs="Arial"/>
          <w:sz w:val="20"/>
          <w:szCs w:val="20"/>
        </w:rPr>
        <w:t xml:space="preserve">As consorts, they </w:t>
      </w:r>
      <w:r w:rsidR="006634AA">
        <w:rPr>
          <w:rFonts w:ascii="Arial" w:hAnsi="Arial" w:cs="Arial"/>
          <w:sz w:val="20"/>
          <w:szCs w:val="20"/>
        </w:rPr>
        <w:t xml:space="preserve">carried themselves off with all the comely </w:t>
      </w:r>
      <w:r w:rsidR="00D7148D">
        <w:rPr>
          <w:rFonts w:ascii="Arial" w:hAnsi="Arial" w:cs="Arial"/>
          <w:sz w:val="20"/>
          <w:szCs w:val="20"/>
        </w:rPr>
        <w:t xml:space="preserve">elegance </w:t>
      </w:r>
      <w:r w:rsidR="006634AA">
        <w:rPr>
          <w:rFonts w:ascii="Arial" w:hAnsi="Arial" w:cs="Arial"/>
          <w:sz w:val="20"/>
          <w:szCs w:val="20"/>
        </w:rPr>
        <w:t xml:space="preserve">for </w:t>
      </w:r>
      <w:r w:rsidR="00D7148D">
        <w:rPr>
          <w:rFonts w:ascii="Arial" w:hAnsi="Arial" w:cs="Arial"/>
          <w:sz w:val="20"/>
          <w:szCs w:val="20"/>
        </w:rPr>
        <w:t xml:space="preserve"> which the</w:t>
      </w:r>
      <w:r w:rsidR="006634AA">
        <w:rPr>
          <w:rFonts w:ascii="Arial" w:hAnsi="Arial" w:cs="Arial"/>
          <w:sz w:val="20"/>
          <w:szCs w:val="20"/>
        </w:rPr>
        <w:t xml:space="preserve">y were justly known. When both were dressed in their fineries, </w:t>
      </w:r>
      <w:r w:rsidR="00D7148D">
        <w:rPr>
          <w:rFonts w:ascii="Arial" w:hAnsi="Arial" w:cs="Arial"/>
          <w:sz w:val="20"/>
          <w:szCs w:val="20"/>
        </w:rPr>
        <w:t>they stood up to their counterparts, the Peranakan ladies,</w:t>
      </w:r>
      <w:r w:rsidR="00456B51">
        <w:rPr>
          <w:rFonts w:ascii="Arial" w:hAnsi="Arial" w:cs="Arial"/>
          <w:sz w:val="20"/>
          <w:szCs w:val="20"/>
        </w:rPr>
        <w:t xml:space="preserve"> In fact both sets of ladies dressed remarkably alike. </w:t>
      </w:r>
      <w:r w:rsidR="00AA4878">
        <w:rPr>
          <w:rFonts w:ascii="Arial" w:hAnsi="Arial" w:cs="Arial"/>
          <w:sz w:val="20"/>
          <w:szCs w:val="20"/>
        </w:rPr>
        <w:t xml:space="preserve">I </w:t>
      </w:r>
      <w:r w:rsidR="00D7148D">
        <w:rPr>
          <w:rFonts w:ascii="Arial" w:hAnsi="Arial" w:cs="Arial"/>
          <w:sz w:val="20"/>
          <w:szCs w:val="20"/>
        </w:rPr>
        <w:t xml:space="preserve">never got the impression that </w:t>
      </w:r>
      <w:r w:rsidR="00972044">
        <w:rPr>
          <w:rFonts w:ascii="Arial" w:hAnsi="Arial" w:cs="Arial"/>
          <w:sz w:val="20"/>
          <w:szCs w:val="20"/>
        </w:rPr>
        <w:t xml:space="preserve">these ladies </w:t>
      </w:r>
      <w:r w:rsidR="00D7148D">
        <w:rPr>
          <w:rFonts w:ascii="Arial" w:hAnsi="Arial" w:cs="Arial"/>
          <w:sz w:val="20"/>
          <w:szCs w:val="20"/>
        </w:rPr>
        <w:t>needed an education</w:t>
      </w:r>
      <w:r w:rsidR="00C761D6">
        <w:rPr>
          <w:rFonts w:ascii="Arial" w:hAnsi="Arial" w:cs="Arial"/>
          <w:sz w:val="20"/>
          <w:szCs w:val="20"/>
        </w:rPr>
        <w:t>. They were</w:t>
      </w:r>
      <w:r w:rsidR="00AA4878">
        <w:rPr>
          <w:rFonts w:ascii="Arial" w:hAnsi="Arial" w:cs="Arial"/>
          <w:sz w:val="20"/>
          <w:szCs w:val="20"/>
        </w:rPr>
        <w:t xml:space="preserve"> </w:t>
      </w:r>
      <w:r w:rsidR="00C761D6">
        <w:rPr>
          <w:rFonts w:ascii="Arial" w:hAnsi="Arial" w:cs="Arial"/>
          <w:sz w:val="20"/>
          <w:szCs w:val="20"/>
        </w:rPr>
        <w:t xml:space="preserve">in complete mastery of their domains. </w:t>
      </w:r>
      <w:r w:rsidR="00AA4878">
        <w:rPr>
          <w:rFonts w:ascii="Arial" w:hAnsi="Arial" w:cs="Arial"/>
          <w:sz w:val="20"/>
          <w:szCs w:val="20"/>
        </w:rPr>
        <w:t>The</w:t>
      </w:r>
      <w:r w:rsidR="00456B51">
        <w:rPr>
          <w:rFonts w:ascii="Arial" w:hAnsi="Arial" w:cs="Arial"/>
          <w:sz w:val="20"/>
          <w:szCs w:val="20"/>
        </w:rPr>
        <w:t xml:space="preserve">ir functions overlapped of course, </w:t>
      </w:r>
      <w:r w:rsidR="00AA4878">
        <w:rPr>
          <w:rFonts w:ascii="Arial" w:hAnsi="Arial" w:cs="Arial"/>
          <w:sz w:val="20"/>
          <w:szCs w:val="20"/>
        </w:rPr>
        <w:t>with different weightages</w:t>
      </w:r>
      <w:r w:rsidR="00456B51">
        <w:rPr>
          <w:rFonts w:ascii="Arial" w:hAnsi="Arial" w:cs="Arial"/>
          <w:sz w:val="20"/>
          <w:szCs w:val="20"/>
        </w:rPr>
        <w:t xml:space="preserve"> for the various age groups, and accordingly to wealth. As a small boy my criterion for judging them was simple:  by the excellence of their kitchen and by the excellence of their cakes. </w:t>
      </w:r>
      <w:r w:rsidR="00F66334">
        <w:rPr>
          <w:rFonts w:ascii="Arial" w:hAnsi="Arial" w:cs="Arial"/>
          <w:sz w:val="20"/>
          <w:szCs w:val="20"/>
        </w:rPr>
        <w:t>The kitchen of Achi Manga was tops.</w:t>
      </w:r>
    </w:p>
    <w:p w:rsidR="008F0E21" w:rsidRPr="000954E7" w:rsidRDefault="00C761D6" w:rsidP="0080262F">
      <w:pPr>
        <w:pStyle w:val="NormalWeb"/>
        <w:jc w:val="both"/>
        <w:rPr>
          <w:rFonts w:ascii="Arial" w:hAnsi="Arial" w:cs="Arial"/>
          <w:sz w:val="20"/>
          <w:szCs w:val="20"/>
        </w:rPr>
      </w:pPr>
      <w:r>
        <w:rPr>
          <w:rFonts w:ascii="Arial" w:hAnsi="Arial" w:cs="Arial"/>
          <w:sz w:val="20"/>
          <w:szCs w:val="20"/>
        </w:rPr>
        <w:t>But, e</w:t>
      </w:r>
      <w:r w:rsidR="00972044">
        <w:rPr>
          <w:rFonts w:ascii="Arial" w:hAnsi="Arial" w:cs="Arial"/>
          <w:sz w:val="20"/>
          <w:szCs w:val="20"/>
        </w:rPr>
        <w:t xml:space="preserve">ducation </w:t>
      </w:r>
      <w:r w:rsidR="001B180D">
        <w:rPr>
          <w:rFonts w:ascii="Arial" w:hAnsi="Arial" w:cs="Arial"/>
          <w:sz w:val="20"/>
          <w:szCs w:val="20"/>
        </w:rPr>
        <w:t xml:space="preserve">of the women folk </w:t>
      </w:r>
      <w:r w:rsidR="00972044">
        <w:rPr>
          <w:rFonts w:ascii="Arial" w:hAnsi="Arial" w:cs="Arial"/>
          <w:sz w:val="20"/>
          <w:szCs w:val="20"/>
        </w:rPr>
        <w:t xml:space="preserve">was creeping in. Some of the </w:t>
      </w:r>
      <w:r>
        <w:rPr>
          <w:rFonts w:ascii="Arial" w:hAnsi="Arial" w:cs="Arial"/>
          <w:sz w:val="20"/>
          <w:szCs w:val="20"/>
        </w:rPr>
        <w:t>young g</w:t>
      </w:r>
      <w:r w:rsidR="00972044">
        <w:rPr>
          <w:rFonts w:ascii="Arial" w:hAnsi="Arial" w:cs="Arial"/>
          <w:sz w:val="20"/>
          <w:szCs w:val="20"/>
        </w:rPr>
        <w:t>irls were already being sent to school</w:t>
      </w:r>
      <w:r>
        <w:rPr>
          <w:rFonts w:ascii="Arial" w:hAnsi="Arial" w:cs="Arial"/>
          <w:sz w:val="20"/>
          <w:szCs w:val="20"/>
        </w:rPr>
        <w:t xml:space="preserve"> about my time</w:t>
      </w:r>
      <w:r w:rsidR="00AA4878">
        <w:rPr>
          <w:rFonts w:ascii="Arial" w:hAnsi="Arial" w:cs="Arial"/>
          <w:sz w:val="20"/>
          <w:szCs w:val="20"/>
        </w:rPr>
        <w:t>,</w:t>
      </w:r>
      <w:r w:rsidR="00972044">
        <w:rPr>
          <w:rFonts w:ascii="Arial" w:hAnsi="Arial" w:cs="Arial"/>
          <w:sz w:val="20"/>
          <w:szCs w:val="20"/>
        </w:rPr>
        <w:t xml:space="preserve"> and it would become progressively standard in the post-war </w:t>
      </w:r>
      <w:r w:rsidR="00AA129A">
        <w:rPr>
          <w:rFonts w:ascii="Arial" w:hAnsi="Arial" w:cs="Arial"/>
          <w:sz w:val="20"/>
          <w:szCs w:val="20"/>
        </w:rPr>
        <w:lastRenderedPageBreak/>
        <w:t>world. We</w:t>
      </w:r>
      <w:r w:rsidR="00972044">
        <w:rPr>
          <w:rFonts w:ascii="Arial" w:hAnsi="Arial" w:cs="Arial"/>
          <w:sz w:val="20"/>
          <w:szCs w:val="20"/>
        </w:rPr>
        <w:t xml:space="preserve"> </w:t>
      </w:r>
      <w:r w:rsidR="00AA4878">
        <w:rPr>
          <w:rFonts w:ascii="Arial" w:hAnsi="Arial" w:cs="Arial"/>
          <w:sz w:val="20"/>
          <w:szCs w:val="20"/>
        </w:rPr>
        <w:t xml:space="preserve">would </w:t>
      </w:r>
      <w:r w:rsidR="00972044">
        <w:rPr>
          <w:rFonts w:ascii="Arial" w:hAnsi="Arial" w:cs="Arial"/>
          <w:sz w:val="20"/>
          <w:szCs w:val="20"/>
        </w:rPr>
        <w:t>progressively s</w:t>
      </w:r>
      <w:r w:rsidR="00AA4878">
        <w:rPr>
          <w:rFonts w:ascii="Arial" w:hAnsi="Arial" w:cs="Arial"/>
          <w:sz w:val="20"/>
          <w:szCs w:val="20"/>
        </w:rPr>
        <w:t>ee</w:t>
      </w:r>
      <w:r w:rsidR="00972044">
        <w:rPr>
          <w:rFonts w:ascii="Arial" w:hAnsi="Arial" w:cs="Arial"/>
          <w:sz w:val="20"/>
          <w:szCs w:val="20"/>
        </w:rPr>
        <w:t xml:space="preserve"> them as clerks, sales</w:t>
      </w:r>
      <w:r w:rsidR="00AA129A">
        <w:rPr>
          <w:rFonts w:ascii="Arial" w:hAnsi="Arial" w:cs="Arial"/>
          <w:sz w:val="20"/>
          <w:szCs w:val="20"/>
        </w:rPr>
        <w:t>-</w:t>
      </w:r>
      <w:r w:rsidR="00972044">
        <w:rPr>
          <w:rFonts w:ascii="Arial" w:hAnsi="Arial" w:cs="Arial"/>
          <w:sz w:val="20"/>
          <w:szCs w:val="20"/>
        </w:rPr>
        <w:t>girls</w:t>
      </w:r>
      <w:r w:rsidR="00AA129A">
        <w:rPr>
          <w:rFonts w:ascii="Arial" w:hAnsi="Arial" w:cs="Arial"/>
          <w:sz w:val="20"/>
          <w:szCs w:val="20"/>
        </w:rPr>
        <w:t>,</w:t>
      </w:r>
      <w:r w:rsidR="00972044">
        <w:rPr>
          <w:rFonts w:ascii="Arial" w:hAnsi="Arial" w:cs="Arial"/>
          <w:sz w:val="20"/>
          <w:szCs w:val="20"/>
        </w:rPr>
        <w:t xml:space="preserve"> nurses and teachers, etc. </w:t>
      </w:r>
      <w:r>
        <w:rPr>
          <w:rFonts w:ascii="Arial" w:hAnsi="Arial" w:cs="Arial"/>
          <w:sz w:val="20"/>
          <w:szCs w:val="20"/>
        </w:rPr>
        <w:t>T</w:t>
      </w:r>
      <w:r w:rsidR="00972044">
        <w:rPr>
          <w:rFonts w:ascii="Arial" w:hAnsi="Arial" w:cs="Arial"/>
          <w:sz w:val="20"/>
          <w:szCs w:val="20"/>
        </w:rPr>
        <w:t>hey would fill the professional ranks</w:t>
      </w:r>
      <w:r>
        <w:rPr>
          <w:rFonts w:ascii="Arial" w:hAnsi="Arial" w:cs="Arial"/>
          <w:sz w:val="20"/>
          <w:szCs w:val="20"/>
        </w:rPr>
        <w:t>, and some become politicians.</w:t>
      </w:r>
      <w:r w:rsidR="00AA4878">
        <w:rPr>
          <w:rFonts w:ascii="Arial" w:hAnsi="Arial" w:cs="Arial"/>
          <w:sz w:val="20"/>
          <w:szCs w:val="20"/>
        </w:rPr>
        <w:t xml:space="preserve"> What we </w:t>
      </w:r>
      <w:r w:rsidR="00AA129A">
        <w:rPr>
          <w:rFonts w:ascii="Arial" w:hAnsi="Arial" w:cs="Arial"/>
          <w:sz w:val="20"/>
          <w:szCs w:val="20"/>
        </w:rPr>
        <w:t xml:space="preserve">ought to </w:t>
      </w:r>
      <w:r w:rsidR="00AA4878">
        <w:rPr>
          <w:rFonts w:ascii="Arial" w:hAnsi="Arial" w:cs="Arial"/>
          <w:sz w:val="20"/>
          <w:szCs w:val="20"/>
        </w:rPr>
        <w:t xml:space="preserve">point out is that </w:t>
      </w:r>
      <w:r w:rsidR="006640C0">
        <w:rPr>
          <w:rFonts w:ascii="Arial" w:hAnsi="Arial" w:cs="Arial"/>
          <w:sz w:val="20"/>
          <w:szCs w:val="20"/>
        </w:rPr>
        <w:t xml:space="preserve">the opportunities for them to attend school </w:t>
      </w:r>
      <w:r>
        <w:rPr>
          <w:rFonts w:ascii="Arial" w:hAnsi="Arial" w:cs="Arial"/>
          <w:sz w:val="20"/>
          <w:szCs w:val="20"/>
        </w:rPr>
        <w:t>already existed</w:t>
      </w:r>
      <w:r w:rsidR="00AA4878">
        <w:rPr>
          <w:rFonts w:ascii="Arial" w:hAnsi="Arial" w:cs="Arial"/>
          <w:sz w:val="20"/>
          <w:szCs w:val="20"/>
        </w:rPr>
        <w:t xml:space="preserve">. </w:t>
      </w:r>
      <w:r w:rsidR="006640C0">
        <w:rPr>
          <w:rFonts w:ascii="Arial" w:hAnsi="Arial" w:cs="Arial"/>
          <w:sz w:val="20"/>
          <w:szCs w:val="20"/>
        </w:rPr>
        <w:t xml:space="preserve">There were </w:t>
      </w:r>
      <w:r w:rsidR="00AA4878">
        <w:rPr>
          <w:rFonts w:ascii="Arial" w:hAnsi="Arial" w:cs="Arial"/>
          <w:sz w:val="20"/>
          <w:szCs w:val="20"/>
        </w:rPr>
        <w:t xml:space="preserve">in fact </w:t>
      </w:r>
      <w:r w:rsidR="006640C0">
        <w:rPr>
          <w:rFonts w:ascii="Arial" w:hAnsi="Arial" w:cs="Arial"/>
          <w:sz w:val="20"/>
          <w:szCs w:val="20"/>
        </w:rPr>
        <w:t xml:space="preserve">more girls’ </w:t>
      </w:r>
      <w:r w:rsidR="00AA4878">
        <w:rPr>
          <w:rFonts w:ascii="Arial" w:hAnsi="Arial" w:cs="Arial"/>
          <w:sz w:val="20"/>
          <w:szCs w:val="20"/>
        </w:rPr>
        <w:t xml:space="preserve">English </w:t>
      </w:r>
      <w:r w:rsidR="006640C0">
        <w:rPr>
          <w:rFonts w:ascii="Arial" w:hAnsi="Arial" w:cs="Arial"/>
          <w:sz w:val="20"/>
          <w:szCs w:val="20"/>
        </w:rPr>
        <w:t>schools than boys’ schools</w:t>
      </w:r>
      <w:r w:rsidR="006D6B83">
        <w:rPr>
          <w:rFonts w:ascii="Arial" w:hAnsi="Arial" w:cs="Arial"/>
          <w:sz w:val="20"/>
          <w:szCs w:val="20"/>
        </w:rPr>
        <w:t xml:space="preserve"> from before my Dad’s time</w:t>
      </w:r>
      <w:r w:rsidR="006640C0">
        <w:rPr>
          <w:rFonts w:ascii="Arial" w:hAnsi="Arial" w:cs="Arial"/>
          <w:sz w:val="20"/>
          <w:szCs w:val="20"/>
        </w:rPr>
        <w:t>.</w:t>
      </w:r>
    </w:p>
    <w:p w:rsidR="007858A4" w:rsidRDefault="00AC0E03" w:rsidP="0080262F">
      <w:pPr>
        <w:pStyle w:val="NormalWeb"/>
        <w:shd w:val="clear" w:color="auto" w:fill="FFFFFF"/>
        <w:spacing w:line="312" w:lineRule="auto"/>
        <w:jc w:val="both"/>
        <w:rPr>
          <w:rFonts w:ascii="Arial" w:hAnsi="Arial" w:cs="Arial"/>
          <w:bCs/>
          <w:color w:val="000000"/>
        </w:rPr>
      </w:pPr>
      <w:r w:rsidRPr="00AC0E03">
        <w:rPr>
          <w:rFonts w:ascii="Arial" w:hAnsi="Arial" w:cs="Arial"/>
          <w:bCs/>
          <w:color w:val="000000"/>
        </w:rPr>
        <w:t>Stock-Taking 1877-91</w:t>
      </w:r>
    </w:p>
    <w:p w:rsidR="00D12CC0" w:rsidRPr="00D12CC0" w:rsidRDefault="00516A54" w:rsidP="0080262F">
      <w:pPr>
        <w:pStyle w:val="NormalWeb"/>
        <w:shd w:val="clear" w:color="auto" w:fill="FFFFFF"/>
        <w:spacing w:line="312" w:lineRule="auto"/>
        <w:jc w:val="both"/>
        <w:rPr>
          <w:rFonts w:ascii="Arial" w:hAnsi="Arial" w:cs="Arial"/>
          <w:bCs/>
          <w:color w:val="000000"/>
          <w:sz w:val="20"/>
          <w:szCs w:val="20"/>
        </w:rPr>
      </w:pPr>
      <w:r w:rsidRPr="00D12CC0">
        <w:rPr>
          <w:rFonts w:ascii="Arial" w:hAnsi="Arial" w:cs="Arial"/>
          <w:bCs/>
          <w:color w:val="000000"/>
          <w:sz w:val="20"/>
          <w:szCs w:val="20"/>
        </w:rPr>
        <w:t>Finally</w:t>
      </w:r>
      <w:r w:rsidR="00AA129A" w:rsidRPr="00D12CC0">
        <w:rPr>
          <w:rFonts w:ascii="Arial" w:hAnsi="Arial" w:cs="Arial"/>
          <w:bCs/>
          <w:color w:val="000000"/>
          <w:sz w:val="20"/>
          <w:szCs w:val="20"/>
        </w:rPr>
        <w:t>,</w:t>
      </w:r>
      <w:r w:rsidRPr="00D12CC0">
        <w:rPr>
          <w:rFonts w:ascii="Arial" w:hAnsi="Arial" w:cs="Arial"/>
          <w:bCs/>
          <w:color w:val="000000"/>
          <w:sz w:val="20"/>
          <w:szCs w:val="20"/>
        </w:rPr>
        <w:t xml:space="preserve"> it is time </w:t>
      </w:r>
      <w:r w:rsidR="00AC0E03" w:rsidRPr="00D12CC0">
        <w:rPr>
          <w:rFonts w:ascii="Arial" w:hAnsi="Arial" w:cs="Arial"/>
          <w:bCs/>
          <w:color w:val="000000"/>
          <w:sz w:val="20"/>
          <w:szCs w:val="20"/>
        </w:rPr>
        <w:t xml:space="preserve">again </w:t>
      </w:r>
      <w:r w:rsidRPr="00D12CC0">
        <w:rPr>
          <w:rFonts w:ascii="Arial" w:hAnsi="Arial" w:cs="Arial"/>
          <w:bCs/>
          <w:color w:val="000000"/>
          <w:sz w:val="20"/>
          <w:szCs w:val="20"/>
        </w:rPr>
        <w:t>to do a headcount of the Chetty Malacca</w:t>
      </w:r>
      <w:r w:rsidR="005947A9" w:rsidRPr="00D12CC0">
        <w:rPr>
          <w:rFonts w:ascii="Arial" w:hAnsi="Arial" w:cs="Arial"/>
          <w:bCs/>
          <w:color w:val="000000"/>
          <w:sz w:val="20"/>
          <w:szCs w:val="20"/>
        </w:rPr>
        <w:t>.</w:t>
      </w:r>
    </w:p>
    <w:p w:rsidR="005947A9" w:rsidRPr="00D12CC0" w:rsidRDefault="005947A9" w:rsidP="0080262F">
      <w:pPr>
        <w:jc w:val="both"/>
        <w:rPr>
          <w:rFonts w:ascii="Arial" w:hAnsi="Arial" w:cs="Arial"/>
          <w:sz w:val="20"/>
          <w:szCs w:val="20"/>
        </w:rPr>
      </w:pPr>
      <w:r w:rsidRPr="00D12CC0">
        <w:rPr>
          <w:rFonts w:ascii="Arial" w:hAnsi="Arial" w:cs="Arial"/>
          <w:sz w:val="20"/>
          <w:szCs w:val="20"/>
        </w:rPr>
        <w:t xml:space="preserve">The first British population </w:t>
      </w:r>
      <w:r w:rsidR="00AA129A" w:rsidRPr="00D12CC0">
        <w:rPr>
          <w:rFonts w:ascii="Arial" w:hAnsi="Arial" w:cs="Arial"/>
          <w:sz w:val="20"/>
          <w:szCs w:val="20"/>
        </w:rPr>
        <w:t>tally</w:t>
      </w:r>
      <w:r w:rsidRPr="00D12CC0">
        <w:rPr>
          <w:rFonts w:ascii="Arial" w:hAnsi="Arial" w:cs="Arial"/>
          <w:sz w:val="20"/>
          <w:szCs w:val="20"/>
        </w:rPr>
        <w:t xml:space="preserve"> of Malacca was the Census 1871. I have not been able to view this document. It is reported </w:t>
      </w:r>
      <w:r w:rsidR="005B4C47" w:rsidRPr="00D12CC0">
        <w:rPr>
          <w:rFonts w:ascii="Arial" w:hAnsi="Arial" w:cs="Arial"/>
          <w:sz w:val="20"/>
          <w:szCs w:val="20"/>
        </w:rPr>
        <w:t xml:space="preserve">as being flawed in </w:t>
      </w:r>
      <w:r w:rsidR="003E61B5" w:rsidRPr="00D12CC0">
        <w:rPr>
          <w:rFonts w:ascii="Arial" w:hAnsi="Arial" w:cs="Arial"/>
          <w:sz w:val="20"/>
          <w:szCs w:val="20"/>
        </w:rPr>
        <w:t>classification,</w:t>
      </w:r>
      <w:r w:rsidR="005B4C47" w:rsidRPr="00D12CC0">
        <w:rPr>
          <w:rFonts w:ascii="Arial" w:hAnsi="Arial" w:cs="Arial"/>
          <w:sz w:val="20"/>
          <w:szCs w:val="20"/>
        </w:rPr>
        <w:t xml:space="preserve"> methodology and other features</w:t>
      </w:r>
      <w:r w:rsidR="003E61B5" w:rsidRPr="00D12CC0">
        <w:rPr>
          <w:rFonts w:ascii="Arial" w:hAnsi="Arial" w:cs="Arial"/>
          <w:sz w:val="20"/>
          <w:szCs w:val="20"/>
        </w:rPr>
        <w:t xml:space="preserve">, and it was not used as a basis for subsequent census. </w:t>
      </w:r>
      <w:r w:rsidR="00307B9F" w:rsidRPr="00D12CC0">
        <w:rPr>
          <w:rFonts w:ascii="Arial" w:hAnsi="Arial" w:cs="Arial"/>
          <w:sz w:val="20"/>
          <w:szCs w:val="20"/>
        </w:rPr>
        <w:t xml:space="preserve">But one thing was fixed: </w:t>
      </w:r>
      <w:r w:rsidR="005B4C47" w:rsidRPr="00D12CC0">
        <w:rPr>
          <w:rFonts w:ascii="Arial" w:hAnsi="Arial" w:cs="Arial"/>
          <w:sz w:val="20"/>
          <w:szCs w:val="20"/>
        </w:rPr>
        <w:t xml:space="preserve">whereas earlier its boundaries barely extended beyond the town and suburbs, </w:t>
      </w:r>
      <w:r w:rsidR="00307B9F" w:rsidRPr="00D12CC0">
        <w:rPr>
          <w:rFonts w:ascii="Arial" w:hAnsi="Arial" w:cs="Arial"/>
          <w:sz w:val="20"/>
          <w:szCs w:val="20"/>
        </w:rPr>
        <w:t xml:space="preserve">in 1877 </w:t>
      </w:r>
      <w:r w:rsidR="005B4C47" w:rsidRPr="00D12CC0">
        <w:rPr>
          <w:rFonts w:ascii="Arial" w:hAnsi="Arial" w:cs="Arial"/>
          <w:sz w:val="20"/>
          <w:szCs w:val="20"/>
        </w:rPr>
        <w:t xml:space="preserve"> the area of </w:t>
      </w:r>
      <w:r w:rsidR="000D6AD1" w:rsidRPr="00D12CC0">
        <w:rPr>
          <w:rFonts w:ascii="Arial" w:hAnsi="Arial" w:cs="Arial"/>
          <w:sz w:val="20"/>
          <w:szCs w:val="20"/>
        </w:rPr>
        <w:t xml:space="preserve">Malacca </w:t>
      </w:r>
      <w:r w:rsidR="00307B9F" w:rsidRPr="00D12CC0">
        <w:rPr>
          <w:rFonts w:ascii="Arial" w:hAnsi="Arial" w:cs="Arial"/>
          <w:sz w:val="20"/>
          <w:szCs w:val="20"/>
        </w:rPr>
        <w:t xml:space="preserve">was </w:t>
      </w:r>
      <w:r w:rsidR="005B4C47" w:rsidRPr="00D12CC0">
        <w:rPr>
          <w:rFonts w:ascii="Arial" w:hAnsi="Arial" w:cs="Arial"/>
          <w:sz w:val="20"/>
          <w:szCs w:val="20"/>
        </w:rPr>
        <w:t>established as</w:t>
      </w:r>
      <w:r w:rsidR="00307B9F" w:rsidRPr="00D12CC0">
        <w:rPr>
          <w:rFonts w:ascii="Arial" w:hAnsi="Arial" w:cs="Arial"/>
          <w:sz w:val="20"/>
          <w:szCs w:val="20"/>
        </w:rPr>
        <w:t xml:space="preserve"> 648 square miles, more or less </w:t>
      </w:r>
      <w:r w:rsidR="000D6AD1" w:rsidRPr="00D12CC0">
        <w:rPr>
          <w:rFonts w:ascii="Arial" w:hAnsi="Arial" w:cs="Arial"/>
          <w:sz w:val="20"/>
          <w:szCs w:val="20"/>
        </w:rPr>
        <w:t>what it is today.</w:t>
      </w:r>
      <w:r w:rsidR="00307B9F" w:rsidRPr="00D12CC0">
        <w:rPr>
          <w:rFonts w:ascii="Arial" w:hAnsi="Arial" w:cs="Arial"/>
          <w:sz w:val="20"/>
          <w:szCs w:val="20"/>
        </w:rPr>
        <w:t xml:space="preserve"> </w:t>
      </w:r>
      <w:r w:rsidR="003E61B5" w:rsidRPr="00D12CC0">
        <w:rPr>
          <w:rFonts w:ascii="Arial" w:hAnsi="Arial" w:cs="Arial"/>
          <w:sz w:val="20"/>
          <w:szCs w:val="20"/>
        </w:rPr>
        <w:t xml:space="preserve">Extrapolating from different secondary sources, I managed to reconstruct </w:t>
      </w:r>
      <w:r w:rsidR="00AA129A" w:rsidRPr="00D12CC0">
        <w:rPr>
          <w:rFonts w:ascii="Arial" w:hAnsi="Arial" w:cs="Arial"/>
          <w:sz w:val="20"/>
          <w:szCs w:val="20"/>
        </w:rPr>
        <w:t>some probable figures. T</w:t>
      </w:r>
      <w:r w:rsidR="003E61B5" w:rsidRPr="00D12CC0">
        <w:rPr>
          <w:rFonts w:ascii="Arial" w:hAnsi="Arial" w:cs="Arial"/>
          <w:sz w:val="20"/>
          <w:szCs w:val="20"/>
        </w:rPr>
        <w:t xml:space="preserve">he total population of Malacca </w:t>
      </w:r>
      <w:r w:rsidR="003B6C0A" w:rsidRPr="00D12CC0">
        <w:rPr>
          <w:rFonts w:ascii="Arial" w:hAnsi="Arial" w:cs="Arial"/>
          <w:sz w:val="20"/>
          <w:szCs w:val="20"/>
        </w:rPr>
        <w:t xml:space="preserve">at that time was </w:t>
      </w:r>
      <w:r w:rsidR="003E61B5" w:rsidRPr="00D12CC0">
        <w:rPr>
          <w:rFonts w:ascii="Arial" w:hAnsi="Arial" w:cs="Arial"/>
          <w:sz w:val="20"/>
          <w:szCs w:val="20"/>
        </w:rPr>
        <w:t xml:space="preserve">probably 77,056, of which </w:t>
      </w:r>
      <w:r w:rsidR="00D5494B" w:rsidRPr="00D12CC0">
        <w:rPr>
          <w:rFonts w:ascii="Arial" w:hAnsi="Arial" w:cs="Arial"/>
          <w:sz w:val="20"/>
          <w:szCs w:val="20"/>
        </w:rPr>
        <w:t>17,132 12 were Chinese (22.0%), 3</w:t>
      </w:r>
      <w:r w:rsidR="003A6984">
        <w:rPr>
          <w:rFonts w:ascii="Arial" w:hAnsi="Arial" w:cs="Arial"/>
          <w:sz w:val="20"/>
          <w:szCs w:val="20"/>
        </w:rPr>
        <w:t>,</w:t>
      </w:r>
      <w:r w:rsidR="00D5494B" w:rsidRPr="00D12CC0">
        <w:rPr>
          <w:rFonts w:ascii="Arial" w:hAnsi="Arial" w:cs="Arial"/>
          <w:sz w:val="20"/>
          <w:szCs w:val="20"/>
        </w:rPr>
        <w:t>168 were Indians (4.1%), 50,659 were Malays (65,2%) and 6,797 Other Malayans (8.7%).</w:t>
      </w:r>
      <w:r w:rsidR="0088265B" w:rsidRPr="00D12CC0">
        <w:rPr>
          <w:rFonts w:ascii="Arial" w:hAnsi="Arial" w:cs="Arial"/>
          <w:sz w:val="20"/>
          <w:szCs w:val="20"/>
        </w:rPr>
        <w:t xml:space="preserve"> </w:t>
      </w:r>
      <w:r w:rsidR="00822166" w:rsidRPr="00D12CC0">
        <w:rPr>
          <w:rFonts w:ascii="Arial" w:hAnsi="Arial" w:cs="Arial"/>
          <w:sz w:val="20"/>
          <w:szCs w:val="20"/>
        </w:rPr>
        <w:t>The annual rate of growth was a respectable 1.82 pa</w:t>
      </w:r>
      <w:r w:rsidR="00AA129A" w:rsidRPr="00D12CC0">
        <w:rPr>
          <w:rFonts w:ascii="Arial" w:hAnsi="Arial" w:cs="Arial"/>
          <w:sz w:val="20"/>
          <w:szCs w:val="20"/>
        </w:rPr>
        <w:t xml:space="preserve"> over the intervening </w:t>
      </w:r>
      <w:r w:rsidR="000D6AD1" w:rsidRPr="00D12CC0">
        <w:rPr>
          <w:rFonts w:ascii="Arial" w:hAnsi="Arial" w:cs="Arial"/>
          <w:sz w:val="20"/>
          <w:szCs w:val="20"/>
        </w:rPr>
        <w:t>7</w:t>
      </w:r>
      <w:r w:rsidR="00AA129A" w:rsidRPr="00D12CC0">
        <w:rPr>
          <w:rFonts w:ascii="Arial" w:hAnsi="Arial" w:cs="Arial"/>
          <w:sz w:val="20"/>
          <w:szCs w:val="20"/>
        </w:rPr>
        <w:t xml:space="preserve">6 years </w:t>
      </w:r>
      <w:r w:rsidR="00822166" w:rsidRPr="00D12CC0">
        <w:rPr>
          <w:rFonts w:ascii="Arial" w:hAnsi="Arial" w:cs="Arial"/>
          <w:sz w:val="20"/>
          <w:szCs w:val="20"/>
        </w:rPr>
        <w:t>Spectacularly, the Malay population grew by 13.4 times to 50,659</w:t>
      </w:r>
      <w:r w:rsidR="00307B9F" w:rsidRPr="00D12CC0">
        <w:rPr>
          <w:rFonts w:ascii="Arial" w:hAnsi="Arial" w:cs="Arial"/>
          <w:sz w:val="20"/>
          <w:szCs w:val="20"/>
        </w:rPr>
        <w:t>.</w:t>
      </w:r>
      <w:r w:rsidR="00822166" w:rsidRPr="00D12CC0">
        <w:rPr>
          <w:rFonts w:ascii="Arial" w:hAnsi="Arial" w:cs="Arial"/>
          <w:sz w:val="20"/>
          <w:szCs w:val="20"/>
        </w:rPr>
        <w:t xml:space="preserve"> </w:t>
      </w:r>
      <w:r w:rsidR="00307B9F" w:rsidRPr="00D12CC0">
        <w:rPr>
          <w:rFonts w:ascii="Arial" w:hAnsi="Arial" w:cs="Arial"/>
          <w:sz w:val="20"/>
          <w:szCs w:val="20"/>
        </w:rPr>
        <w:t xml:space="preserve">It </w:t>
      </w:r>
      <w:r w:rsidR="00822166" w:rsidRPr="00D12CC0">
        <w:rPr>
          <w:rFonts w:ascii="Arial" w:hAnsi="Arial" w:cs="Arial"/>
          <w:sz w:val="20"/>
          <w:szCs w:val="20"/>
        </w:rPr>
        <w:t>now made up 65.2 % of the total population</w:t>
      </w:r>
      <w:r w:rsidR="00307B9F" w:rsidRPr="00D12CC0">
        <w:rPr>
          <w:rFonts w:ascii="Arial" w:hAnsi="Arial" w:cs="Arial"/>
          <w:sz w:val="20"/>
          <w:szCs w:val="20"/>
        </w:rPr>
        <w:t>. We can at once say</w:t>
      </w:r>
      <w:r w:rsidR="000D6AD1" w:rsidRPr="00D12CC0">
        <w:rPr>
          <w:rFonts w:ascii="Arial" w:hAnsi="Arial" w:cs="Arial"/>
          <w:sz w:val="20"/>
          <w:szCs w:val="20"/>
        </w:rPr>
        <w:t xml:space="preserve"> this </w:t>
      </w:r>
      <w:r w:rsidR="00307B9F" w:rsidRPr="00D12CC0">
        <w:rPr>
          <w:rFonts w:ascii="Arial" w:hAnsi="Arial" w:cs="Arial"/>
          <w:sz w:val="20"/>
          <w:szCs w:val="20"/>
        </w:rPr>
        <w:t xml:space="preserve">was largely due to incorporation of the surrounding rural area into the state. </w:t>
      </w:r>
      <w:r w:rsidR="00822166" w:rsidRPr="00D12CC0">
        <w:rPr>
          <w:rFonts w:ascii="Arial" w:hAnsi="Arial" w:cs="Arial"/>
          <w:sz w:val="20"/>
          <w:szCs w:val="20"/>
        </w:rPr>
        <w:t xml:space="preserve">The Chinese population also grew, but dropped to 22.0%. </w:t>
      </w:r>
      <w:r w:rsidR="00AA129A" w:rsidRPr="00D12CC0">
        <w:rPr>
          <w:rFonts w:ascii="Arial" w:hAnsi="Arial" w:cs="Arial"/>
          <w:sz w:val="20"/>
          <w:szCs w:val="20"/>
        </w:rPr>
        <w:t>We have to note that the</w:t>
      </w:r>
      <w:r w:rsidR="00822166" w:rsidRPr="00D12CC0">
        <w:rPr>
          <w:rFonts w:ascii="Arial" w:hAnsi="Arial" w:cs="Arial"/>
          <w:sz w:val="20"/>
          <w:szCs w:val="20"/>
        </w:rPr>
        <w:t xml:space="preserve"> Indian population dropped both in absolute numbers from 4</w:t>
      </w:r>
      <w:r w:rsidR="004778BF" w:rsidRPr="00D12CC0">
        <w:rPr>
          <w:rFonts w:ascii="Arial" w:hAnsi="Arial" w:cs="Arial"/>
          <w:sz w:val="20"/>
          <w:szCs w:val="20"/>
        </w:rPr>
        <w:t>,</w:t>
      </w:r>
      <w:r w:rsidR="00822166" w:rsidRPr="00D12CC0">
        <w:rPr>
          <w:rFonts w:ascii="Arial" w:hAnsi="Arial" w:cs="Arial"/>
          <w:sz w:val="20"/>
          <w:szCs w:val="20"/>
        </w:rPr>
        <w:t xml:space="preserve">268 </w:t>
      </w:r>
      <w:r w:rsidR="004778BF" w:rsidRPr="00D12CC0">
        <w:rPr>
          <w:rFonts w:ascii="Arial" w:hAnsi="Arial" w:cs="Arial"/>
          <w:sz w:val="20"/>
          <w:szCs w:val="20"/>
        </w:rPr>
        <w:t>to 3,168</w:t>
      </w:r>
      <w:r w:rsidR="00AA129A" w:rsidRPr="00D12CC0">
        <w:rPr>
          <w:rFonts w:ascii="Arial" w:hAnsi="Arial" w:cs="Arial"/>
          <w:sz w:val="20"/>
          <w:szCs w:val="20"/>
        </w:rPr>
        <w:t xml:space="preserve">, </w:t>
      </w:r>
      <w:r w:rsidR="004778BF" w:rsidRPr="00D12CC0">
        <w:rPr>
          <w:rFonts w:ascii="Arial" w:hAnsi="Arial" w:cs="Arial"/>
          <w:sz w:val="20"/>
          <w:szCs w:val="20"/>
        </w:rPr>
        <w:t xml:space="preserve">by </w:t>
      </w:r>
      <w:r w:rsidR="006640C0" w:rsidRPr="00D12CC0">
        <w:rPr>
          <w:rFonts w:ascii="Arial" w:hAnsi="Arial" w:cs="Arial"/>
          <w:sz w:val="20"/>
          <w:szCs w:val="20"/>
        </w:rPr>
        <w:t>a thumping 25.8%</w:t>
      </w:r>
      <w:r w:rsidR="000D6AD1" w:rsidRPr="00D12CC0">
        <w:rPr>
          <w:rFonts w:ascii="Arial" w:hAnsi="Arial" w:cs="Arial"/>
          <w:sz w:val="20"/>
          <w:szCs w:val="20"/>
        </w:rPr>
        <w:t>,</w:t>
      </w:r>
      <w:r w:rsidR="00AA129A" w:rsidRPr="00D12CC0">
        <w:rPr>
          <w:rFonts w:ascii="Arial" w:hAnsi="Arial" w:cs="Arial"/>
          <w:sz w:val="20"/>
          <w:szCs w:val="20"/>
        </w:rPr>
        <w:t xml:space="preserve"> and by proportion</w:t>
      </w:r>
      <w:r w:rsidR="00307B9F" w:rsidRPr="00D12CC0">
        <w:rPr>
          <w:rFonts w:ascii="Arial" w:hAnsi="Arial" w:cs="Arial"/>
          <w:sz w:val="20"/>
          <w:szCs w:val="20"/>
        </w:rPr>
        <w:t>. The</w:t>
      </w:r>
      <w:r w:rsidR="000D6AD1" w:rsidRPr="00D12CC0">
        <w:rPr>
          <w:rFonts w:ascii="Arial" w:hAnsi="Arial" w:cs="Arial"/>
          <w:sz w:val="20"/>
          <w:szCs w:val="20"/>
        </w:rPr>
        <w:t>y</w:t>
      </w:r>
      <w:r w:rsidR="00307B9F" w:rsidRPr="00D12CC0">
        <w:rPr>
          <w:rFonts w:ascii="Arial" w:hAnsi="Arial" w:cs="Arial"/>
          <w:sz w:val="20"/>
          <w:szCs w:val="20"/>
        </w:rPr>
        <w:t xml:space="preserve"> </w:t>
      </w:r>
      <w:r w:rsidR="006640C0" w:rsidRPr="00D12CC0">
        <w:rPr>
          <w:rFonts w:ascii="Arial" w:hAnsi="Arial" w:cs="Arial"/>
          <w:sz w:val="20"/>
          <w:szCs w:val="20"/>
        </w:rPr>
        <w:t>now constitut</w:t>
      </w:r>
      <w:r w:rsidR="00307B9F" w:rsidRPr="00D12CC0">
        <w:rPr>
          <w:rFonts w:ascii="Arial" w:hAnsi="Arial" w:cs="Arial"/>
          <w:sz w:val="20"/>
          <w:szCs w:val="20"/>
        </w:rPr>
        <w:t>ed</w:t>
      </w:r>
      <w:r w:rsidR="00AA129A" w:rsidRPr="00D12CC0">
        <w:rPr>
          <w:rFonts w:ascii="Arial" w:hAnsi="Arial" w:cs="Arial"/>
          <w:sz w:val="20"/>
          <w:szCs w:val="20"/>
        </w:rPr>
        <w:t xml:space="preserve"> </w:t>
      </w:r>
      <w:r w:rsidR="006640C0" w:rsidRPr="00D12CC0">
        <w:rPr>
          <w:rFonts w:ascii="Arial" w:hAnsi="Arial" w:cs="Arial"/>
          <w:sz w:val="20"/>
          <w:szCs w:val="20"/>
        </w:rPr>
        <w:t>only 4.1% of the population</w:t>
      </w:r>
      <w:r w:rsidR="00AA129A" w:rsidRPr="00D12CC0">
        <w:rPr>
          <w:rFonts w:ascii="Arial" w:hAnsi="Arial" w:cs="Arial"/>
          <w:sz w:val="20"/>
          <w:szCs w:val="20"/>
        </w:rPr>
        <w:t>. There we</w:t>
      </w:r>
      <w:r w:rsidR="000C544C" w:rsidRPr="00D12CC0">
        <w:rPr>
          <w:rFonts w:ascii="Arial" w:hAnsi="Arial" w:cs="Arial"/>
          <w:sz w:val="20"/>
          <w:szCs w:val="20"/>
        </w:rPr>
        <w:t>r</w:t>
      </w:r>
      <w:r w:rsidR="00AA129A" w:rsidRPr="00D12CC0">
        <w:rPr>
          <w:rFonts w:ascii="Arial" w:hAnsi="Arial" w:cs="Arial"/>
          <w:sz w:val="20"/>
          <w:szCs w:val="20"/>
        </w:rPr>
        <w:t xml:space="preserve">e no appreciable changes in the make up of the Indian population; so we may take the total as comprising mainly Chetty Malacca. </w:t>
      </w:r>
      <w:r w:rsidR="006D6B83" w:rsidRPr="00D12CC0">
        <w:rPr>
          <w:rFonts w:ascii="Arial" w:hAnsi="Arial" w:cs="Arial"/>
          <w:sz w:val="20"/>
          <w:szCs w:val="20"/>
        </w:rPr>
        <w:t xml:space="preserve">The </w:t>
      </w:r>
      <w:r w:rsidR="00307B9F" w:rsidRPr="00D12CC0">
        <w:rPr>
          <w:rFonts w:ascii="Arial" w:hAnsi="Arial" w:cs="Arial"/>
          <w:sz w:val="20"/>
          <w:szCs w:val="20"/>
        </w:rPr>
        <w:t xml:space="preserve">Chetty Malacca population therefore </w:t>
      </w:r>
      <w:r w:rsidR="000C544C" w:rsidRPr="00D12CC0">
        <w:rPr>
          <w:rFonts w:ascii="Arial" w:hAnsi="Arial" w:cs="Arial"/>
          <w:sz w:val="20"/>
          <w:szCs w:val="20"/>
        </w:rPr>
        <w:t>declined</w:t>
      </w:r>
      <w:r w:rsidR="000D6AD1" w:rsidRPr="00D12CC0">
        <w:rPr>
          <w:rFonts w:ascii="Arial" w:hAnsi="Arial" w:cs="Arial"/>
          <w:sz w:val="20"/>
          <w:szCs w:val="20"/>
        </w:rPr>
        <w:t>,</w:t>
      </w:r>
      <w:r w:rsidR="000C544C" w:rsidRPr="00D12CC0">
        <w:rPr>
          <w:rFonts w:ascii="Arial" w:hAnsi="Arial" w:cs="Arial"/>
          <w:sz w:val="20"/>
          <w:szCs w:val="20"/>
        </w:rPr>
        <w:t xml:space="preserve"> and </w:t>
      </w:r>
      <w:r w:rsidR="00307B9F" w:rsidRPr="00D12CC0">
        <w:rPr>
          <w:rFonts w:ascii="Arial" w:hAnsi="Arial" w:cs="Arial"/>
          <w:sz w:val="20"/>
          <w:szCs w:val="20"/>
        </w:rPr>
        <w:t xml:space="preserve">they </w:t>
      </w:r>
      <w:r w:rsidR="006640C0" w:rsidRPr="00D12CC0">
        <w:rPr>
          <w:rFonts w:ascii="Arial" w:hAnsi="Arial" w:cs="Arial"/>
          <w:sz w:val="20"/>
          <w:szCs w:val="20"/>
        </w:rPr>
        <w:t>lost position as a significant minority community.</w:t>
      </w:r>
      <w:r w:rsidR="004778BF" w:rsidRPr="00D12CC0">
        <w:rPr>
          <w:rFonts w:ascii="Arial" w:hAnsi="Arial" w:cs="Arial"/>
          <w:sz w:val="20"/>
          <w:szCs w:val="20"/>
        </w:rPr>
        <w:t xml:space="preserve"> </w:t>
      </w:r>
    </w:p>
    <w:p w:rsidR="00516A54" w:rsidRDefault="00B93D02" w:rsidP="0080262F">
      <w:pPr>
        <w:pStyle w:val="NormalWeb"/>
        <w:shd w:val="clear" w:color="auto" w:fill="FFFFFF"/>
        <w:jc w:val="both"/>
        <w:rPr>
          <w:rFonts w:ascii="Arial" w:hAnsi="Arial" w:cs="Arial"/>
          <w:bCs/>
          <w:color w:val="000000"/>
          <w:sz w:val="20"/>
          <w:szCs w:val="20"/>
        </w:rPr>
      </w:pPr>
      <w:r>
        <w:rPr>
          <w:rFonts w:ascii="Arial" w:hAnsi="Arial" w:cs="Arial"/>
          <w:bCs/>
          <w:color w:val="000000"/>
          <w:sz w:val="20"/>
          <w:szCs w:val="20"/>
        </w:rPr>
        <w:t>For a better perspective of what was happening, we need to look at the figures from the Census 1881 and 1891. The first was an improved state</w:t>
      </w:r>
      <w:r w:rsidR="000D6AD1">
        <w:rPr>
          <w:rFonts w:ascii="Arial" w:hAnsi="Arial" w:cs="Arial"/>
          <w:bCs/>
          <w:color w:val="000000"/>
          <w:sz w:val="20"/>
          <w:szCs w:val="20"/>
        </w:rPr>
        <w:t>-</w:t>
      </w:r>
      <w:r w:rsidR="00307B9F">
        <w:rPr>
          <w:rFonts w:ascii="Arial" w:hAnsi="Arial" w:cs="Arial"/>
          <w:bCs/>
          <w:color w:val="000000"/>
          <w:sz w:val="20"/>
          <w:szCs w:val="20"/>
        </w:rPr>
        <w:t xml:space="preserve">only </w:t>
      </w:r>
      <w:r>
        <w:rPr>
          <w:rFonts w:ascii="Arial" w:hAnsi="Arial" w:cs="Arial"/>
          <w:bCs/>
          <w:color w:val="000000"/>
          <w:sz w:val="20"/>
          <w:szCs w:val="20"/>
        </w:rPr>
        <w:t xml:space="preserve">exercise, while the second was a comprehensive one covering the Straits Settlements. I have had the opportunity to see the latter, which contained the comparative data for 1881. The figures are in the table below: </w:t>
      </w:r>
    </w:p>
    <w:tbl>
      <w:tblPr>
        <w:tblW w:w="0" w:type="auto"/>
        <w:jc w:val="center"/>
        <w:tblLayout w:type="fixed"/>
        <w:tblCellMar>
          <w:left w:w="30" w:type="dxa"/>
          <w:right w:w="30" w:type="dxa"/>
        </w:tblCellMar>
        <w:tblLook w:val="0000" w:firstRow="0" w:lastRow="0" w:firstColumn="0" w:lastColumn="0" w:noHBand="0" w:noVBand="0"/>
      </w:tblPr>
      <w:tblGrid>
        <w:gridCol w:w="1010"/>
        <w:gridCol w:w="1730"/>
        <w:gridCol w:w="810"/>
        <w:gridCol w:w="596"/>
        <w:gridCol w:w="934"/>
        <w:gridCol w:w="720"/>
        <w:gridCol w:w="900"/>
        <w:gridCol w:w="900"/>
      </w:tblGrid>
      <w:tr w:rsidR="005B1FCE" w:rsidTr="00A17FB6">
        <w:trPr>
          <w:trHeight w:val="362"/>
          <w:jc w:val="center"/>
        </w:trPr>
        <w:tc>
          <w:tcPr>
            <w:tcW w:w="7600" w:type="dxa"/>
            <w:gridSpan w:val="8"/>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Abstract of Population  - Settlement of Malacca 1881-1891</w:t>
            </w:r>
          </w:p>
        </w:tc>
      </w:tr>
      <w:tr w:rsidR="005B1FCE" w:rsidTr="00385A95">
        <w:trPr>
          <w:trHeight w:val="581"/>
          <w:jc w:val="center"/>
        </w:trPr>
        <w:tc>
          <w:tcPr>
            <w:tcW w:w="1010" w:type="dxa"/>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Serial</w:t>
            </w:r>
          </w:p>
        </w:tc>
        <w:tc>
          <w:tcPr>
            <w:tcW w:w="1730" w:type="dxa"/>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Nationality</w:t>
            </w:r>
          </w:p>
        </w:tc>
        <w:tc>
          <w:tcPr>
            <w:tcW w:w="1406" w:type="dxa"/>
            <w:gridSpan w:val="2"/>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1881</w:t>
            </w:r>
          </w:p>
        </w:tc>
        <w:tc>
          <w:tcPr>
            <w:tcW w:w="1654" w:type="dxa"/>
            <w:gridSpan w:val="2"/>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1891</w:t>
            </w:r>
          </w:p>
        </w:tc>
        <w:tc>
          <w:tcPr>
            <w:tcW w:w="1800" w:type="dxa"/>
            <w:gridSpan w:val="2"/>
            <w:tcBorders>
              <w:top w:val="single" w:sz="2" w:space="0" w:color="000000"/>
              <w:left w:val="single" w:sz="2" w:space="0" w:color="000000"/>
              <w:bottom w:val="single" w:sz="2" w:space="0" w:color="000000"/>
              <w:right w:val="single" w:sz="2" w:space="0" w:color="000000"/>
            </w:tcBorders>
          </w:tcPr>
          <w:p w:rsidR="005B1FCE" w:rsidRDefault="005B1FCE"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1891</w:t>
            </w:r>
          </w:p>
        </w:tc>
      </w:tr>
      <w:tr w:rsidR="00A17FB6" w:rsidTr="00385A95">
        <w:trPr>
          <w:trHeight w:val="420"/>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b/>
                <w:bCs/>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b/>
                <w:bCs/>
                <w:color w:val="000000"/>
                <w:sz w:val="20"/>
                <w:szCs w:val="20"/>
              </w:rPr>
            </w:pPr>
          </w:p>
        </w:tc>
        <w:tc>
          <w:tcPr>
            <w:tcW w:w="810" w:type="dxa"/>
            <w:tcBorders>
              <w:top w:val="single" w:sz="2" w:space="0" w:color="000000"/>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Total</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top w:val="single" w:sz="2" w:space="0" w:color="000000"/>
              <w:left w:val="single" w:sz="2" w:space="0" w:color="000000"/>
              <w:right w:val="single" w:sz="2" w:space="0" w:color="000000"/>
            </w:tcBorders>
            <w:shd w:val="clear" w:color="auto" w:fill="auto"/>
          </w:tcPr>
          <w:p w:rsidR="00A17FB6" w:rsidRDefault="00385A95"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w:t>
            </w:r>
          </w:p>
        </w:tc>
        <w:tc>
          <w:tcPr>
            <w:tcW w:w="934" w:type="dxa"/>
            <w:tcBorders>
              <w:top w:val="single" w:sz="2" w:space="0" w:color="000000"/>
              <w:left w:val="single" w:sz="2" w:space="0" w:color="000000"/>
              <w:right w:val="nil"/>
            </w:tcBorders>
            <w:shd w:val="clear" w:color="auto" w:fill="auto"/>
          </w:tcPr>
          <w:p w:rsidR="00A17FB6" w:rsidRDefault="00A17FB6"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Total</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top w:val="single" w:sz="2" w:space="0" w:color="000000"/>
              <w:left w:val="single" w:sz="2" w:space="0" w:color="000000"/>
              <w:right w:val="nil"/>
            </w:tcBorders>
            <w:shd w:val="clear" w:color="auto" w:fill="auto"/>
          </w:tcPr>
          <w:p w:rsidR="00A17FB6" w:rsidRDefault="00A17FB6" w:rsidP="0080262F">
            <w:pPr>
              <w:autoSpaceDE w:val="0"/>
              <w:autoSpaceDN w:val="0"/>
              <w:adjustRightInd w:val="0"/>
              <w:jc w:val="both"/>
              <w:rPr>
                <w:rFonts w:ascii="Arial" w:hAnsi="Arial" w:cs="Arial"/>
                <w:b/>
                <w:bCs/>
                <w:color w:val="000000"/>
                <w:sz w:val="20"/>
                <w:szCs w:val="20"/>
              </w:rPr>
            </w:pPr>
          </w:p>
        </w:tc>
        <w:tc>
          <w:tcPr>
            <w:tcW w:w="900" w:type="dxa"/>
            <w:tcBorders>
              <w:top w:val="single" w:sz="2" w:space="0" w:color="000000"/>
              <w:left w:val="nil"/>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Town</w:t>
            </w:r>
          </w:p>
        </w:tc>
        <w:tc>
          <w:tcPr>
            <w:tcW w:w="900" w:type="dxa"/>
            <w:tcBorders>
              <w:top w:val="single" w:sz="2" w:space="0" w:color="000000"/>
              <w:left w:val="nil"/>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b/>
                <w:bCs/>
                <w:color w:val="000000"/>
                <w:sz w:val="20"/>
                <w:szCs w:val="20"/>
              </w:rPr>
            </w:pPr>
            <w:r>
              <w:rPr>
                <w:rFonts w:ascii="Arial" w:hAnsi="Arial" w:cs="Arial"/>
                <w:b/>
                <w:bCs/>
                <w:color w:val="000000"/>
                <w:sz w:val="20"/>
                <w:szCs w:val="20"/>
              </w:rPr>
              <w:t>%</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Europeans</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40</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0.0</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134</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0.1</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88</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65.7</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Eurasians</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2,213</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2.4</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1,756</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1.9</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1,684</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95.9</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3</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Chinese</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I. Straits-born</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5,264</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02454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(5.6)</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4,971</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02454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(5.4)</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3,425</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68.9</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2.Total</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19,741</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21.1</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18,161</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19.7</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8,409</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46.3</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494"/>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4</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Malays &amp; Other Natives of Archipelago</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 Malays</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67,513</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02454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(72.1)</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68,127</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257DD"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w:t>
            </w:r>
            <w:r w:rsidR="00024545">
              <w:rPr>
                <w:rFonts w:ascii="Arial" w:hAnsi="Arial" w:cs="Arial"/>
                <w:color w:val="000000"/>
                <w:sz w:val="20"/>
                <w:szCs w:val="20"/>
              </w:rPr>
              <w:t>73.9</w:t>
            </w:r>
            <w:r>
              <w:rPr>
                <w:rFonts w:ascii="Arial" w:hAnsi="Arial" w:cs="Arial"/>
                <w:color w:val="000000"/>
                <w:sz w:val="20"/>
                <w:szCs w:val="20"/>
              </w:rPr>
              <w:t>)</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5,025</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7.4</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 Jawi Pekans</w:t>
            </w:r>
          </w:p>
        </w:tc>
        <w:tc>
          <w:tcPr>
            <w:tcW w:w="810" w:type="dxa"/>
            <w:tcBorders>
              <w:left w:val="single" w:sz="2" w:space="0" w:color="000000"/>
              <w:right w:val="single" w:sz="2" w:space="0" w:color="000000"/>
            </w:tcBorders>
            <w:shd w:val="clear" w:color="auto" w:fill="auto"/>
          </w:tcPr>
          <w:p w:rsidR="00A17FB6"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867</w:t>
            </w: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183</w:t>
            </w: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107</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3. Total</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69,390</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lastRenderedPageBreak/>
              <w:t>74.3</w:t>
            </w:r>
          </w:p>
        </w:tc>
        <w:tc>
          <w:tcPr>
            <w:tcW w:w="934"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70,325</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lastRenderedPageBreak/>
              <w:t>76.3</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5,359</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7.6</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494"/>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Tamils &amp; Other Natives of India</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 Tamils</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1,728</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02454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(1.8)</w:t>
            </w:r>
          </w:p>
        </w:tc>
        <w:tc>
          <w:tcPr>
            <w:tcW w:w="934" w:type="dxa"/>
            <w:tcBorders>
              <w:left w:val="single" w:sz="2" w:space="0" w:color="000000"/>
              <w:right w:val="single" w:sz="2" w:space="0" w:color="000000"/>
            </w:tcBorders>
            <w:shd w:val="clear" w:color="auto" w:fill="auto"/>
          </w:tcPr>
          <w:p w:rsidR="00A17FB6" w:rsidRDefault="00A257DD"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1471</w:t>
            </w:r>
          </w:p>
        </w:tc>
        <w:tc>
          <w:tcPr>
            <w:tcW w:w="720" w:type="dxa"/>
            <w:tcBorders>
              <w:left w:val="single" w:sz="2" w:space="0" w:color="000000"/>
              <w:right w:val="single" w:sz="2" w:space="0" w:color="000000"/>
            </w:tcBorders>
            <w:shd w:val="clear" w:color="auto" w:fill="auto"/>
          </w:tcPr>
          <w:p w:rsidR="00A17FB6" w:rsidRDefault="00A257DD"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(1.6)</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797</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54.2</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 Total</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1,891</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2.0</w:t>
            </w:r>
          </w:p>
        </w:tc>
        <w:tc>
          <w:tcPr>
            <w:tcW w:w="934"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1,647</w:t>
            </w: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1.8</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877</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53.2</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i/>
                <w:iCs/>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i/>
                <w:iCs/>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i/>
                <w:iCs/>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i/>
                <w:iCs/>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6</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Other Nationalities</w:t>
            </w:r>
          </w:p>
        </w:tc>
        <w:tc>
          <w:tcPr>
            <w:tcW w:w="81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 Arabs</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220</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0E14FC" w:rsidRDefault="000E14FC"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95</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A17FB6"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53</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55.8</w:t>
            </w: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2. Total</w:t>
            </w:r>
          </w:p>
        </w:tc>
        <w:tc>
          <w:tcPr>
            <w:tcW w:w="810" w:type="dxa"/>
            <w:tcBorders>
              <w:left w:val="single" w:sz="2" w:space="0" w:color="000000"/>
              <w:right w:val="single" w:sz="2" w:space="0" w:color="000000"/>
            </w:tcBorders>
            <w:shd w:val="clear" w:color="auto" w:fill="auto"/>
          </w:tcPr>
          <w:p w:rsidR="00385A95"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304</w:t>
            </w:r>
          </w:p>
          <w:p w:rsidR="00A17FB6" w:rsidRDefault="00A17FB6"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0.3</w:t>
            </w:r>
          </w:p>
        </w:tc>
        <w:tc>
          <w:tcPr>
            <w:tcW w:w="934" w:type="dxa"/>
            <w:tcBorders>
              <w:left w:val="single" w:sz="2" w:space="0" w:color="000000"/>
              <w:right w:val="single" w:sz="2" w:space="0" w:color="000000"/>
            </w:tcBorders>
            <w:shd w:val="clear" w:color="auto" w:fill="auto"/>
          </w:tcPr>
          <w:p w:rsidR="000E14FC" w:rsidRDefault="000E14FC"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147</w:t>
            </w:r>
          </w:p>
          <w:p w:rsidR="00A17FB6" w:rsidRDefault="00A17FB6"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0.2</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86</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58.5</w:t>
            </w:r>
          </w:p>
        </w:tc>
      </w:tr>
      <w:tr w:rsidR="00D12CC0"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D12CC0" w:rsidRDefault="00D12CC0" w:rsidP="0080262F">
            <w:pPr>
              <w:autoSpaceDE w:val="0"/>
              <w:autoSpaceDN w:val="0"/>
              <w:adjustRightInd w:val="0"/>
              <w:jc w:val="both"/>
              <w:rPr>
                <w:rFonts w:ascii="Arial" w:hAnsi="Arial" w:cs="Arial"/>
                <w:color w:val="000000"/>
                <w:sz w:val="20"/>
                <w:szCs w:val="20"/>
              </w:rPr>
            </w:pPr>
          </w:p>
        </w:tc>
        <w:tc>
          <w:tcPr>
            <w:tcW w:w="1730" w:type="dxa"/>
            <w:tcBorders>
              <w:top w:val="single" w:sz="2" w:space="0" w:color="000000"/>
              <w:left w:val="single" w:sz="2" w:space="0" w:color="000000"/>
              <w:bottom w:val="single" w:sz="2" w:space="0" w:color="000000"/>
              <w:right w:val="single" w:sz="2" w:space="0" w:color="000000"/>
            </w:tcBorders>
          </w:tcPr>
          <w:p w:rsidR="00D12CC0" w:rsidRDefault="00D12CC0" w:rsidP="0080262F">
            <w:pPr>
              <w:autoSpaceDE w:val="0"/>
              <w:autoSpaceDN w:val="0"/>
              <w:adjustRightInd w:val="0"/>
              <w:jc w:val="both"/>
              <w:rPr>
                <w:rFonts w:ascii="Arial" w:hAnsi="Arial" w:cs="Arial"/>
                <w:color w:val="000000"/>
                <w:sz w:val="20"/>
                <w:szCs w:val="20"/>
              </w:rPr>
            </w:pPr>
          </w:p>
        </w:tc>
        <w:tc>
          <w:tcPr>
            <w:tcW w:w="810" w:type="dxa"/>
            <w:tcBorders>
              <w:left w:val="single" w:sz="2" w:space="0" w:color="000000"/>
              <w:right w:val="single" w:sz="2" w:space="0" w:color="000000"/>
            </w:tcBorders>
            <w:shd w:val="clear" w:color="auto" w:fill="auto"/>
          </w:tcPr>
          <w:p w:rsidR="00D12CC0" w:rsidRDefault="00D12CC0" w:rsidP="0080262F">
            <w:pPr>
              <w:autoSpaceDE w:val="0"/>
              <w:autoSpaceDN w:val="0"/>
              <w:adjustRightInd w:val="0"/>
              <w:jc w:val="both"/>
              <w:rPr>
                <w:rFonts w:ascii="Arial" w:hAnsi="Arial" w:cs="Arial"/>
                <w:color w:val="000000"/>
                <w:sz w:val="20"/>
                <w:szCs w:val="20"/>
              </w:rPr>
            </w:pPr>
          </w:p>
        </w:tc>
        <w:tc>
          <w:tcPr>
            <w:tcW w:w="596" w:type="dxa"/>
            <w:tcBorders>
              <w:left w:val="single" w:sz="2" w:space="0" w:color="000000"/>
              <w:right w:val="single" w:sz="2" w:space="0" w:color="000000"/>
            </w:tcBorders>
            <w:shd w:val="clear" w:color="auto" w:fill="auto"/>
          </w:tcPr>
          <w:p w:rsidR="00D12CC0" w:rsidRDefault="00D12CC0" w:rsidP="0080262F">
            <w:pPr>
              <w:autoSpaceDE w:val="0"/>
              <w:autoSpaceDN w:val="0"/>
              <w:adjustRightInd w:val="0"/>
              <w:jc w:val="both"/>
              <w:rPr>
                <w:rFonts w:ascii="Arial" w:hAnsi="Arial" w:cs="Arial"/>
                <w:color w:val="000000"/>
                <w:sz w:val="20"/>
                <w:szCs w:val="20"/>
              </w:rPr>
            </w:pPr>
          </w:p>
        </w:tc>
        <w:tc>
          <w:tcPr>
            <w:tcW w:w="934" w:type="dxa"/>
            <w:tcBorders>
              <w:left w:val="single" w:sz="2" w:space="0" w:color="000000"/>
              <w:right w:val="single" w:sz="2" w:space="0" w:color="000000"/>
            </w:tcBorders>
            <w:shd w:val="clear" w:color="auto" w:fill="auto"/>
          </w:tcPr>
          <w:p w:rsidR="00D12CC0" w:rsidRDefault="00D12CC0" w:rsidP="0080262F">
            <w:pPr>
              <w:autoSpaceDE w:val="0"/>
              <w:autoSpaceDN w:val="0"/>
              <w:adjustRightInd w:val="0"/>
              <w:jc w:val="both"/>
              <w:rPr>
                <w:rFonts w:ascii="Arial" w:hAnsi="Arial" w:cs="Arial"/>
                <w:color w:val="000000"/>
                <w:sz w:val="20"/>
                <w:szCs w:val="20"/>
              </w:rPr>
            </w:pPr>
          </w:p>
        </w:tc>
        <w:tc>
          <w:tcPr>
            <w:tcW w:w="720" w:type="dxa"/>
            <w:tcBorders>
              <w:left w:val="single" w:sz="2" w:space="0" w:color="000000"/>
              <w:right w:val="single" w:sz="2" w:space="0" w:color="000000"/>
            </w:tcBorders>
            <w:shd w:val="clear" w:color="auto" w:fill="auto"/>
          </w:tcPr>
          <w:p w:rsidR="00D12CC0" w:rsidRDefault="00D12CC0"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D12CC0" w:rsidRDefault="00D12CC0" w:rsidP="0080262F">
            <w:pPr>
              <w:autoSpaceDE w:val="0"/>
              <w:autoSpaceDN w:val="0"/>
              <w:adjustRightInd w:val="0"/>
              <w:jc w:val="both"/>
              <w:rPr>
                <w:rFonts w:ascii="Arial" w:hAnsi="Arial" w:cs="Arial"/>
                <w:color w:val="000000"/>
                <w:sz w:val="20"/>
                <w:szCs w:val="20"/>
              </w:rPr>
            </w:pPr>
          </w:p>
        </w:tc>
        <w:tc>
          <w:tcPr>
            <w:tcW w:w="900" w:type="dxa"/>
            <w:tcBorders>
              <w:top w:val="single" w:sz="2" w:space="0" w:color="000000"/>
              <w:left w:val="single" w:sz="2" w:space="0" w:color="000000"/>
              <w:bottom w:val="single" w:sz="2" w:space="0" w:color="000000"/>
              <w:right w:val="single" w:sz="2" w:space="0" w:color="000000"/>
            </w:tcBorders>
          </w:tcPr>
          <w:p w:rsidR="00D12CC0" w:rsidRDefault="00D12CC0" w:rsidP="0080262F">
            <w:pPr>
              <w:autoSpaceDE w:val="0"/>
              <w:autoSpaceDN w:val="0"/>
              <w:adjustRightInd w:val="0"/>
              <w:jc w:val="both"/>
              <w:rPr>
                <w:rFonts w:ascii="Arial" w:hAnsi="Arial" w:cs="Arial"/>
                <w:i/>
                <w:iCs/>
                <w:color w:val="000000"/>
                <w:sz w:val="20"/>
                <w:szCs w:val="20"/>
              </w:rPr>
            </w:pPr>
          </w:p>
        </w:tc>
      </w:tr>
      <w:tr w:rsidR="00A17FB6" w:rsidTr="00385A95">
        <w:trPr>
          <w:trHeight w:val="247"/>
          <w:jc w:val="center"/>
        </w:trPr>
        <w:tc>
          <w:tcPr>
            <w:tcW w:w="101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6</w:t>
            </w:r>
          </w:p>
        </w:tc>
        <w:tc>
          <w:tcPr>
            <w:tcW w:w="173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Grand Total</w:t>
            </w:r>
          </w:p>
        </w:tc>
        <w:tc>
          <w:tcPr>
            <w:tcW w:w="810" w:type="dxa"/>
            <w:tcBorders>
              <w:left w:val="single" w:sz="2" w:space="0" w:color="000000"/>
              <w:right w:val="single" w:sz="2" w:space="0" w:color="000000"/>
            </w:tcBorders>
            <w:shd w:val="clear" w:color="auto" w:fill="auto"/>
          </w:tcPr>
          <w:p w:rsidR="00A17FB6" w:rsidRDefault="00385A95"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93,579</w:t>
            </w:r>
          </w:p>
        </w:tc>
        <w:tc>
          <w:tcPr>
            <w:tcW w:w="596"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100</w:t>
            </w:r>
          </w:p>
        </w:tc>
        <w:tc>
          <w:tcPr>
            <w:tcW w:w="934" w:type="dxa"/>
            <w:tcBorders>
              <w:left w:val="single" w:sz="2" w:space="0" w:color="000000"/>
              <w:right w:val="single" w:sz="2" w:space="0" w:color="000000"/>
            </w:tcBorders>
            <w:shd w:val="clear" w:color="auto" w:fill="auto"/>
          </w:tcPr>
          <w:p w:rsidR="00A17FB6" w:rsidRDefault="000E14FC"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92,170</w:t>
            </w:r>
          </w:p>
        </w:tc>
        <w:tc>
          <w:tcPr>
            <w:tcW w:w="720" w:type="dxa"/>
            <w:tcBorders>
              <w:left w:val="single" w:sz="2" w:space="0" w:color="000000"/>
              <w:right w:val="single" w:sz="2" w:space="0" w:color="000000"/>
            </w:tcBorders>
            <w:shd w:val="clear" w:color="auto" w:fill="auto"/>
          </w:tcPr>
          <w:p w:rsidR="00A17FB6" w:rsidRDefault="00FF67AA"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100</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color w:val="000000"/>
                <w:sz w:val="20"/>
                <w:szCs w:val="20"/>
              </w:rPr>
            </w:pPr>
            <w:r>
              <w:rPr>
                <w:rFonts w:ascii="Arial" w:hAnsi="Arial" w:cs="Arial"/>
                <w:color w:val="000000"/>
                <w:sz w:val="20"/>
                <w:szCs w:val="20"/>
              </w:rPr>
              <w:t>16,503</w:t>
            </w:r>
          </w:p>
        </w:tc>
        <w:tc>
          <w:tcPr>
            <w:tcW w:w="900" w:type="dxa"/>
            <w:tcBorders>
              <w:top w:val="single" w:sz="2" w:space="0" w:color="000000"/>
              <w:left w:val="single" w:sz="2" w:space="0" w:color="000000"/>
              <w:bottom w:val="single" w:sz="2" w:space="0" w:color="000000"/>
              <w:right w:val="single" w:sz="2" w:space="0" w:color="000000"/>
            </w:tcBorders>
          </w:tcPr>
          <w:p w:rsidR="00A17FB6" w:rsidRDefault="00A17FB6" w:rsidP="0080262F">
            <w:pPr>
              <w:autoSpaceDE w:val="0"/>
              <w:autoSpaceDN w:val="0"/>
              <w:adjustRightInd w:val="0"/>
              <w:jc w:val="both"/>
              <w:rPr>
                <w:rFonts w:ascii="Arial" w:hAnsi="Arial" w:cs="Arial"/>
                <w:i/>
                <w:iCs/>
                <w:color w:val="000000"/>
                <w:sz w:val="20"/>
                <w:szCs w:val="20"/>
              </w:rPr>
            </w:pPr>
            <w:r>
              <w:rPr>
                <w:rFonts w:ascii="Arial" w:hAnsi="Arial" w:cs="Arial"/>
                <w:i/>
                <w:iCs/>
                <w:color w:val="000000"/>
                <w:sz w:val="20"/>
                <w:szCs w:val="20"/>
              </w:rPr>
              <w:t>17.9</w:t>
            </w:r>
          </w:p>
        </w:tc>
      </w:tr>
    </w:tbl>
    <w:p w:rsidR="00B04DA8" w:rsidRDefault="000D6AD1" w:rsidP="0080262F">
      <w:pPr>
        <w:pStyle w:val="NormalWeb"/>
        <w:shd w:val="clear" w:color="auto" w:fill="FFFFFF"/>
        <w:jc w:val="both"/>
        <w:rPr>
          <w:rFonts w:ascii="Arial" w:hAnsi="Arial" w:cs="Arial"/>
          <w:bCs/>
          <w:color w:val="000000"/>
          <w:sz w:val="20"/>
          <w:szCs w:val="20"/>
        </w:rPr>
      </w:pPr>
      <w:r>
        <w:rPr>
          <w:rFonts w:ascii="Arial" w:hAnsi="Arial" w:cs="Arial"/>
          <w:bCs/>
          <w:color w:val="000000"/>
          <w:sz w:val="20"/>
          <w:szCs w:val="20"/>
        </w:rPr>
        <w:t>We may note the following:</w:t>
      </w:r>
    </w:p>
    <w:p w:rsidR="00810E02" w:rsidRDefault="00F12545" w:rsidP="0080262F">
      <w:pPr>
        <w:pStyle w:val="NormalWeb"/>
        <w:numPr>
          <w:ilvl w:val="0"/>
          <w:numId w:val="5"/>
        </w:numPr>
        <w:shd w:val="clear" w:color="auto" w:fill="FFFFFF"/>
        <w:jc w:val="both"/>
        <w:rPr>
          <w:rFonts w:ascii="Arial" w:hAnsi="Arial" w:cs="Arial"/>
          <w:bCs/>
          <w:color w:val="000000"/>
          <w:sz w:val="20"/>
          <w:szCs w:val="20"/>
        </w:rPr>
      </w:pPr>
      <w:r w:rsidRPr="0097757C">
        <w:rPr>
          <w:rFonts w:ascii="Arial" w:hAnsi="Arial" w:cs="Arial"/>
          <w:bCs/>
          <w:color w:val="000000"/>
          <w:sz w:val="20"/>
          <w:szCs w:val="20"/>
        </w:rPr>
        <w:t xml:space="preserve">The population </w:t>
      </w:r>
      <w:r w:rsidR="000D6AD1">
        <w:rPr>
          <w:rFonts w:ascii="Arial" w:hAnsi="Arial" w:cs="Arial"/>
          <w:bCs/>
          <w:color w:val="000000"/>
          <w:sz w:val="20"/>
          <w:szCs w:val="20"/>
        </w:rPr>
        <w:t xml:space="preserve">peaked at </w:t>
      </w:r>
      <w:r w:rsidRPr="0097757C">
        <w:rPr>
          <w:rFonts w:ascii="Arial" w:hAnsi="Arial" w:cs="Arial"/>
          <w:bCs/>
          <w:color w:val="000000"/>
          <w:sz w:val="20"/>
          <w:szCs w:val="20"/>
        </w:rPr>
        <w:t xml:space="preserve">93,579 in 1881 </w:t>
      </w:r>
      <w:r w:rsidR="000D6AD1">
        <w:rPr>
          <w:rFonts w:ascii="Arial" w:hAnsi="Arial" w:cs="Arial"/>
          <w:bCs/>
          <w:color w:val="000000"/>
          <w:sz w:val="20"/>
          <w:szCs w:val="20"/>
        </w:rPr>
        <w:t>at an annual growth rate of 1.82</w:t>
      </w:r>
      <w:r w:rsidR="00317DBE">
        <w:rPr>
          <w:rFonts w:ascii="Arial" w:hAnsi="Arial" w:cs="Arial"/>
          <w:bCs/>
          <w:color w:val="000000"/>
          <w:sz w:val="20"/>
          <w:szCs w:val="20"/>
        </w:rPr>
        <w:t>%</w:t>
      </w:r>
      <w:r w:rsidR="000D6AD1">
        <w:rPr>
          <w:rFonts w:ascii="Arial" w:hAnsi="Arial" w:cs="Arial"/>
          <w:bCs/>
          <w:color w:val="000000"/>
          <w:sz w:val="20"/>
          <w:szCs w:val="20"/>
        </w:rPr>
        <w:t xml:space="preserve"> pa, </w:t>
      </w:r>
      <w:r w:rsidRPr="0097757C">
        <w:rPr>
          <w:rFonts w:ascii="Arial" w:hAnsi="Arial" w:cs="Arial"/>
          <w:bCs/>
          <w:color w:val="000000"/>
          <w:sz w:val="20"/>
          <w:szCs w:val="20"/>
        </w:rPr>
        <w:t xml:space="preserve">and </w:t>
      </w:r>
      <w:r w:rsidR="000D6AD1">
        <w:rPr>
          <w:rFonts w:ascii="Arial" w:hAnsi="Arial" w:cs="Arial"/>
          <w:bCs/>
          <w:color w:val="000000"/>
          <w:sz w:val="20"/>
          <w:szCs w:val="20"/>
        </w:rPr>
        <w:t xml:space="preserve">then it </w:t>
      </w:r>
      <w:r w:rsidRPr="0097757C">
        <w:rPr>
          <w:rFonts w:ascii="Arial" w:hAnsi="Arial" w:cs="Arial"/>
          <w:bCs/>
          <w:color w:val="000000"/>
          <w:sz w:val="20"/>
          <w:szCs w:val="20"/>
        </w:rPr>
        <w:t>dropped slightly to 92,170</w:t>
      </w:r>
      <w:r w:rsidR="000D6AD1">
        <w:rPr>
          <w:rFonts w:ascii="Arial" w:hAnsi="Arial" w:cs="Arial"/>
          <w:bCs/>
          <w:color w:val="000000"/>
          <w:sz w:val="20"/>
          <w:szCs w:val="20"/>
        </w:rPr>
        <w:t>, giving a overall annual growth</w:t>
      </w:r>
      <w:r w:rsidRPr="0097757C">
        <w:rPr>
          <w:rFonts w:ascii="Arial" w:hAnsi="Arial" w:cs="Arial"/>
          <w:bCs/>
          <w:color w:val="000000"/>
          <w:sz w:val="20"/>
          <w:szCs w:val="20"/>
        </w:rPr>
        <w:t xml:space="preserve"> </w:t>
      </w:r>
      <w:r w:rsidR="000D6AD1">
        <w:rPr>
          <w:rFonts w:ascii="Arial" w:hAnsi="Arial" w:cs="Arial"/>
          <w:bCs/>
          <w:color w:val="000000"/>
          <w:sz w:val="20"/>
          <w:szCs w:val="20"/>
        </w:rPr>
        <w:t xml:space="preserve">of 1.50% over 96 years. </w:t>
      </w:r>
    </w:p>
    <w:p w:rsidR="00810E02" w:rsidRDefault="000D6AD1" w:rsidP="0080262F">
      <w:pPr>
        <w:pStyle w:val="NormalWeb"/>
        <w:numPr>
          <w:ilvl w:val="0"/>
          <w:numId w:val="5"/>
        </w:numPr>
        <w:shd w:val="clear" w:color="auto" w:fill="FFFFFF"/>
        <w:jc w:val="both"/>
        <w:rPr>
          <w:rFonts w:ascii="Arial" w:hAnsi="Arial" w:cs="Arial"/>
          <w:bCs/>
          <w:color w:val="000000"/>
          <w:sz w:val="20"/>
          <w:szCs w:val="20"/>
        </w:rPr>
      </w:pPr>
      <w:r>
        <w:rPr>
          <w:rFonts w:ascii="Arial" w:hAnsi="Arial" w:cs="Arial"/>
          <w:bCs/>
          <w:color w:val="000000"/>
          <w:sz w:val="20"/>
          <w:szCs w:val="20"/>
        </w:rPr>
        <w:t>The Chinese population grew up to 1881 reaching 19,</w:t>
      </w:r>
      <w:r w:rsidR="00810E02">
        <w:rPr>
          <w:rFonts w:ascii="Arial" w:hAnsi="Arial" w:cs="Arial"/>
          <w:bCs/>
          <w:color w:val="000000"/>
          <w:sz w:val="20"/>
          <w:szCs w:val="20"/>
        </w:rPr>
        <w:t>741, and then dropped to 18,161 in 1891, finally arriving at a reduced 19.7% of the total population.  .</w:t>
      </w:r>
    </w:p>
    <w:p w:rsidR="00F12545" w:rsidRDefault="00AA1DF6" w:rsidP="0080262F">
      <w:pPr>
        <w:pStyle w:val="NormalWeb"/>
        <w:numPr>
          <w:ilvl w:val="0"/>
          <w:numId w:val="5"/>
        </w:numPr>
        <w:shd w:val="clear" w:color="auto" w:fill="FFFFFF"/>
        <w:jc w:val="both"/>
        <w:rPr>
          <w:rFonts w:ascii="Arial" w:hAnsi="Arial" w:cs="Arial"/>
          <w:bCs/>
          <w:color w:val="000000"/>
          <w:sz w:val="20"/>
          <w:szCs w:val="20"/>
        </w:rPr>
      </w:pPr>
      <w:r>
        <w:rPr>
          <w:rFonts w:ascii="Arial" w:hAnsi="Arial" w:cs="Arial"/>
          <w:bCs/>
          <w:color w:val="000000"/>
          <w:sz w:val="20"/>
          <w:szCs w:val="20"/>
        </w:rPr>
        <w:t xml:space="preserve"> </w:t>
      </w:r>
      <w:r w:rsidR="00810E02" w:rsidRPr="00D12CC0">
        <w:rPr>
          <w:rFonts w:ascii="Arial" w:hAnsi="Arial" w:cs="Arial"/>
          <w:b/>
          <w:bCs/>
          <w:color w:val="000000"/>
          <w:sz w:val="20"/>
          <w:szCs w:val="20"/>
        </w:rPr>
        <w:t>The Indian population continued its drop</w:t>
      </w:r>
      <w:r w:rsidR="00317DBE" w:rsidRPr="00D12CC0">
        <w:rPr>
          <w:rFonts w:ascii="Arial" w:hAnsi="Arial" w:cs="Arial"/>
          <w:b/>
          <w:bCs/>
          <w:color w:val="000000"/>
          <w:sz w:val="20"/>
          <w:szCs w:val="20"/>
        </w:rPr>
        <w:t>,</w:t>
      </w:r>
      <w:r w:rsidR="00810E02" w:rsidRPr="00D12CC0">
        <w:rPr>
          <w:rFonts w:ascii="Arial" w:hAnsi="Arial" w:cs="Arial"/>
          <w:b/>
          <w:bCs/>
          <w:color w:val="000000"/>
          <w:sz w:val="20"/>
          <w:szCs w:val="20"/>
        </w:rPr>
        <w:t xml:space="preserve"> </w:t>
      </w:r>
      <w:r w:rsidR="00317DBE" w:rsidRPr="00D12CC0">
        <w:rPr>
          <w:rFonts w:ascii="Arial" w:hAnsi="Arial" w:cs="Arial"/>
          <w:b/>
          <w:bCs/>
          <w:color w:val="000000"/>
          <w:sz w:val="20"/>
          <w:szCs w:val="20"/>
        </w:rPr>
        <w:t xml:space="preserve">from 4,268 in 1795 </w:t>
      </w:r>
      <w:r w:rsidR="00810E02" w:rsidRPr="00D12CC0">
        <w:rPr>
          <w:rFonts w:ascii="Arial" w:hAnsi="Arial" w:cs="Arial"/>
          <w:b/>
          <w:bCs/>
          <w:color w:val="000000"/>
          <w:sz w:val="20"/>
          <w:szCs w:val="20"/>
        </w:rPr>
        <w:t>to 1,891 in 1881 and 1.647 in 1891. The Tamil component is now identified separately. It also dropped to 1,</w:t>
      </w:r>
      <w:r w:rsidR="00317DBE" w:rsidRPr="00D12CC0">
        <w:rPr>
          <w:rFonts w:ascii="Arial" w:hAnsi="Arial" w:cs="Arial"/>
          <w:b/>
          <w:bCs/>
          <w:color w:val="000000"/>
          <w:sz w:val="20"/>
          <w:szCs w:val="20"/>
        </w:rPr>
        <w:t>728</w:t>
      </w:r>
      <w:r w:rsidR="00810E02" w:rsidRPr="00D12CC0">
        <w:rPr>
          <w:rFonts w:ascii="Arial" w:hAnsi="Arial" w:cs="Arial"/>
          <w:b/>
          <w:bCs/>
          <w:color w:val="000000"/>
          <w:sz w:val="20"/>
          <w:szCs w:val="20"/>
        </w:rPr>
        <w:t xml:space="preserve"> in 1881 and </w:t>
      </w:r>
      <w:r w:rsidR="00317DBE" w:rsidRPr="00D12CC0">
        <w:rPr>
          <w:rFonts w:ascii="Arial" w:hAnsi="Arial" w:cs="Arial"/>
          <w:b/>
          <w:bCs/>
          <w:color w:val="000000"/>
          <w:sz w:val="20"/>
          <w:szCs w:val="20"/>
        </w:rPr>
        <w:t>1,471</w:t>
      </w:r>
      <w:r w:rsidR="00810E02" w:rsidRPr="00D12CC0">
        <w:rPr>
          <w:rFonts w:ascii="Arial" w:hAnsi="Arial" w:cs="Arial"/>
          <w:b/>
          <w:bCs/>
          <w:color w:val="000000"/>
          <w:sz w:val="20"/>
          <w:szCs w:val="20"/>
        </w:rPr>
        <w:t xml:space="preserve"> in 1891. </w:t>
      </w:r>
      <w:r w:rsidR="00295749" w:rsidRPr="00D12CC0">
        <w:rPr>
          <w:rFonts w:ascii="Arial" w:hAnsi="Arial" w:cs="Arial"/>
          <w:b/>
          <w:bCs/>
          <w:color w:val="000000"/>
          <w:sz w:val="20"/>
          <w:szCs w:val="20"/>
        </w:rPr>
        <w:t>All the Chetty Malacca folk would have declared themselves as Tamil. There were no significant changes yet in the demography of the Tamils. So, we can comfortably conclude that the Tamils recorded were mainly Chetty Malaca. Both Nenek Kathai and my Grand-pa Sangaran Pillay would have been counted in both census. Our ancestors now represented a mere 1.8% of Malacca’s population</w:t>
      </w:r>
      <w:r w:rsidR="00295749">
        <w:rPr>
          <w:rFonts w:ascii="Arial" w:hAnsi="Arial" w:cs="Arial"/>
          <w:bCs/>
          <w:color w:val="000000"/>
          <w:sz w:val="20"/>
          <w:szCs w:val="20"/>
        </w:rPr>
        <w:t>.</w:t>
      </w:r>
    </w:p>
    <w:p w:rsidR="00317DBE" w:rsidRPr="0097757C" w:rsidRDefault="00317DBE" w:rsidP="0080262F">
      <w:pPr>
        <w:pStyle w:val="NormalWeb"/>
        <w:numPr>
          <w:ilvl w:val="0"/>
          <w:numId w:val="5"/>
        </w:numPr>
        <w:shd w:val="clear" w:color="auto" w:fill="FFFFFF"/>
        <w:jc w:val="both"/>
        <w:rPr>
          <w:rFonts w:ascii="Arial" w:hAnsi="Arial" w:cs="Arial"/>
          <w:bCs/>
          <w:color w:val="000000"/>
          <w:sz w:val="20"/>
          <w:szCs w:val="20"/>
        </w:rPr>
      </w:pPr>
      <w:r>
        <w:rPr>
          <w:rFonts w:ascii="Arial" w:hAnsi="Arial" w:cs="Arial"/>
          <w:bCs/>
          <w:color w:val="000000"/>
          <w:sz w:val="20"/>
          <w:szCs w:val="20"/>
        </w:rPr>
        <w:t>The Malay population grew normally to 67,513 I 1881 and 68,127 in 1891, the latter forming 73.9% of the population.</w:t>
      </w:r>
    </w:p>
    <w:p w:rsidR="00F12545" w:rsidRPr="00AB05E0" w:rsidRDefault="00AB05E0" w:rsidP="0080262F">
      <w:pPr>
        <w:pStyle w:val="NormalWeb"/>
        <w:numPr>
          <w:ilvl w:val="0"/>
          <w:numId w:val="5"/>
        </w:numPr>
        <w:shd w:val="clear" w:color="auto" w:fill="FFFFFF"/>
        <w:jc w:val="both"/>
        <w:rPr>
          <w:rFonts w:ascii="Arial" w:hAnsi="Arial" w:cs="Arial"/>
          <w:b/>
          <w:bCs/>
          <w:color w:val="000000"/>
          <w:sz w:val="20"/>
          <w:szCs w:val="20"/>
        </w:rPr>
      </w:pPr>
      <w:r>
        <w:rPr>
          <w:rFonts w:ascii="Arial" w:hAnsi="Arial" w:cs="Arial"/>
          <w:bCs/>
          <w:color w:val="000000"/>
          <w:sz w:val="20"/>
          <w:szCs w:val="20"/>
        </w:rPr>
        <w:t>For the first time, t</w:t>
      </w:r>
      <w:r w:rsidR="00317DBE">
        <w:rPr>
          <w:rFonts w:ascii="Arial" w:hAnsi="Arial" w:cs="Arial"/>
          <w:bCs/>
          <w:color w:val="000000"/>
          <w:sz w:val="20"/>
          <w:szCs w:val="20"/>
        </w:rPr>
        <w:t>he two census identified the Straits-born Chinese</w:t>
      </w:r>
      <w:r w:rsidR="00AF6580">
        <w:rPr>
          <w:rFonts w:ascii="Arial" w:hAnsi="Arial" w:cs="Arial"/>
          <w:bCs/>
          <w:color w:val="000000"/>
          <w:sz w:val="20"/>
          <w:szCs w:val="20"/>
        </w:rPr>
        <w:t xml:space="preserve">. </w:t>
      </w:r>
      <w:r w:rsidR="00254A50" w:rsidRPr="0097757C">
        <w:rPr>
          <w:rFonts w:ascii="Arial" w:hAnsi="Arial" w:cs="Arial"/>
          <w:bCs/>
          <w:color w:val="000000"/>
          <w:sz w:val="20"/>
          <w:szCs w:val="20"/>
        </w:rPr>
        <w:t xml:space="preserve">In 1891 there were 4,971 Straits-born (Peranakan) Chinese, 2,213 Eurasians, </w:t>
      </w:r>
      <w:r>
        <w:rPr>
          <w:rFonts w:ascii="Arial" w:hAnsi="Arial" w:cs="Arial"/>
          <w:bCs/>
          <w:color w:val="000000"/>
          <w:sz w:val="20"/>
          <w:szCs w:val="20"/>
        </w:rPr>
        <w:t xml:space="preserve">and </w:t>
      </w:r>
      <w:r w:rsidR="00254A50" w:rsidRPr="0097757C">
        <w:rPr>
          <w:rFonts w:ascii="Arial" w:hAnsi="Arial" w:cs="Arial"/>
          <w:bCs/>
          <w:color w:val="000000"/>
          <w:sz w:val="20"/>
          <w:szCs w:val="20"/>
        </w:rPr>
        <w:t>1,47</w:t>
      </w:r>
      <w:r>
        <w:rPr>
          <w:rFonts w:ascii="Arial" w:hAnsi="Arial" w:cs="Arial"/>
          <w:bCs/>
          <w:color w:val="000000"/>
          <w:sz w:val="20"/>
          <w:szCs w:val="20"/>
        </w:rPr>
        <w:t>1</w:t>
      </w:r>
      <w:r w:rsidR="00254A50" w:rsidRPr="0097757C">
        <w:rPr>
          <w:rFonts w:ascii="Arial" w:hAnsi="Arial" w:cs="Arial"/>
          <w:bCs/>
          <w:color w:val="000000"/>
          <w:sz w:val="20"/>
          <w:szCs w:val="20"/>
        </w:rPr>
        <w:t xml:space="preserve"> Tamils</w:t>
      </w:r>
      <w:r>
        <w:rPr>
          <w:rFonts w:ascii="Arial" w:hAnsi="Arial" w:cs="Arial"/>
          <w:bCs/>
          <w:color w:val="000000"/>
          <w:sz w:val="20"/>
          <w:szCs w:val="20"/>
        </w:rPr>
        <w:t xml:space="preserve"> (Chetty Malacca. </w:t>
      </w:r>
      <w:r w:rsidR="00254A50" w:rsidRPr="0097757C">
        <w:rPr>
          <w:rFonts w:ascii="Arial" w:hAnsi="Arial" w:cs="Arial"/>
          <w:bCs/>
          <w:color w:val="000000"/>
          <w:sz w:val="20"/>
          <w:szCs w:val="20"/>
        </w:rPr>
        <w:t xml:space="preserve">These proportions </w:t>
      </w:r>
      <w:r w:rsidR="00EE41B5">
        <w:rPr>
          <w:rFonts w:ascii="Arial" w:hAnsi="Arial" w:cs="Arial"/>
          <w:bCs/>
          <w:color w:val="000000"/>
          <w:sz w:val="20"/>
          <w:szCs w:val="20"/>
        </w:rPr>
        <w:t>confirm</w:t>
      </w:r>
      <w:r>
        <w:rPr>
          <w:rFonts w:ascii="Arial" w:hAnsi="Arial" w:cs="Arial"/>
          <w:bCs/>
          <w:color w:val="000000"/>
          <w:sz w:val="20"/>
          <w:szCs w:val="20"/>
        </w:rPr>
        <w:t>ed</w:t>
      </w:r>
      <w:r w:rsidR="00EE41B5">
        <w:rPr>
          <w:rFonts w:ascii="Arial" w:hAnsi="Arial" w:cs="Arial"/>
          <w:bCs/>
          <w:color w:val="000000"/>
          <w:sz w:val="20"/>
          <w:szCs w:val="20"/>
        </w:rPr>
        <w:t xml:space="preserve"> th</w:t>
      </w:r>
      <w:r w:rsidR="00254A50" w:rsidRPr="0097757C">
        <w:rPr>
          <w:rFonts w:ascii="Arial" w:hAnsi="Arial" w:cs="Arial"/>
          <w:bCs/>
          <w:color w:val="000000"/>
          <w:sz w:val="20"/>
          <w:szCs w:val="20"/>
        </w:rPr>
        <w:t>e relative sizes of these communities</w:t>
      </w:r>
      <w:r w:rsidR="0097757C">
        <w:rPr>
          <w:rFonts w:ascii="Arial" w:hAnsi="Arial" w:cs="Arial"/>
          <w:bCs/>
          <w:color w:val="000000"/>
          <w:sz w:val="20"/>
          <w:szCs w:val="20"/>
        </w:rPr>
        <w:t xml:space="preserve"> from historical deduction. </w:t>
      </w:r>
    </w:p>
    <w:p w:rsidR="00AB05E0" w:rsidRPr="0053063A" w:rsidRDefault="00AB05E0" w:rsidP="0080262F">
      <w:pPr>
        <w:pStyle w:val="NormalWeb"/>
        <w:numPr>
          <w:ilvl w:val="0"/>
          <w:numId w:val="5"/>
        </w:numPr>
        <w:shd w:val="clear" w:color="auto" w:fill="FFFFFF"/>
        <w:jc w:val="both"/>
        <w:rPr>
          <w:rFonts w:ascii="Arial" w:hAnsi="Arial" w:cs="Arial"/>
          <w:b/>
          <w:bCs/>
          <w:color w:val="000000"/>
          <w:sz w:val="20"/>
          <w:szCs w:val="20"/>
        </w:rPr>
      </w:pPr>
      <w:r>
        <w:rPr>
          <w:rFonts w:ascii="Arial" w:hAnsi="Arial" w:cs="Arial"/>
          <w:bCs/>
          <w:color w:val="000000"/>
          <w:sz w:val="20"/>
          <w:szCs w:val="20"/>
        </w:rPr>
        <w:t xml:space="preserve">For the first time, the Jawi Pekan </w:t>
      </w:r>
      <w:r w:rsidR="00942A17">
        <w:rPr>
          <w:rFonts w:ascii="Arial" w:hAnsi="Arial" w:cs="Arial"/>
          <w:bCs/>
          <w:color w:val="000000"/>
          <w:sz w:val="20"/>
          <w:szCs w:val="20"/>
        </w:rPr>
        <w:t>w</w:t>
      </w:r>
      <w:r>
        <w:rPr>
          <w:rFonts w:ascii="Arial" w:hAnsi="Arial" w:cs="Arial"/>
          <w:bCs/>
          <w:color w:val="000000"/>
          <w:sz w:val="20"/>
          <w:szCs w:val="20"/>
        </w:rPr>
        <w:t>ere also identified</w:t>
      </w:r>
      <w:r w:rsidR="00AF6580">
        <w:rPr>
          <w:rFonts w:ascii="Arial" w:hAnsi="Arial" w:cs="Arial"/>
          <w:bCs/>
          <w:color w:val="000000"/>
          <w:sz w:val="20"/>
          <w:szCs w:val="20"/>
        </w:rPr>
        <w:t>.</w:t>
      </w:r>
      <w:r>
        <w:rPr>
          <w:rFonts w:ascii="Arial" w:hAnsi="Arial" w:cs="Arial"/>
          <w:bCs/>
          <w:color w:val="000000"/>
          <w:sz w:val="20"/>
          <w:szCs w:val="20"/>
        </w:rPr>
        <w:t xml:space="preserve"> They were </w:t>
      </w:r>
      <w:r w:rsidR="00942A17">
        <w:rPr>
          <w:rFonts w:ascii="Arial" w:hAnsi="Arial" w:cs="Arial"/>
          <w:bCs/>
          <w:color w:val="000000"/>
          <w:sz w:val="20"/>
          <w:szCs w:val="20"/>
        </w:rPr>
        <w:t xml:space="preserve">the </w:t>
      </w:r>
      <w:r>
        <w:rPr>
          <w:rFonts w:ascii="Arial" w:hAnsi="Arial" w:cs="Arial"/>
          <w:bCs/>
          <w:color w:val="000000"/>
          <w:sz w:val="20"/>
          <w:szCs w:val="20"/>
        </w:rPr>
        <w:t>counterparts of the Chetty Malacca (the Tamils Muslims who inter-married and settled down as locals)</w:t>
      </w:r>
      <w:r w:rsidR="00942A17">
        <w:rPr>
          <w:rFonts w:ascii="Arial" w:hAnsi="Arial" w:cs="Arial"/>
          <w:bCs/>
          <w:color w:val="000000"/>
          <w:sz w:val="20"/>
          <w:szCs w:val="20"/>
        </w:rPr>
        <w:t xml:space="preserve">. They </w:t>
      </w:r>
      <w:r>
        <w:rPr>
          <w:rFonts w:ascii="Arial" w:hAnsi="Arial" w:cs="Arial"/>
          <w:bCs/>
          <w:color w:val="000000"/>
          <w:sz w:val="20"/>
          <w:szCs w:val="20"/>
        </w:rPr>
        <w:t>were relatively small in numbe</w:t>
      </w:r>
      <w:r w:rsidR="00942A17">
        <w:rPr>
          <w:rFonts w:ascii="Arial" w:hAnsi="Arial" w:cs="Arial"/>
          <w:bCs/>
          <w:color w:val="000000"/>
          <w:sz w:val="20"/>
          <w:szCs w:val="20"/>
        </w:rPr>
        <w:t xml:space="preserve">r, </w:t>
      </w:r>
      <w:r w:rsidRPr="0097757C">
        <w:rPr>
          <w:rFonts w:ascii="Arial" w:hAnsi="Arial" w:cs="Arial"/>
          <w:bCs/>
          <w:color w:val="000000"/>
          <w:sz w:val="20"/>
          <w:szCs w:val="20"/>
        </w:rPr>
        <w:t>183</w:t>
      </w:r>
      <w:r w:rsidR="00942A17">
        <w:rPr>
          <w:rFonts w:ascii="Arial" w:hAnsi="Arial" w:cs="Arial"/>
          <w:bCs/>
          <w:color w:val="000000"/>
          <w:sz w:val="20"/>
          <w:szCs w:val="20"/>
        </w:rPr>
        <w:t xml:space="preserve"> in 1891</w:t>
      </w:r>
      <w:r w:rsidRPr="0097757C">
        <w:rPr>
          <w:rFonts w:ascii="Arial" w:hAnsi="Arial" w:cs="Arial"/>
          <w:bCs/>
          <w:color w:val="000000"/>
          <w:sz w:val="20"/>
          <w:szCs w:val="20"/>
        </w:rPr>
        <w:t>.</w:t>
      </w:r>
    </w:p>
    <w:p w:rsidR="00AF6580" w:rsidRDefault="00AF6580" w:rsidP="0080262F">
      <w:pPr>
        <w:pStyle w:val="NormalWeb"/>
        <w:numPr>
          <w:ilvl w:val="0"/>
          <w:numId w:val="5"/>
        </w:numPr>
        <w:shd w:val="clear" w:color="auto" w:fill="FFFFFF"/>
        <w:jc w:val="both"/>
        <w:rPr>
          <w:rFonts w:ascii="Arial" w:hAnsi="Arial" w:cs="Arial"/>
          <w:bCs/>
          <w:color w:val="000000"/>
          <w:sz w:val="20"/>
          <w:szCs w:val="20"/>
        </w:rPr>
      </w:pPr>
      <w:r>
        <w:rPr>
          <w:rFonts w:ascii="Arial" w:hAnsi="Arial" w:cs="Arial"/>
          <w:bCs/>
          <w:color w:val="000000"/>
          <w:sz w:val="20"/>
          <w:szCs w:val="20"/>
        </w:rPr>
        <w:t xml:space="preserve">The Europeans apart, all Non-Malay local communities showed a decline between 1881 and 1891, both in absolute numbers and proportions. </w:t>
      </w:r>
    </w:p>
    <w:p w:rsidR="0053063A" w:rsidRDefault="0053063A" w:rsidP="0080262F">
      <w:pPr>
        <w:pStyle w:val="NormalWeb"/>
        <w:numPr>
          <w:ilvl w:val="0"/>
          <w:numId w:val="5"/>
        </w:numPr>
        <w:shd w:val="clear" w:color="auto" w:fill="FFFFFF"/>
        <w:jc w:val="both"/>
        <w:rPr>
          <w:rFonts w:ascii="Arial" w:hAnsi="Arial" w:cs="Arial"/>
          <w:bCs/>
          <w:color w:val="000000"/>
          <w:sz w:val="20"/>
          <w:szCs w:val="20"/>
        </w:rPr>
      </w:pPr>
      <w:r w:rsidRPr="0071111A">
        <w:rPr>
          <w:rFonts w:ascii="Arial" w:hAnsi="Arial" w:cs="Arial"/>
          <w:bCs/>
          <w:color w:val="000000"/>
          <w:sz w:val="20"/>
          <w:szCs w:val="20"/>
        </w:rPr>
        <w:t>The Census 1891 showed that the majority of the non-Malays lived in the town while the overwhelming majority of the Malays lived</w:t>
      </w:r>
      <w:r w:rsidR="0071111A">
        <w:rPr>
          <w:rFonts w:ascii="Arial" w:hAnsi="Arial" w:cs="Arial"/>
          <w:bCs/>
          <w:color w:val="000000"/>
          <w:sz w:val="20"/>
          <w:szCs w:val="20"/>
        </w:rPr>
        <w:t xml:space="preserve"> outside. </w:t>
      </w:r>
      <w:r w:rsidR="00EE41B5">
        <w:rPr>
          <w:rFonts w:ascii="Arial" w:hAnsi="Arial" w:cs="Arial"/>
          <w:bCs/>
          <w:color w:val="000000"/>
          <w:sz w:val="20"/>
          <w:szCs w:val="20"/>
        </w:rPr>
        <w:t xml:space="preserve">The Eurasians were highly concentrated in the town. </w:t>
      </w:r>
      <w:r w:rsidR="0071111A">
        <w:rPr>
          <w:rFonts w:ascii="Arial" w:hAnsi="Arial" w:cs="Arial"/>
          <w:bCs/>
          <w:color w:val="000000"/>
          <w:sz w:val="20"/>
          <w:szCs w:val="20"/>
        </w:rPr>
        <w:t xml:space="preserve">The Peranakan Chinese were </w:t>
      </w:r>
      <w:r w:rsidR="00EE41B5">
        <w:rPr>
          <w:rFonts w:ascii="Arial" w:hAnsi="Arial" w:cs="Arial"/>
          <w:bCs/>
          <w:color w:val="000000"/>
          <w:sz w:val="20"/>
          <w:szCs w:val="20"/>
        </w:rPr>
        <w:t xml:space="preserve">also more </w:t>
      </w:r>
      <w:r w:rsidR="0071111A">
        <w:rPr>
          <w:rFonts w:ascii="Arial" w:hAnsi="Arial" w:cs="Arial"/>
          <w:bCs/>
          <w:color w:val="000000"/>
          <w:sz w:val="20"/>
          <w:szCs w:val="20"/>
        </w:rPr>
        <w:t>in the town</w:t>
      </w:r>
      <w:r w:rsidR="00AB05E0">
        <w:rPr>
          <w:rFonts w:ascii="Arial" w:hAnsi="Arial" w:cs="Arial"/>
          <w:bCs/>
          <w:color w:val="000000"/>
          <w:sz w:val="20"/>
          <w:szCs w:val="20"/>
        </w:rPr>
        <w:t xml:space="preserve">. Nearly half of the </w:t>
      </w:r>
      <w:r w:rsidR="00EE41B5">
        <w:rPr>
          <w:rFonts w:ascii="Arial" w:hAnsi="Arial" w:cs="Arial"/>
          <w:bCs/>
          <w:color w:val="000000"/>
          <w:sz w:val="20"/>
          <w:szCs w:val="20"/>
        </w:rPr>
        <w:t>Chetty Malacca</w:t>
      </w:r>
      <w:r w:rsidR="00AB05E0">
        <w:rPr>
          <w:rFonts w:ascii="Arial" w:hAnsi="Arial" w:cs="Arial"/>
          <w:bCs/>
          <w:color w:val="000000"/>
          <w:sz w:val="20"/>
          <w:szCs w:val="20"/>
        </w:rPr>
        <w:t xml:space="preserve"> had moved out of the municipal area</w:t>
      </w:r>
      <w:r w:rsidR="00AF6580">
        <w:rPr>
          <w:rFonts w:ascii="Arial" w:hAnsi="Arial" w:cs="Arial"/>
          <w:bCs/>
          <w:color w:val="000000"/>
          <w:sz w:val="20"/>
          <w:szCs w:val="20"/>
        </w:rPr>
        <w:t>.</w:t>
      </w:r>
    </w:p>
    <w:p w:rsidR="00AF6580" w:rsidRPr="0056505E" w:rsidRDefault="003C2FBD" w:rsidP="0080262F">
      <w:pPr>
        <w:pStyle w:val="NormalWeb"/>
        <w:shd w:val="clear" w:color="auto" w:fill="FFFFFF"/>
        <w:jc w:val="both"/>
        <w:rPr>
          <w:rFonts w:ascii="Arial" w:hAnsi="Arial" w:cs="Arial"/>
          <w:b/>
          <w:bCs/>
          <w:color w:val="000000"/>
          <w:sz w:val="20"/>
          <w:szCs w:val="20"/>
        </w:rPr>
      </w:pPr>
      <w:r>
        <w:rPr>
          <w:rFonts w:ascii="Arial" w:hAnsi="Arial" w:cs="Arial"/>
          <w:bCs/>
          <w:color w:val="000000"/>
          <w:sz w:val="20"/>
          <w:szCs w:val="20"/>
        </w:rPr>
        <w:t xml:space="preserve">The big question is why the historical communities of Malacca were declining. Among </w:t>
      </w:r>
      <w:r w:rsidR="00F37C6F">
        <w:rPr>
          <w:rFonts w:ascii="Arial" w:hAnsi="Arial" w:cs="Arial"/>
          <w:bCs/>
          <w:color w:val="000000"/>
          <w:sz w:val="20"/>
          <w:szCs w:val="20"/>
        </w:rPr>
        <w:t>the factors affecting them in common, t</w:t>
      </w:r>
      <w:r>
        <w:rPr>
          <w:rFonts w:ascii="Arial" w:hAnsi="Arial" w:cs="Arial"/>
          <w:bCs/>
          <w:color w:val="000000"/>
          <w:sz w:val="20"/>
          <w:szCs w:val="20"/>
        </w:rPr>
        <w:t>he most probable w</w:t>
      </w:r>
      <w:r w:rsidR="00F37C6F">
        <w:rPr>
          <w:rFonts w:ascii="Arial" w:hAnsi="Arial" w:cs="Arial"/>
          <w:bCs/>
          <w:color w:val="000000"/>
          <w:sz w:val="20"/>
          <w:szCs w:val="20"/>
        </w:rPr>
        <w:t>ere</w:t>
      </w:r>
      <w:r>
        <w:rPr>
          <w:rFonts w:ascii="Arial" w:hAnsi="Arial" w:cs="Arial"/>
          <w:bCs/>
          <w:color w:val="000000"/>
          <w:sz w:val="20"/>
          <w:szCs w:val="20"/>
        </w:rPr>
        <w:t xml:space="preserve"> the </w:t>
      </w:r>
      <w:r w:rsidR="00F37C6F">
        <w:rPr>
          <w:rFonts w:ascii="Arial" w:hAnsi="Arial" w:cs="Arial"/>
          <w:bCs/>
          <w:color w:val="000000"/>
          <w:sz w:val="20"/>
          <w:szCs w:val="20"/>
        </w:rPr>
        <w:t xml:space="preserve">rise in </w:t>
      </w:r>
      <w:r>
        <w:rPr>
          <w:rFonts w:ascii="Arial" w:hAnsi="Arial" w:cs="Arial"/>
          <w:bCs/>
          <w:color w:val="000000"/>
          <w:sz w:val="20"/>
          <w:szCs w:val="20"/>
        </w:rPr>
        <w:t>education</w:t>
      </w:r>
      <w:r w:rsidR="00F37C6F">
        <w:rPr>
          <w:rFonts w:ascii="Arial" w:hAnsi="Arial" w:cs="Arial"/>
          <w:bCs/>
          <w:color w:val="000000"/>
          <w:sz w:val="20"/>
          <w:szCs w:val="20"/>
        </w:rPr>
        <w:t>al levels and the inadequacy of employment opportunities in Malacca. The young people simply needed to move out</w:t>
      </w:r>
      <w:r w:rsidR="00263B15">
        <w:rPr>
          <w:rFonts w:ascii="Arial" w:hAnsi="Arial" w:cs="Arial"/>
          <w:bCs/>
          <w:color w:val="000000"/>
          <w:sz w:val="20"/>
          <w:szCs w:val="20"/>
        </w:rPr>
        <w:t xml:space="preserve"> to find their fortunes. </w:t>
      </w:r>
      <w:r w:rsidR="00F37C6F">
        <w:rPr>
          <w:rFonts w:ascii="Arial" w:hAnsi="Arial" w:cs="Arial"/>
          <w:bCs/>
          <w:color w:val="000000"/>
          <w:sz w:val="20"/>
          <w:szCs w:val="20"/>
        </w:rPr>
        <w:t>Malacca simply could not sustain its educated</w:t>
      </w:r>
      <w:r w:rsidR="00263B15">
        <w:rPr>
          <w:rFonts w:ascii="Arial" w:hAnsi="Arial" w:cs="Arial"/>
          <w:bCs/>
          <w:color w:val="000000"/>
          <w:sz w:val="20"/>
          <w:szCs w:val="20"/>
        </w:rPr>
        <w:t>, Singapore and Penang on the other hand were bursting with growth as the modern generation kingpin entre-ports of the new world economy.</w:t>
      </w:r>
      <w:r w:rsidR="00263B15" w:rsidRPr="00263B15">
        <w:rPr>
          <w:rFonts w:ascii="Arial" w:hAnsi="Arial" w:cs="Arial"/>
          <w:bCs/>
          <w:color w:val="000000"/>
          <w:sz w:val="20"/>
          <w:szCs w:val="20"/>
        </w:rPr>
        <w:t xml:space="preserve"> </w:t>
      </w:r>
      <w:r w:rsidR="00263B15">
        <w:rPr>
          <w:rFonts w:ascii="Arial" w:hAnsi="Arial" w:cs="Arial"/>
          <w:bCs/>
          <w:color w:val="000000"/>
          <w:sz w:val="20"/>
          <w:szCs w:val="20"/>
        </w:rPr>
        <w:t xml:space="preserve">Kuala Lumpur and the other Malayan towns offered opportunities to partake of the tin boom and the resultant economic activity. It should be noted that at this point the rubber boom and the road system had not yet happened, while the railways were just being put into place. The Chetty Malacca, being small and overall not too wealthy, would not have had the kinds of business nuclei in Malacca that could retain their </w:t>
      </w:r>
      <w:r w:rsidR="00263B15">
        <w:rPr>
          <w:rFonts w:ascii="Arial" w:hAnsi="Arial" w:cs="Arial"/>
          <w:bCs/>
          <w:color w:val="000000"/>
          <w:sz w:val="20"/>
          <w:szCs w:val="20"/>
        </w:rPr>
        <w:lastRenderedPageBreak/>
        <w:t>young, and so would tend to lose more</w:t>
      </w:r>
      <w:r w:rsidR="00BD1129">
        <w:rPr>
          <w:rFonts w:ascii="Arial" w:hAnsi="Arial" w:cs="Arial"/>
          <w:bCs/>
          <w:color w:val="000000"/>
          <w:sz w:val="20"/>
          <w:szCs w:val="20"/>
        </w:rPr>
        <w:t xml:space="preserve">. </w:t>
      </w:r>
      <w:r w:rsidR="0072027E">
        <w:rPr>
          <w:rFonts w:ascii="Arial" w:hAnsi="Arial" w:cs="Arial"/>
          <w:bCs/>
          <w:color w:val="000000"/>
          <w:sz w:val="20"/>
          <w:szCs w:val="20"/>
        </w:rPr>
        <w:t xml:space="preserve">It is also possible that having lost their wealth and social position, the Chetty Malacca as a whole found it harder to </w:t>
      </w:r>
      <w:r w:rsidR="00BD1129">
        <w:rPr>
          <w:rFonts w:ascii="Arial" w:hAnsi="Arial" w:cs="Arial"/>
          <w:bCs/>
          <w:color w:val="000000"/>
          <w:sz w:val="20"/>
          <w:szCs w:val="20"/>
        </w:rPr>
        <w:t xml:space="preserve">acquire recruits to </w:t>
      </w:r>
      <w:r w:rsidR="0072027E">
        <w:rPr>
          <w:rFonts w:ascii="Arial" w:hAnsi="Arial" w:cs="Arial"/>
          <w:bCs/>
          <w:color w:val="000000"/>
          <w:sz w:val="20"/>
          <w:szCs w:val="20"/>
        </w:rPr>
        <w:t xml:space="preserve">inter-marry into their community. On the other hand, there may have been seepage </w:t>
      </w:r>
      <w:r w:rsidR="00BD1129">
        <w:rPr>
          <w:rFonts w:ascii="Arial" w:hAnsi="Arial" w:cs="Arial"/>
          <w:bCs/>
          <w:color w:val="000000"/>
          <w:sz w:val="20"/>
          <w:szCs w:val="20"/>
        </w:rPr>
        <w:t xml:space="preserve">and loss of identity </w:t>
      </w:r>
      <w:r w:rsidR="0072027E">
        <w:rPr>
          <w:rFonts w:ascii="Arial" w:hAnsi="Arial" w:cs="Arial"/>
          <w:bCs/>
          <w:color w:val="000000"/>
          <w:sz w:val="20"/>
          <w:szCs w:val="20"/>
        </w:rPr>
        <w:t>through conversion to Christianity or Islam</w:t>
      </w:r>
      <w:r w:rsidR="00BD1129">
        <w:rPr>
          <w:rFonts w:ascii="Arial" w:hAnsi="Arial" w:cs="Arial"/>
          <w:bCs/>
          <w:color w:val="000000"/>
          <w:sz w:val="20"/>
          <w:szCs w:val="20"/>
        </w:rPr>
        <w:t xml:space="preserve"> and subsequent marriage within their new religion. With the education of men outpacing women, the education disparity between the sexes may have contributed further to this seepage.</w:t>
      </w:r>
      <w:r w:rsidR="009E6510" w:rsidRPr="009E6510">
        <w:rPr>
          <w:rFonts w:ascii="Arial" w:hAnsi="Arial" w:cs="Arial"/>
          <w:bCs/>
          <w:color w:val="000000"/>
          <w:sz w:val="20"/>
          <w:szCs w:val="20"/>
        </w:rPr>
        <w:t xml:space="preserve"> </w:t>
      </w:r>
      <w:r w:rsidR="009E6510" w:rsidRPr="0056505E">
        <w:rPr>
          <w:rFonts w:ascii="Arial" w:hAnsi="Arial" w:cs="Arial"/>
          <w:b/>
          <w:bCs/>
          <w:color w:val="000000"/>
          <w:sz w:val="20"/>
          <w:szCs w:val="20"/>
        </w:rPr>
        <w:t>It is clear that at the turn of the century the Chetty Malacca were a dispersing community</w:t>
      </w:r>
    </w:p>
    <w:p w:rsidR="00B93D02" w:rsidRDefault="003C2FBD" w:rsidP="0080262F">
      <w:pPr>
        <w:jc w:val="both"/>
        <w:rPr>
          <w:rFonts w:ascii="Arial" w:hAnsi="Arial" w:cs="Arial"/>
          <w:bCs/>
          <w:color w:val="000000"/>
          <w:sz w:val="20"/>
          <w:szCs w:val="20"/>
        </w:rPr>
      </w:pPr>
      <w:r>
        <w:rPr>
          <w:rFonts w:ascii="Arial" w:hAnsi="Arial" w:cs="Arial"/>
          <w:bCs/>
          <w:color w:val="000000"/>
          <w:sz w:val="20"/>
          <w:szCs w:val="20"/>
        </w:rPr>
        <w:t xml:space="preserve">1891 </w:t>
      </w:r>
      <w:r w:rsidR="00BD1129">
        <w:rPr>
          <w:rFonts w:ascii="Arial" w:hAnsi="Arial" w:cs="Arial"/>
          <w:bCs/>
          <w:color w:val="000000"/>
          <w:sz w:val="20"/>
          <w:szCs w:val="20"/>
        </w:rPr>
        <w:t>is a good point to take a last back</w:t>
      </w:r>
      <w:r w:rsidR="00536AEF">
        <w:rPr>
          <w:rFonts w:ascii="Arial" w:hAnsi="Arial" w:cs="Arial"/>
          <w:bCs/>
          <w:color w:val="000000"/>
          <w:sz w:val="20"/>
          <w:szCs w:val="20"/>
        </w:rPr>
        <w:t>-</w:t>
      </w:r>
      <w:r w:rsidR="00BD1129">
        <w:rPr>
          <w:rFonts w:ascii="Arial" w:hAnsi="Arial" w:cs="Arial"/>
          <w:bCs/>
          <w:color w:val="000000"/>
          <w:sz w:val="20"/>
          <w:szCs w:val="20"/>
        </w:rPr>
        <w:t xml:space="preserve">bearing. Thereafter, </w:t>
      </w:r>
      <w:r w:rsidR="002854A1">
        <w:rPr>
          <w:rFonts w:ascii="Arial" w:hAnsi="Arial" w:cs="Arial"/>
          <w:bCs/>
          <w:color w:val="000000"/>
          <w:sz w:val="20"/>
          <w:szCs w:val="20"/>
        </w:rPr>
        <w:t xml:space="preserve">with the opening up of the land, </w:t>
      </w:r>
      <w:r w:rsidR="00BD1129">
        <w:rPr>
          <w:rFonts w:ascii="Arial" w:hAnsi="Arial" w:cs="Arial"/>
          <w:bCs/>
          <w:color w:val="000000"/>
          <w:sz w:val="20"/>
          <w:szCs w:val="20"/>
        </w:rPr>
        <w:t>Malacca would experience the inflow</w:t>
      </w:r>
      <w:r w:rsidR="002854A1">
        <w:rPr>
          <w:rFonts w:ascii="Arial" w:hAnsi="Arial" w:cs="Arial"/>
          <w:bCs/>
          <w:color w:val="000000"/>
          <w:sz w:val="20"/>
          <w:szCs w:val="20"/>
        </w:rPr>
        <w:t>s</w:t>
      </w:r>
      <w:r w:rsidR="00BD1129">
        <w:rPr>
          <w:rFonts w:ascii="Arial" w:hAnsi="Arial" w:cs="Arial"/>
          <w:bCs/>
          <w:color w:val="000000"/>
          <w:sz w:val="20"/>
          <w:szCs w:val="20"/>
        </w:rPr>
        <w:t xml:space="preserve"> </w:t>
      </w:r>
      <w:r w:rsidR="002854A1">
        <w:rPr>
          <w:rFonts w:ascii="Arial" w:hAnsi="Arial" w:cs="Arial"/>
          <w:bCs/>
          <w:color w:val="000000"/>
          <w:sz w:val="20"/>
          <w:szCs w:val="20"/>
        </w:rPr>
        <w:t xml:space="preserve">and outflows </w:t>
      </w:r>
      <w:r w:rsidR="00BD1129">
        <w:rPr>
          <w:rFonts w:ascii="Arial" w:hAnsi="Arial" w:cs="Arial"/>
          <w:bCs/>
          <w:color w:val="000000"/>
          <w:sz w:val="20"/>
          <w:szCs w:val="20"/>
        </w:rPr>
        <w:t>of Chinese</w:t>
      </w:r>
      <w:r w:rsidR="002854A1">
        <w:rPr>
          <w:rFonts w:ascii="Arial" w:hAnsi="Arial" w:cs="Arial"/>
          <w:bCs/>
          <w:color w:val="000000"/>
          <w:sz w:val="20"/>
          <w:szCs w:val="20"/>
        </w:rPr>
        <w:t xml:space="preserve">, </w:t>
      </w:r>
      <w:r w:rsidR="00BD1129">
        <w:rPr>
          <w:rFonts w:ascii="Arial" w:hAnsi="Arial" w:cs="Arial"/>
          <w:bCs/>
          <w:color w:val="000000"/>
          <w:sz w:val="20"/>
          <w:szCs w:val="20"/>
        </w:rPr>
        <w:t>Tamils</w:t>
      </w:r>
      <w:r w:rsidR="002854A1">
        <w:rPr>
          <w:rFonts w:ascii="Arial" w:hAnsi="Arial" w:cs="Arial"/>
          <w:bCs/>
          <w:color w:val="000000"/>
          <w:sz w:val="20"/>
          <w:szCs w:val="20"/>
        </w:rPr>
        <w:t>, Malays and others</w:t>
      </w:r>
      <w:r w:rsidR="00BD1129">
        <w:rPr>
          <w:rFonts w:ascii="Arial" w:hAnsi="Arial" w:cs="Arial"/>
          <w:bCs/>
          <w:color w:val="000000"/>
          <w:sz w:val="20"/>
          <w:szCs w:val="20"/>
        </w:rPr>
        <w:t xml:space="preserve"> </w:t>
      </w:r>
      <w:r w:rsidR="002854A1">
        <w:rPr>
          <w:rFonts w:ascii="Arial" w:hAnsi="Arial" w:cs="Arial"/>
          <w:bCs/>
          <w:color w:val="000000"/>
          <w:sz w:val="20"/>
          <w:szCs w:val="20"/>
        </w:rPr>
        <w:t xml:space="preserve">as part of the </w:t>
      </w:r>
      <w:r w:rsidR="00BD1129">
        <w:rPr>
          <w:rFonts w:ascii="Arial" w:hAnsi="Arial" w:cs="Arial"/>
          <w:bCs/>
          <w:color w:val="000000"/>
          <w:sz w:val="20"/>
          <w:szCs w:val="20"/>
        </w:rPr>
        <w:t>new economy of Malaya</w:t>
      </w:r>
      <w:r w:rsidR="002854A1">
        <w:rPr>
          <w:rFonts w:ascii="Arial" w:hAnsi="Arial" w:cs="Arial"/>
          <w:bCs/>
          <w:color w:val="000000"/>
          <w:sz w:val="20"/>
          <w:szCs w:val="20"/>
        </w:rPr>
        <w:t>. It would not be possible to identify the historical communities of Malacca any longer. Suffice it say, to close this chapter, that the Chetty Malacca then</w:t>
      </w:r>
      <w:r w:rsidR="009E6510">
        <w:rPr>
          <w:rFonts w:ascii="Arial" w:hAnsi="Arial" w:cs="Arial"/>
          <w:bCs/>
          <w:color w:val="000000"/>
          <w:sz w:val="20"/>
          <w:szCs w:val="20"/>
        </w:rPr>
        <w:t xml:space="preserve"> </w:t>
      </w:r>
      <w:r w:rsidR="002854A1">
        <w:rPr>
          <w:rFonts w:ascii="Arial" w:hAnsi="Arial" w:cs="Arial"/>
          <w:bCs/>
          <w:color w:val="000000"/>
          <w:sz w:val="20"/>
          <w:szCs w:val="20"/>
        </w:rPr>
        <w:t xml:space="preserve">proceeded over the next century to migrate to Malaya/Malaysia and Singapore In the latter, they settled in numbers and now have a community there larger </w:t>
      </w:r>
      <w:r w:rsidR="00567827">
        <w:rPr>
          <w:rFonts w:ascii="Arial" w:hAnsi="Arial" w:cs="Arial"/>
          <w:bCs/>
          <w:color w:val="000000"/>
          <w:sz w:val="20"/>
          <w:szCs w:val="20"/>
        </w:rPr>
        <w:t>and more prosperous in Singapore. From there, a good number have migrated overseas.</w:t>
      </w:r>
    </w:p>
    <w:p w:rsidR="007614A8" w:rsidRDefault="007614A8" w:rsidP="0080262F">
      <w:pPr>
        <w:jc w:val="both"/>
        <w:rPr>
          <w:rFonts w:ascii="Arial" w:hAnsi="Arial" w:cs="Arial"/>
          <w:bCs/>
          <w:color w:val="000000"/>
          <w:sz w:val="20"/>
          <w:szCs w:val="20"/>
        </w:rPr>
      </w:pPr>
    </w:p>
    <w:p w:rsidR="00033ADD" w:rsidRDefault="00033ADD" w:rsidP="0080262F">
      <w:pPr>
        <w:jc w:val="both"/>
        <w:rPr>
          <w:rFonts w:ascii="Arial" w:hAnsi="Arial" w:cs="Arial"/>
          <w:bCs/>
          <w:color w:val="000000"/>
          <w:sz w:val="20"/>
          <w:szCs w:val="20"/>
        </w:rPr>
      </w:pPr>
    </w:p>
    <w:p w:rsidR="00033ADD" w:rsidRDefault="00033ADD" w:rsidP="0080262F">
      <w:pPr>
        <w:jc w:val="both"/>
        <w:rPr>
          <w:rFonts w:ascii="Arial" w:hAnsi="Arial" w:cs="Arial"/>
          <w:bCs/>
          <w:color w:val="000000"/>
          <w:sz w:val="20"/>
          <w:szCs w:val="20"/>
        </w:rPr>
      </w:pPr>
    </w:p>
    <w:p w:rsidR="00033ADD" w:rsidRDefault="00033ADD" w:rsidP="0080262F">
      <w:pPr>
        <w:jc w:val="both"/>
        <w:rPr>
          <w:rFonts w:ascii="Arial" w:hAnsi="Arial" w:cs="Arial"/>
          <w:bCs/>
          <w:color w:val="000000"/>
          <w:sz w:val="20"/>
          <w:szCs w:val="20"/>
        </w:rPr>
      </w:pPr>
    </w:p>
    <w:p w:rsidR="00033ADD" w:rsidRDefault="00033ADD" w:rsidP="0080262F">
      <w:pPr>
        <w:jc w:val="both"/>
        <w:rPr>
          <w:rFonts w:ascii="Arial" w:hAnsi="Arial" w:cs="Arial"/>
          <w:bCs/>
          <w:color w:val="000000"/>
          <w:sz w:val="20"/>
          <w:szCs w:val="20"/>
        </w:rPr>
      </w:pPr>
    </w:p>
    <w:p w:rsidR="00033ADD" w:rsidRDefault="00033ADD" w:rsidP="0080262F">
      <w:pPr>
        <w:jc w:val="both"/>
        <w:rPr>
          <w:rFonts w:ascii="Arial" w:hAnsi="Arial" w:cs="Arial"/>
          <w:bCs/>
          <w:color w:val="000000"/>
          <w:sz w:val="20"/>
          <w:szCs w:val="20"/>
        </w:rPr>
      </w:pPr>
    </w:p>
    <w:p w:rsidR="007614A8" w:rsidRDefault="007614A8" w:rsidP="0080262F">
      <w:pPr>
        <w:jc w:val="both"/>
        <w:rPr>
          <w:rFonts w:ascii="Arial" w:hAnsi="Arial" w:cs="Arial"/>
          <w:bCs/>
          <w:color w:val="000000"/>
          <w:sz w:val="20"/>
          <w:szCs w:val="20"/>
        </w:rPr>
      </w:pPr>
    </w:p>
    <w:p w:rsidR="007614A8" w:rsidRDefault="007614A8" w:rsidP="0080262F">
      <w:pPr>
        <w:jc w:val="center"/>
        <w:rPr>
          <w:rFonts w:ascii="Arial" w:hAnsi="Arial" w:cs="Arial"/>
          <w:bCs/>
          <w:color w:val="000000"/>
          <w:sz w:val="20"/>
          <w:szCs w:val="20"/>
        </w:rPr>
      </w:pPr>
    </w:p>
    <w:p w:rsidR="007614A8" w:rsidRDefault="007614A8" w:rsidP="0080262F">
      <w:pPr>
        <w:jc w:val="center"/>
        <w:rPr>
          <w:rFonts w:ascii="Arial" w:hAnsi="Arial" w:cs="Arial"/>
          <w:bCs/>
          <w:color w:val="000000"/>
          <w:sz w:val="20"/>
          <w:szCs w:val="20"/>
        </w:rPr>
      </w:pPr>
      <w:r>
        <w:rPr>
          <w:rFonts w:ascii="Arial" w:hAnsi="Arial" w:cs="Arial"/>
          <w:bCs/>
          <w:color w:val="000000"/>
          <w:sz w:val="20"/>
          <w:szCs w:val="20"/>
        </w:rPr>
        <w:t>*  *  *</w:t>
      </w:r>
      <w:r w:rsidR="00551AA2">
        <w:rPr>
          <w:rFonts w:ascii="Arial" w:hAnsi="Arial" w:cs="Arial"/>
          <w:bCs/>
          <w:color w:val="000000"/>
          <w:sz w:val="20"/>
          <w:szCs w:val="20"/>
        </w:rPr>
        <w:t xml:space="preserve">  *</w:t>
      </w:r>
    </w:p>
    <w:p w:rsidR="00B93D02" w:rsidRDefault="00B93D02" w:rsidP="0080262F">
      <w:pPr>
        <w:jc w:val="both"/>
        <w:rPr>
          <w:rFonts w:ascii="Arial" w:hAnsi="Arial" w:cs="Arial"/>
          <w:bCs/>
          <w:color w:val="000000"/>
          <w:sz w:val="20"/>
          <w:szCs w:val="20"/>
        </w:rPr>
      </w:pPr>
    </w:p>
    <w:p w:rsidR="00CF78DE" w:rsidRDefault="00CF78DE" w:rsidP="0080262F">
      <w:pPr>
        <w:jc w:val="both"/>
        <w:rPr>
          <w:rFonts w:ascii="Arial" w:hAnsi="Arial" w:cs="Arial"/>
          <w:sz w:val="28"/>
          <w:szCs w:val="28"/>
        </w:rPr>
      </w:pPr>
    </w:p>
    <w:p w:rsidR="00FD121B" w:rsidRDefault="00FD121B" w:rsidP="00FD121B">
      <w:pPr>
        <w:rPr>
          <w:rFonts w:ascii="Arial" w:hAnsi="Arial" w:cs="Arial"/>
        </w:rPr>
      </w:pPr>
      <w:r>
        <w:rPr>
          <w:rFonts w:ascii="Arial" w:hAnsi="Arial" w:cs="Arial"/>
        </w:rPr>
        <w:t>2nd edition</w:t>
      </w:r>
    </w:p>
    <w:p w:rsidR="00FD121B" w:rsidRDefault="00FD121B" w:rsidP="00FD121B">
      <w:pPr>
        <w:rPr>
          <w:rFonts w:ascii="Arial" w:hAnsi="Arial" w:cs="Arial"/>
        </w:rPr>
      </w:pPr>
      <w:r>
        <w:rPr>
          <w:rFonts w:ascii="Arial" w:hAnsi="Arial" w:cs="Arial"/>
        </w:rPr>
        <w:t>1</w:t>
      </w:r>
      <w:r>
        <w:rPr>
          <w:rFonts w:ascii="Arial" w:hAnsi="Arial" w:cs="Arial"/>
        </w:rPr>
        <w:t>7</w:t>
      </w:r>
      <w:bookmarkStart w:id="0" w:name="_GoBack"/>
      <w:bookmarkEnd w:id="0"/>
      <w:r>
        <w:rPr>
          <w:rFonts w:ascii="Arial" w:hAnsi="Arial" w:cs="Arial"/>
        </w:rPr>
        <w:t xml:space="preserve"> Jul 2013</w:t>
      </w:r>
    </w:p>
    <w:p w:rsidR="00FD121B" w:rsidRPr="00CF78DE" w:rsidRDefault="00FD121B" w:rsidP="0080262F">
      <w:pPr>
        <w:jc w:val="both"/>
        <w:rPr>
          <w:rFonts w:ascii="Arial" w:hAnsi="Arial" w:cs="Arial"/>
          <w:sz w:val="28"/>
          <w:szCs w:val="28"/>
        </w:rPr>
      </w:pPr>
    </w:p>
    <w:sectPr w:rsidR="00FD121B" w:rsidRPr="00CF78DE" w:rsidSect="00914D2C">
      <w:headerReference w:type="even" r:id="rId79"/>
      <w:headerReference w:type="default" r:id="rId80"/>
      <w:pgSz w:w="11909" w:h="16834" w:code="9"/>
      <w:pgMar w:top="1440" w:right="1728"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A428C" w:rsidRDefault="004A428C">
      <w:r>
        <w:separator/>
      </w:r>
    </w:p>
  </w:endnote>
  <w:endnote w:type="continuationSeparator" w:id="0">
    <w:p w:rsidR="004A428C" w:rsidRDefault="004A42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font>
  <w:font w:name="Free Sans">
    <w:panose1 w:val="00000000000000000000"/>
    <w:charset w:val="00"/>
    <w:family w:val="roman"/>
    <w:notTrueType/>
    <w:pitch w:val="default"/>
  </w:font>
  <w:font w:name="Hnias">
    <w:panose1 w:val="00000000000000000000"/>
    <w:charset w:val="00"/>
    <w:family w:val="roman"/>
    <w:notTrueType/>
    <w:pitch w:val="default"/>
  </w:font>
  <w:font w:name="Analect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TTE24FC130t00">
    <w:panose1 w:val="00000000000000000000"/>
    <w:charset w:val="00"/>
    <w:family w:val="auto"/>
    <w:notTrueType/>
    <w:pitch w:val="default"/>
    <w:sig w:usb0="00000003" w:usb1="00000000" w:usb2="00000000" w:usb3="00000000" w:csb0="00000001" w:csb1="00000000"/>
  </w:font>
  <w:font w:name="TTE25DF628t00">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A428C" w:rsidRDefault="004A428C">
      <w:r>
        <w:separator/>
      </w:r>
    </w:p>
  </w:footnote>
  <w:footnote w:type="continuationSeparator" w:id="0">
    <w:p w:rsidR="004A428C" w:rsidRDefault="004A428C">
      <w:r>
        <w:continuationSeparator/>
      </w:r>
    </w:p>
  </w:footnote>
  <w:footnote w:id="1">
    <w:p w:rsidR="003A6984" w:rsidRPr="000E6593" w:rsidRDefault="003A6984" w:rsidP="00151F74">
      <w:pPr>
        <w:pStyle w:val="FootnoteText"/>
        <w:ind w:left="720" w:hanging="720"/>
        <w:rPr>
          <w:rFonts w:ascii="Arial" w:hAnsi="Arial" w:cs="Arial"/>
          <w:sz w:val="18"/>
          <w:szCs w:val="18"/>
        </w:rPr>
      </w:pPr>
      <w:r>
        <w:rPr>
          <w:rStyle w:val="FootnoteReference"/>
        </w:rPr>
        <w:footnoteRef/>
      </w:r>
      <w:r>
        <w:t xml:space="preserve"> </w:t>
      </w:r>
      <w:r>
        <w:tab/>
      </w:r>
      <w:r w:rsidRPr="000E6593">
        <w:rPr>
          <w:rFonts w:ascii="Arial" w:hAnsi="Arial" w:cs="Arial"/>
          <w:sz w:val="18"/>
          <w:szCs w:val="18"/>
        </w:rPr>
        <w:t xml:space="preserve">There are many derivations and spellings of the name. I use the Malay-language format, with the adjective following, and my own choice of spelling. For some reference to the origins of the name, see page </w:t>
      </w:r>
      <w:r>
        <w:rPr>
          <w:rFonts w:ascii="Arial" w:hAnsi="Arial" w:cs="Arial"/>
          <w:sz w:val="18"/>
          <w:szCs w:val="18"/>
        </w:rPr>
        <w:t>11</w:t>
      </w:r>
    </w:p>
  </w:footnote>
  <w:footnote w:id="2">
    <w:p w:rsidR="003A6984" w:rsidRPr="00564028" w:rsidRDefault="003A6984" w:rsidP="00151F74">
      <w:pPr>
        <w:ind w:left="720" w:hanging="720"/>
      </w:pPr>
      <w:r>
        <w:rPr>
          <w:rStyle w:val="FootnoteReference"/>
        </w:rPr>
        <w:footnoteRef/>
      </w:r>
      <w:r>
        <w:t xml:space="preserve"> </w:t>
      </w:r>
      <w:r>
        <w:tab/>
      </w:r>
      <w:r w:rsidRPr="00564028">
        <w:rPr>
          <w:rFonts w:ascii="Arial" w:hAnsi="Arial" w:cs="Arial"/>
          <w:sz w:val="18"/>
          <w:szCs w:val="18"/>
        </w:rPr>
        <w:t xml:space="preserve">The Sejarah Melayu (translated Leyden, 1821) states that Sang Nila Utama named it </w:t>
      </w:r>
      <w:r>
        <w:rPr>
          <w:rFonts w:ascii="Arial" w:hAnsi="Arial" w:cs="Arial"/>
          <w:sz w:val="18"/>
          <w:szCs w:val="18"/>
        </w:rPr>
        <w:t>“</w:t>
      </w:r>
      <w:r w:rsidRPr="00564028">
        <w:rPr>
          <w:rFonts w:ascii="Arial" w:hAnsi="Arial" w:cs="Arial"/>
          <w:sz w:val="18"/>
          <w:szCs w:val="18"/>
        </w:rPr>
        <w:t>Singhapura</w:t>
      </w:r>
      <w:r>
        <w:t>”.</w:t>
      </w:r>
    </w:p>
  </w:footnote>
  <w:footnote w:id="3">
    <w:p w:rsidR="003A6984" w:rsidRDefault="003A6984">
      <w:pPr>
        <w:pStyle w:val="FootnoteText"/>
      </w:pPr>
      <w:r>
        <w:rPr>
          <w:rStyle w:val="FootnoteReference"/>
        </w:rPr>
        <w:footnoteRef/>
      </w:r>
      <w:r>
        <w:t xml:space="preserve"> </w:t>
      </w:r>
      <w:r>
        <w:tab/>
      </w:r>
      <w:r w:rsidRPr="000B55B4">
        <w:rPr>
          <w:rFonts w:ascii="Arial" w:hAnsi="Arial" w:cs="Arial"/>
          <w:sz w:val="18"/>
          <w:szCs w:val="18"/>
        </w:rPr>
        <w:t>The Official Website of Malacca gives this date as 1414, but this seems improbably</w:t>
      </w:r>
      <w:r>
        <w:t>.</w:t>
      </w:r>
    </w:p>
    <w:p w:rsidR="003A6984" w:rsidRDefault="003A6984">
      <w:pPr>
        <w:pStyle w:val="FootnoteText"/>
      </w:pPr>
    </w:p>
  </w:footnote>
  <w:footnote w:id="4">
    <w:p w:rsidR="003A6984" w:rsidRPr="00A04BDE" w:rsidRDefault="003A6984" w:rsidP="000F1F84">
      <w:pPr>
        <w:pStyle w:val="NormalWeb"/>
        <w:ind w:left="720" w:hanging="720"/>
        <w:jc w:val="both"/>
        <w:rPr>
          <w:rFonts w:ascii="Arial" w:hAnsi="Arial" w:cs="Arial"/>
          <w:sz w:val="18"/>
          <w:szCs w:val="18"/>
          <w:lang w:val="en"/>
        </w:rPr>
      </w:pPr>
      <w:r>
        <w:rPr>
          <w:rStyle w:val="FootnoteReference"/>
        </w:rPr>
        <w:footnoteRef/>
      </w:r>
      <w:r>
        <w:t xml:space="preserve"> </w:t>
      </w:r>
      <w:r>
        <w:tab/>
      </w:r>
      <w:r>
        <w:rPr>
          <w:rFonts w:ascii="Arial" w:hAnsi="Arial" w:cs="Arial"/>
          <w:sz w:val="18"/>
          <w:szCs w:val="18"/>
        </w:rPr>
        <w:t>Raja Ibrahim was</w:t>
      </w:r>
      <w:r w:rsidRPr="00A04BDE">
        <w:rPr>
          <w:rFonts w:ascii="Arial" w:hAnsi="Arial" w:cs="Arial"/>
          <w:sz w:val="18"/>
          <w:szCs w:val="18"/>
        </w:rPr>
        <w:t xml:space="preserve"> also known as </w:t>
      </w:r>
      <w:r w:rsidRPr="00A04BDE">
        <w:rPr>
          <w:rFonts w:ascii="Arial" w:hAnsi="Arial" w:cs="Arial"/>
          <w:bCs/>
          <w:sz w:val="18"/>
          <w:szCs w:val="18"/>
          <w:lang w:val="en"/>
        </w:rPr>
        <w:t>Sultan Abu Syahid Shah</w:t>
      </w:r>
      <w:r>
        <w:rPr>
          <w:rFonts w:ascii="Arial" w:hAnsi="Arial" w:cs="Arial"/>
          <w:bCs/>
          <w:sz w:val="18"/>
          <w:szCs w:val="18"/>
          <w:lang w:val="en"/>
        </w:rPr>
        <w:t>. H</w:t>
      </w:r>
      <w:r>
        <w:rPr>
          <w:rFonts w:ascii="Arial" w:hAnsi="Arial" w:cs="Arial"/>
          <w:sz w:val="18"/>
          <w:szCs w:val="18"/>
          <w:lang w:val="en"/>
        </w:rPr>
        <w:t xml:space="preserve">e </w:t>
      </w:r>
      <w:r w:rsidRPr="00A04BDE">
        <w:rPr>
          <w:rFonts w:ascii="Arial" w:hAnsi="Arial" w:cs="Arial"/>
          <w:sz w:val="18"/>
          <w:szCs w:val="18"/>
          <w:lang w:val="en"/>
        </w:rPr>
        <w:t xml:space="preserve">was a practicing </w:t>
      </w:r>
      <w:hyperlink r:id="rId1" w:tooltip="Hindu" w:history="1">
        <w:r w:rsidRPr="00F35563">
          <w:rPr>
            <w:rStyle w:val="Hyperlink"/>
            <w:rFonts w:ascii="Arial" w:hAnsi="Arial" w:cs="Arial"/>
            <w:color w:val="auto"/>
            <w:sz w:val="18"/>
            <w:szCs w:val="18"/>
            <w:u w:val="none"/>
            <w:lang w:val="en"/>
          </w:rPr>
          <w:t>Hindu</w:t>
        </w:r>
      </w:hyperlink>
      <w:r w:rsidRPr="00A04BDE">
        <w:rPr>
          <w:rFonts w:ascii="Arial" w:hAnsi="Arial" w:cs="Arial"/>
          <w:sz w:val="18"/>
          <w:szCs w:val="18"/>
          <w:lang w:val="en"/>
        </w:rPr>
        <w:t>.</w:t>
      </w:r>
      <w:r>
        <w:rPr>
          <w:rFonts w:ascii="Arial" w:hAnsi="Arial" w:cs="Arial"/>
          <w:sz w:val="18"/>
          <w:szCs w:val="18"/>
          <w:lang w:val="en"/>
        </w:rPr>
        <w:t xml:space="preserve"> His taking a</w:t>
      </w:r>
      <w:r w:rsidRPr="00A04BDE">
        <w:rPr>
          <w:rFonts w:ascii="Arial" w:hAnsi="Arial" w:cs="Arial"/>
          <w:sz w:val="18"/>
          <w:szCs w:val="18"/>
          <w:lang w:val="en"/>
        </w:rPr>
        <w:t xml:space="preserve"> Hindu title represented a traditionalist reaction in Malacca against Islam, the new religion</w:t>
      </w:r>
      <w:r>
        <w:rPr>
          <w:rFonts w:ascii="Arial" w:hAnsi="Arial" w:cs="Arial"/>
          <w:sz w:val="18"/>
          <w:szCs w:val="18"/>
          <w:lang w:val="en"/>
        </w:rPr>
        <w:t xml:space="preserve">. After </w:t>
      </w:r>
      <w:r w:rsidRPr="00A04BDE">
        <w:rPr>
          <w:rFonts w:ascii="Arial" w:hAnsi="Arial" w:cs="Arial"/>
          <w:sz w:val="18"/>
          <w:szCs w:val="18"/>
          <w:lang w:val="en"/>
        </w:rPr>
        <w:t>h</w:t>
      </w:r>
      <w:r>
        <w:rPr>
          <w:rFonts w:ascii="Arial" w:hAnsi="Arial" w:cs="Arial"/>
          <w:sz w:val="18"/>
          <w:szCs w:val="18"/>
          <w:lang w:val="en"/>
        </w:rPr>
        <w:t xml:space="preserve">is death, he was </w:t>
      </w:r>
      <w:r w:rsidRPr="00A04BDE">
        <w:rPr>
          <w:rFonts w:ascii="Arial" w:hAnsi="Arial" w:cs="Arial"/>
          <w:sz w:val="18"/>
          <w:szCs w:val="18"/>
          <w:lang w:val="en"/>
        </w:rPr>
        <w:t xml:space="preserve">given the title </w:t>
      </w:r>
      <w:r>
        <w:rPr>
          <w:rFonts w:ascii="Arial" w:hAnsi="Arial" w:cs="Arial"/>
          <w:sz w:val="18"/>
          <w:szCs w:val="18"/>
          <w:lang w:val="en"/>
        </w:rPr>
        <w:t xml:space="preserve">Sultan </w:t>
      </w:r>
      <w:r w:rsidRPr="00A04BDE">
        <w:rPr>
          <w:rFonts w:ascii="Arial" w:hAnsi="Arial" w:cs="Arial"/>
          <w:sz w:val="18"/>
          <w:szCs w:val="18"/>
          <w:lang w:val="en"/>
        </w:rPr>
        <w:t>Abu Syahid</w:t>
      </w:r>
      <w:r>
        <w:rPr>
          <w:rFonts w:ascii="Arial" w:hAnsi="Arial" w:cs="Arial"/>
          <w:sz w:val="18"/>
          <w:szCs w:val="18"/>
          <w:lang w:val="en"/>
        </w:rPr>
        <w:t>,</w:t>
      </w:r>
      <w:r w:rsidRPr="00A04BDE">
        <w:rPr>
          <w:rFonts w:ascii="Arial" w:hAnsi="Arial" w:cs="Arial"/>
          <w:sz w:val="18"/>
          <w:szCs w:val="18"/>
          <w:lang w:val="en"/>
        </w:rPr>
        <w:t xml:space="preserve"> which means the Martyred King.</w:t>
      </w:r>
    </w:p>
    <w:p w:rsidR="003A6984" w:rsidRDefault="003A6984">
      <w:pPr>
        <w:pStyle w:val="FootnoteText"/>
      </w:pPr>
    </w:p>
  </w:footnote>
  <w:footnote w:id="5">
    <w:p w:rsidR="003A6984" w:rsidRDefault="003A6984" w:rsidP="000F1F84">
      <w:pPr>
        <w:pStyle w:val="FootnoteText"/>
        <w:ind w:left="720" w:hanging="720"/>
        <w:jc w:val="both"/>
        <w:rPr>
          <w:rFonts w:ascii="Arial" w:hAnsi="Arial" w:cs="Arial"/>
          <w:sz w:val="18"/>
          <w:szCs w:val="18"/>
        </w:rPr>
      </w:pPr>
      <w:r>
        <w:rPr>
          <w:rStyle w:val="FootnoteReference"/>
        </w:rPr>
        <w:footnoteRef/>
      </w:r>
      <w:r>
        <w:t xml:space="preserve"> </w:t>
      </w:r>
      <w:r>
        <w:tab/>
      </w:r>
      <w:r w:rsidRPr="00737C56">
        <w:rPr>
          <w:rFonts w:ascii="Arial" w:hAnsi="Arial" w:cs="Arial"/>
          <w:sz w:val="18"/>
          <w:szCs w:val="18"/>
        </w:rPr>
        <w:t>The Sejarah Melayu is said to have been compiled around in 1621 in Johore at the behest of the Sultan, descendant of the last Malacca royal family, and was completed in Aceh where Tun Sri Lanang was a prisoner.</w:t>
      </w:r>
    </w:p>
    <w:p w:rsidR="003A6984" w:rsidRPr="00737C56" w:rsidRDefault="003A6984" w:rsidP="00737C56">
      <w:pPr>
        <w:pStyle w:val="FootnoteText"/>
        <w:jc w:val="both"/>
        <w:rPr>
          <w:rFonts w:ascii="Arial" w:hAnsi="Arial" w:cs="Arial"/>
          <w:sz w:val="18"/>
          <w:szCs w:val="18"/>
        </w:rPr>
      </w:pPr>
    </w:p>
  </w:footnote>
  <w:footnote w:id="6">
    <w:p w:rsidR="003A6984" w:rsidRDefault="003A6984">
      <w:pPr>
        <w:pStyle w:val="FootnoteText"/>
      </w:pPr>
      <w:r>
        <w:rPr>
          <w:rStyle w:val="FootnoteReference"/>
        </w:rPr>
        <w:footnoteRef/>
      </w:r>
      <w:r>
        <w:t xml:space="preserve"> </w:t>
      </w:r>
      <w:r>
        <w:tab/>
      </w:r>
      <w:r w:rsidRPr="007858A4">
        <w:rPr>
          <w:rFonts w:ascii="Arial" w:hAnsi="Arial" w:cs="Arial"/>
          <w:sz w:val="18"/>
          <w:szCs w:val="18"/>
        </w:rPr>
        <w:t>See  Footnote 17 on Page 25 for a full note on “Klings”.</w:t>
      </w:r>
      <w:r>
        <w:t xml:space="preserve"> </w:t>
      </w:r>
    </w:p>
  </w:footnote>
  <w:footnote w:id="7">
    <w:p w:rsidR="003A6984" w:rsidRDefault="003A6984" w:rsidP="000F1F84">
      <w:pPr>
        <w:pStyle w:val="FootnoteText"/>
        <w:ind w:left="720" w:hanging="720"/>
      </w:pPr>
      <w:r>
        <w:rPr>
          <w:rStyle w:val="FootnoteReference"/>
        </w:rPr>
        <w:footnoteRef/>
      </w:r>
      <w:r>
        <w:t xml:space="preserve"> </w:t>
      </w:r>
      <w:r>
        <w:tab/>
      </w:r>
      <w:r w:rsidRPr="00A734D1">
        <w:rPr>
          <w:rFonts w:ascii="Arial" w:hAnsi="Arial" w:cs="Arial"/>
          <w:sz w:val="18"/>
          <w:szCs w:val="18"/>
        </w:rPr>
        <w:t>Conforming to editorial policy mentioned e</w:t>
      </w:r>
      <w:r>
        <w:rPr>
          <w:rFonts w:ascii="Arial" w:hAnsi="Arial" w:cs="Arial"/>
          <w:sz w:val="18"/>
          <w:szCs w:val="18"/>
        </w:rPr>
        <w:t>a</w:t>
      </w:r>
      <w:r w:rsidRPr="00A734D1">
        <w:rPr>
          <w:rFonts w:ascii="Arial" w:hAnsi="Arial" w:cs="Arial"/>
          <w:sz w:val="18"/>
          <w:szCs w:val="18"/>
        </w:rPr>
        <w:t>rlier, I have kept the old place and country names wherever applicable</w:t>
      </w:r>
      <w:r>
        <w:t xml:space="preserve">. </w:t>
      </w:r>
    </w:p>
  </w:footnote>
  <w:footnote w:id="8">
    <w:p w:rsidR="003A6984" w:rsidRDefault="003A6984" w:rsidP="004806A3">
      <w:pPr>
        <w:pStyle w:val="FootnoteText"/>
        <w:ind w:left="720" w:hanging="720"/>
        <w:rPr>
          <w:rFonts w:ascii="Arial" w:hAnsi="Arial" w:cs="Arial"/>
          <w:sz w:val="18"/>
          <w:szCs w:val="18"/>
        </w:rPr>
      </w:pPr>
      <w:r>
        <w:rPr>
          <w:rStyle w:val="FootnoteReference"/>
        </w:rPr>
        <w:footnoteRef/>
      </w:r>
      <w:r>
        <w:t xml:space="preserve"> </w:t>
      </w:r>
      <w:r>
        <w:tab/>
      </w:r>
      <w:r w:rsidRPr="00B661F9">
        <w:rPr>
          <w:rFonts w:ascii="Arial" w:hAnsi="Arial" w:cs="Arial"/>
          <w:sz w:val="18"/>
          <w:szCs w:val="18"/>
        </w:rPr>
        <w:t>I have always known it as Temple Street</w:t>
      </w:r>
      <w:r>
        <w:rPr>
          <w:rFonts w:ascii="Arial" w:hAnsi="Arial" w:cs="Arial"/>
          <w:sz w:val="18"/>
          <w:szCs w:val="18"/>
        </w:rPr>
        <w:t>, and so I name it</w:t>
      </w:r>
      <w:r w:rsidRPr="00B661F9">
        <w:rPr>
          <w:rFonts w:ascii="Arial" w:hAnsi="Arial" w:cs="Arial"/>
          <w:sz w:val="18"/>
          <w:szCs w:val="18"/>
        </w:rPr>
        <w:t>. It seems others know it as Goldsmith Street and later Jalan Tokong.  That’s their privilege.</w:t>
      </w:r>
    </w:p>
    <w:p w:rsidR="003A6984" w:rsidRPr="00B661F9" w:rsidRDefault="003A6984">
      <w:pPr>
        <w:pStyle w:val="FootnoteText"/>
        <w:rPr>
          <w:rFonts w:ascii="Arial" w:hAnsi="Arial" w:cs="Arial"/>
          <w:sz w:val="18"/>
          <w:szCs w:val="18"/>
        </w:rPr>
      </w:pPr>
    </w:p>
  </w:footnote>
  <w:footnote w:id="9">
    <w:p w:rsidR="003A6984" w:rsidRPr="00C618AF" w:rsidRDefault="003A6984" w:rsidP="004806A3">
      <w:pPr>
        <w:pStyle w:val="FootnoteText"/>
        <w:ind w:left="720" w:hanging="720"/>
        <w:jc w:val="both"/>
        <w:rPr>
          <w:rFonts w:ascii="Arial" w:hAnsi="Arial" w:cs="Arial"/>
          <w:sz w:val="18"/>
          <w:szCs w:val="18"/>
        </w:rPr>
      </w:pPr>
      <w:r>
        <w:rPr>
          <w:rStyle w:val="FootnoteReference"/>
        </w:rPr>
        <w:footnoteRef/>
      </w:r>
      <w:r>
        <w:t xml:space="preserve"> </w:t>
      </w:r>
      <w:r>
        <w:tab/>
      </w:r>
      <w:r w:rsidRPr="00C618AF">
        <w:rPr>
          <w:rFonts w:ascii="Arial" w:hAnsi="Arial" w:cs="Arial"/>
          <w:sz w:val="18"/>
          <w:szCs w:val="18"/>
        </w:rPr>
        <w:t xml:space="preserve">One historical thread </w:t>
      </w:r>
      <w:r>
        <w:rPr>
          <w:rFonts w:ascii="Arial" w:hAnsi="Arial" w:cs="Arial"/>
          <w:sz w:val="18"/>
          <w:szCs w:val="18"/>
        </w:rPr>
        <w:t xml:space="preserve">on the Internet </w:t>
      </w:r>
      <w:r w:rsidRPr="00C618AF">
        <w:rPr>
          <w:rFonts w:ascii="Arial" w:hAnsi="Arial" w:cs="Arial"/>
          <w:sz w:val="18"/>
          <w:szCs w:val="18"/>
        </w:rPr>
        <w:t xml:space="preserve">suggests that Indians from the kingdom of Kalinga on the Coramandel Coast used to visit Kedah in the north of the Malay Peninsula in and about the third to the seventh centuries; they were known as Klings. It seems the word crept into the Malay language, so that our Tamil ancestors from Patna, Tamil Nadu, who arrived in Malacca later, were referred to by this name. And it stuck. From my experience among my relatives when a small boy, it was more common to hear the old folk say </w:t>
      </w:r>
      <w:r w:rsidRPr="00C618AF">
        <w:rPr>
          <w:rFonts w:ascii="Arial" w:hAnsi="Arial" w:cs="Arial"/>
          <w:i/>
          <w:sz w:val="18"/>
          <w:szCs w:val="18"/>
        </w:rPr>
        <w:t>“kita orang Kleng”</w:t>
      </w:r>
      <w:r w:rsidRPr="00C618AF">
        <w:rPr>
          <w:rFonts w:ascii="Arial" w:hAnsi="Arial" w:cs="Arial"/>
          <w:sz w:val="18"/>
          <w:szCs w:val="18"/>
        </w:rPr>
        <w:t xml:space="preserve"> (we Kleng</w:t>
      </w:r>
      <w:r>
        <w:rPr>
          <w:rFonts w:ascii="Arial" w:hAnsi="Arial" w:cs="Arial"/>
          <w:sz w:val="18"/>
          <w:szCs w:val="18"/>
        </w:rPr>
        <w:t xml:space="preserve"> people</w:t>
      </w:r>
      <w:r w:rsidRPr="00C618AF">
        <w:rPr>
          <w:rFonts w:ascii="Arial" w:hAnsi="Arial" w:cs="Arial"/>
          <w:sz w:val="18"/>
          <w:szCs w:val="18"/>
        </w:rPr>
        <w:t xml:space="preserve"> )  than </w:t>
      </w:r>
      <w:r w:rsidRPr="00C618AF">
        <w:rPr>
          <w:rFonts w:ascii="Arial" w:hAnsi="Arial" w:cs="Arial"/>
          <w:i/>
          <w:sz w:val="18"/>
          <w:szCs w:val="18"/>
        </w:rPr>
        <w:t>(kita orang Tamil</w:t>
      </w:r>
      <w:r w:rsidRPr="00C618AF">
        <w:rPr>
          <w:rFonts w:ascii="Arial" w:hAnsi="Arial" w:cs="Arial"/>
          <w:sz w:val="18"/>
          <w:szCs w:val="18"/>
        </w:rPr>
        <w:t xml:space="preserve">). Certainly the Malays, the Peranakan Chinese and the Eurasians called us </w:t>
      </w:r>
      <w:r w:rsidRPr="00C618AF">
        <w:rPr>
          <w:rFonts w:ascii="Arial" w:hAnsi="Arial" w:cs="Arial"/>
          <w:i/>
          <w:sz w:val="18"/>
          <w:szCs w:val="18"/>
        </w:rPr>
        <w:t xml:space="preserve">“orang Kleng”. </w:t>
      </w:r>
      <w:r w:rsidRPr="00C618AF">
        <w:rPr>
          <w:rFonts w:ascii="Arial" w:hAnsi="Arial" w:cs="Arial"/>
          <w:sz w:val="18"/>
          <w:szCs w:val="18"/>
        </w:rPr>
        <w:t xml:space="preserve">With the arrival of the new Tamil labourers for the rubber estates and for public works, who were also called </w:t>
      </w:r>
      <w:r w:rsidRPr="00C618AF">
        <w:rPr>
          <w:rFonts w:ascii="Arial" w:hAnsi="Arial" w:cs="Arial"/>
          <w:i/>
          <w:sz w:val="18"/>
          <w:szCs w:val="18"/>
        </w:rPr>
        <w:t>“orang Kling</w:t>
      </w:r>
      <w:r w:rsidRPr="00C618AF">
        <w:rPr>
          <w:rFonts w:ascii="Arial" w:hAnsi="Arial" w:cs="Arial"/>
          <w:sz w:val="18"/>
          <w:szCs w:val="18"/>
        </w:rPr>
        <w:t>”, the term took on a derogatory connotation, and our forebears, more so among the English educated</w:t>
      </w:r>
      <w:r>
        <w:rPr>
          <w:rFonts w:ascii="Arial" w:hAnsi="Arial" w:cs="Arial"/>
          <w:sz w:val="18"/>
          <w:szCs w:val="18"/>
        </w:rPr>
        <w:t>,</w:t>
      </w:r>
      <w:r w:rsidRPr="00C618AF">
        <w:rPr>
          <w:rFonts w:ascii="Arial" w:hAnsi="Arial" w:cs="Arial"/>
          <w:sz w:val="18"/>
          <w:szCs w:val="18"/>
        </w:rPr>
        <w:t xml:space="preserve"> dropped the </w:t>
      </w:r>
      <w:r>
        <w:rPr>
          <w:rFonts w:ascii="Arial" w:hAnsi="Arial" w:cs="Arial"/>
          <w:sz w:val="18"/>
          <w:szCs w:val="18"/>
        </w:rPr>
        <w:t>appellation in favour of Chetty Malacca (and its variations), Baba Indians or Peranakan  Indians.</w:t>
      </w:r>
    </w:p>
  </w:footnote>
  <w:footnote w:id="10">
    <w:p w:rsidR="003A6984" w:rsidRPr="002B1057" w:rsidRDefault="003A6984">
      <w:pPr>
        <w:pStyle w:val="FootnoteText"/>
        <w:rPr>
          <w:rFonts w:ascii="Arial" w:hAnsi="Arial" w:cs="Arial"/>
          <w:sz w:val="18"/>
          <w:szCs w:val="18"/>
        </w:rPr>
      </w:pPr>
      <w:r>
        <w:rPr>
          <w:rStyle w:val="FootnoteReference"/>
        </w:rPr>
        <w:footnoteRef/>
      </w:r>
      <w:r>
        <w:t xml:space="preserve"> </w:t>
      </w:r>
      <w:r>
        <w:tab/>
      </w:r>
      <w:r>
        <w:rPr>
          <w:rFonts w:ascii="Arial" w:hAnsi="Arial" w:cs="Arial"/>
          <w:sz w:val="18"/>
          <w:szCs w:val="18"/>
        </w:rPr>
        <w:t xml:space="preserve">Munshi Abdullah, </w:t>
      </w:r>
      <w:r w:rsidRPr="002B1057">
        <w:rPr>
          <w:rFonts w:ascii="Arial" w:hAnsi="Arial" w:cs="Arial"/>
          <w:sz w:val="18"/>
          <w:szCs w:val="18"/>
        </w:rPr>
        <w:t>Hikayat Abdullah</w:t>
      </w:r>
      <w:r>
        <w:rPr>
          <w:rFonts w:ascii="Arial" w:hAnsi="Arial" w:cs="Arial"/>
          <w:sz w:val="18"/>
          <w:szCs w:val="18"/>
        </w:rPr>
        <w:t>,</w:t>
      </w:r>
      <w:r w:rsidRPr="002B1057">
        <w:rPr>
          <w:rFonts w:ascii="Arial" w:hAnsi="Arial" w:cs="Arial"/>
          <w:sz w:val="18"/>
          <w:szCs w:val="18"/>
        </w:rPr>
        <w:t xml:space="preserve"> translated by A. </w:t>
      </w:r>
      <w:r>
        <w:rPr>
          <w:rFonts w:ascii="Arial" w:hAnsi="Arial" w:cs="Arial"/>
          <w:sz w:val="18"/>
          <w:szCs w:val="18"/>
        </w:rPr>
        <w:t xml:space="preserve">H </w:t>
      </w:r>
      <w:r w:rsidRPr="002B1057">
        <w:rPr>
          <w:rFonts w:ascii="Arial" w:hAnsi="Arial" w:cs="Arial"/>
          <w:sz w:val="18"/>
          <w:szCs w:val="18"/>
        </w:rPr>
        <w:t xml:space="preserve">Hill, JMBRAS, </w:t>
      </w:r>
      <w:r>
        <w:rPr>
          <w:rFonts w:ascii="Arial" w:hAnsi="Arial" w:cs="Arial"/>
          <w:sz w:val="18"/>
          <w:szCs w:val="18"/>
        </w:rPr>
        <w:t xml:space="preserve">June </w:t>
      </w:r>
      <w:r w:rsidRPr="002B1057">
        <w:rPr>
          <w:rFonts w:ascii="Arial" w:hAnsi="Arial" w:cs="Arial"/>
          <w:sz w:val="18"/>
          <w:szCs w:val="18"/>
        </w:rPr>
        <w:t xml:space="preserve">1955, </w:t>
      </w:r>
    </w:p>
  </w:footnote>
  <w:footnote w:id="11">
    <w:p w:rsidR="003A6984" w:rsidRPr="00A40372" w:rsidRDefault="003A6984" w:rsidP="004806A3">
      <w:pPr>
        <w:pStyle w:val="NormalWeb"/>
        <w:shd w:val="clear" w:color="auto" w:fill="FFFFFF"/>
        <w:ind w:left="360" w:hanging="360"/>
        <w:jc w:val="both"/>
        <w:rPr>
          <w:rFonts w:ascii="Arial" w:hAnsi="Arial" w:cs="Arial"/>
          <w:color w:val="222222"/>
          <w:sz w:val="18"/>
          <w:szCs w:val="18"/>
        </w:rPr>
      </w:pPr>
      <w:r>
        <w:rPr>
          <w:rStyle w:val="FootnoteReference"/>
        </w:rPr>
        <w:footnoteRef/>
      </w:r>
      <w:r>
        <w:t xml:space="preserve">  </w:t>
      </w:r>
      <w:r w:rsidRPr="00A40372">
        <w:rPr>
          <w:rFonts w:ascii="Arial" w:hAnsi="Arial" w:cs="Arial"/>
          <w:sz w:val="18"/>
          <w:szCs w:val="18"/>
        </w:rPr>
        <w:t>Dussek. He was not only committed to educate teachers as well as train them, but also to raise the standard of Malay vernacular schools gradually until secondary education was possible and to press for the use of the Malay language as the language of the government</w:t>
      </w:r>
      <w:r>
        <w:rPr>
          <w:rFonts w:ascii="Arial" w:hAnsi="Arial" w:cs="Arial"/>
          <w:sz w:val="18"/>
          <w:szCs w:val="18"/>
        </w:rPr>
        <w:t>. T</w:t>
      </w:r>
      <w:r w:rsidRPr="00A40372">
        <w:rPr>
          <w:rFonts w:ascii="Arial" w:hAnsi="Arial" w:cs="Arial"/>
          <w:sz w:val="18"/>
          <w:szCs w:val="18"/>
        </w:rPr>
        <w:t>hough his proposal to establish Malay secondary schools and to increase the use of Malay in the government failed to materialize. Dussek‟s Malay policy at the SITC was possibly the most significant British contribution to the growth of Malay nationalism prior to World War II.</w:t>
      </w:r>
    </w:p>
    <w:p w:rsidR="003A6984" w:rsidRDefault="003A6984" w:rsidP="00B51C43">
      <w:pPr>
        <w:pStyle w:val="NormalWeb"/>
        <w:shd w:val="clear" w:color="auto" w:fill="FFFFFF"/>
        <w:rPr>
          <w:rFonts w:ascii="Arial" w:hAnsi="Arial" w:cs="Arial"/>
          <w:color w:val="222222"/>
          <w:sz w:val="18"/>
          <w:szCs w:val="18"/>
        </w:rPr>
      </w:pPr>
    </w:p>
    <w:p w:rsidR="003A6984" w:rsidRDefault="003A6984">
      <w:pPr>
        <w:pStyle w:val="FootnoteText"/>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984" w:rsidRDefault="003A6984"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3A6984" w:rsidRDefault="003A6984" w:rsidP="003A2BDF">
    <w:pPr>
      <w:pStyle w:val="Header"/>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6984" w:rsidRDefault="003A6984" w:rsidP="00441EE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D121B">
      <w:rPr>
        <w:rStyle w:val="PageNumber"/>
        <w:noProof/>
      </w:rPr>
      <w:t>38</w:t>
    </w:r>
    <w:r>
      <w:rPr>
        <w:rStyle w:val="PageNumber"/>
      </w:rPr>
      <w:fldChar w:fldCharType="end"/>
    </w:r>
  </w:p>
  <w:p w:rsidR="003A6984" w:rsidRPr="009F5A57" w:rsidRDefault="004A428C" w:rsidP="003A2BDF">
    <w:pPr>
      <w:pStyle w:val="Header"/>
      <w:ind w:right="360"/>
      <w:rPr>
        <w:rFonts w:ascii="Arial" w:hAnsi="Arial" w:cs="Arial"/>
        <w:b/>
      </w:rPr>
    </w:pPr>
    <w:r>
      <w:rPr>
        <w:rFonts w:ascii="Arial" w:hAnsi="Arial" w:cs="Arial"/>
        <w:b/>
        <w:noProof/>
      </w:rPr>
      <w:pict>
        <v:line id="_x0000_s2061" style="position:absolute;z-index:2" from="0,18pt" to="423pt,18pt" strokecolor="blue"/>
      </w:pict>
    </w:r>
    <w:r>
      <w:rPr>
        <w:rFonts w:ascii="Arial" w:hAnsi="Arial" w:cs="Arial"/>
        <w:b/>
        <w:noProof/>
      </w:rPr>
      <w:pict>
        <v:line id="_x0000_s2054" style="position:absolute;z-index:1" from="27pt,2.5pt" to="27pt,2.5pt"/>
      </w:pict>
    </w:r>
    <w:r w:rsidR="003A6984" w:rsidRPr="009F5A57">
      <w:rPr>
        <w:rFonts w:ascii="Arial" w:hAnsi="Arial" w:cs="Arial"/>
        <w:b/>
      </w:rPr>
      <w:t xml:space="preserve">Odiang: Chapter Two - The Chetty Malacca History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in;height:3in" o:bullet="t"/>
    </w:pict>
  </w:numPicBullet>
  <w:numPicBullet w:numPicBulletId="1">
    <w:pict>
      <v:shape id="_x0000_i1030" type="#_x0000_t75" style="width:3in;height:3in" o:bullet="t"/>
    </w:pict>
  </w:numPicBullet>
  <w:numPicBullet w:numPicBulletId="2">
    <w:pict>
      <v:shape id="_x0000_i1031" type="#_x0000_t75" style="width:3in;height:3in" o:bullet="t"/>
    </w:pict>
  </w:numPicBullet>
  <w:abstractNum w:abstractNumId="0">
    <w:nsid w:val="009A4268"/>
    <w:multiLevelType w:val="multilevel"/>
    <w:tmpl w:val="93ACB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09D399B"/>
    <w:multiLevelType w:val="multilevel"/>
    <w:tmpl w:val="7E82A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16537CF"/>
    <w:multiLevelType w:val="multilevel"/>
    <w:tmpl w:val="89A4C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27F640B"/>
    <w:multiLevelType w:val="multilevel"/>
    <w:tmpl w:val="6BEE1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3450CFE"/>
    <w:multiLevelType w:val="multilevel"/>
    <w:tmpl w:val="3DC2B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50714BB"/>
    <w:multiLevelType w:val="hybridMultilevel"/>
    <w:tmpl w:val="F880C7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06CA2124"/>
    <w:multiLevelType w:val="hybridMultilevel"/>
    <w:tmpl w:val="2BB2A4FC"/>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nsid w:val="07C12186"/>
    <w:multiLevelType w:val="multilevel"/>
    <w:tmpl w:val="AD8EB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7FF7492"/>
    <w:multiLevelType w:val="multilevel"/>
    <w:tmpl w:val="C380A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92B64E0"/>
    <w:multiLevelType w:val="hybridMultilevel"/>
    <w:tmpl w:val="A72AA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0B283C9D"/>
    <w:multiLevelType w:val="multilevel"/>
    <w:tmpl w:val="1E089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0D745EFB"/>
    <w:multiLevelType w:val="multilevel"/>
    <w:tmpl w:val="31E81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E3A7DF9"/>
    <w:multiLevelType w:val="hybridMultilevel"/>
    <w:tmpl w:val="14A6A4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0FD175A2"/>
    <w:multiLevelType w:val="multilevel"/>
    <w:tmpl w:val="24706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0176F57"/>
    <w:multiLevelType w:val="multilevel"/>
    <w:tmpl w:val="39EC66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1CA1CE1"/>
    <w:multiLevelType w:val="multilevel"/>
    <w:tmpl w:val="2A36E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4174B8"/>
    <w:multiLevelType w:val="multilevel"/>
    <w:tmpl w:val="2AF21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2D11018"/>
    <w:multiLevelType w:val="hybridMultilevel"/>
    <w:tmpl w:val="B6C64D98"/>
    <w:lvl w:ilvl="0" w:tplc="9D72CBE6">
      <w:start w:val="1"/>
      <w:numFmt w:val="lowerLetter"/>
      <w:lvlText w:val="(%1)"/>
      <w:lvlJc w:val="left"/>
      <w:pPr>
        <w:tabs>
          <w:tab w:val="num" w:pos="450"/>
        </w:tabs>
        <w:ind w:left="450" w:hanging="390"/>
      </w:pPr>
      <w:rPr>
        <w:rFonts w:hint="default"/>
      </w:rPr>
    </w:lvl>
    <w:lvl w:ilvl="1" w:tplc="04090019" w:tentative="1">
      <w:start w:val="1"/>
      <w:numFmt w:val="lowerLetter"/>
      <w:lvlText w:val="%2."/>
      <w:lvlJc w:val="left"/>
      <w:pPr>
        <w:tabs>
          <w:tab w:val="num" w:pos="1140"/>
        </w:tabs>
        <w:ind w:left="1140" w:hanging="360"/>
      </w:pPr>
    </w:lvl>
    <w:lvl w:ilvl="2" w:tplc="0409001B" w:tentative="1">
      <w:start w:val="1"/>
      <w:numFmt w:val="lowerRoman"/>
      <w:lvlText w:val="%3."/>
      <w:lvlJc w:val="right"/>
      <w:pPr>
        <w:tabs>
          <w:tab w:val="num" w:pos="1860"/>
        </w:tabs>
        <w:ind w:left="1860" w:hanging="180"/>
      </w:pPr>
    </w:lvl>
    <w:lvl w:ilvl="3" w:tplc="0409000F" w:tentative="1">
      <w:start w:val="1"/>
      <w:numFmt w:val="decimal"/>
      <w:lvlText w:val="%4."/>
      <w:lvlJc w:val="left"/>
      <w:pPr>
        <w:tabs>
          <w:tab w:val="num" w:pos="2580"/>
        </w:tabs>
        <w:ind w:left="2580" w:hanging="360"/>
      </w:pPr>
    </w:lvl>
    <w:lvl w:ilvl="4" w:tplc="04090019" w:tentative="1">
      <w:start w:val="1"/>
      <w:numFmt w:val="lowerLetter"/>
      <w:lvlText w:val="%5."/>
      <w:lvlJc w:val="left"/>
      <w:pPr>
        <w:tabs>
          <w:tab w:val="num" w:pos="3300"/>
        </w:tabs>
        <w:ind w:left="3300" w:hanging="360"/>
      </w:pPr>
    </w:lvl>
    <w:lvl w:ilvl="5" w:tplc="0409001B" w:tentative="1">
      <w:start w:val="1"/>
      <w:numFmt w:val="lowerRoman"/>
      <w:lvlText w:val="%6."/>
      <w:lvlJc w:val="right"/>
      <w:pPr>
        <w:tabs>
          <w:tab w:val="num" w:pos="4020"/>
        </w:tabs>
        <w:ind w:left="4020" w:hanging="180"/>
      </w:pPr>
    </w:lvl>
    <w:lvl w:ilvl="6" w:tplc="0409000F" w:tentative="1">
      <w:start w:val="1"/>
      <w:numFmt w:val="decimal"/>
      <w:lvlText w:val="%7."/>
      <w:lvlJc w:val="left"/>
      <w:pPr>
        <w:tabs>
          <w:tab w:val="num" w:pos="4740"/>
        </w:tabs>
        <w:ind w:left="4740" w:hanging="360"/>
      </w:pPr>
    </w:lvl>
    <w:lvl w:ilvl="7" w:tplc="04090019" w:tentative="1">
      <w:start w:val="1"/>
      <w:numFmt w:val="lowerLetter"/>
      <w:lvlText w:val="%8."/>
      <w:lvlJc w:val="left"/>
      <w:pPr>
        <w:tabs>
          <w:tab w:val="num" w:pos="5460"/>
        </w:tabs>
        <w:ind w:left="5460" w:hanging="360"/>
      </w:pPr>
    </w:lvl>
    <w:lvl w:ilvl="8" w:tplc="0409001B" w:tentative="1">
      <w:start w:val="1"/>
      <w:numFmt w:val="lowerRoman"/>
      <w:lvlText w:val="%9."/>
      <w:lvlJc w:val="right"/>
      <w:pPr>
        <w:tabs>
          <w:tab w:val="num" w:pos="6180"/>
        </w:tabs>
        <w:ind w:left="6180" w:hanging="180"/>
      </w:pPr>
    </w:lvl>
  </w:abstractNum>
  <w:abstractNum w:abstractNumId="18">
    <w:nsid w:val="16C075BD"/>
    <w:multiLevelType w:val="multilevel"/>
    <w:tmpl w:val="4D705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8ED6AD1"/>
    <w:multiLevelType w:val="multilevel"/>
    <w:tmpl w:val="5D0E3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9EA5FAE"/>
    <w:multiLevelType w:val="multilevel"/>
    <w:tmpl w:val="CB5AF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A3A62F7"/>
    <w:multiLevelType w:val="multilevel"/>
    <w:tmpl w:val="E006D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1B0F574E"/>
    <w:multiLevelType w:val="multilevel"/>
    <w:tmpl w:val="2F5A1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B716216"/>
    <w:multiLevelType w:val="multilevel"/>
    <w:tmpl w:val="44642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BC63C88"/>
    <w:multiLevelType w:val="multilevel"/>
    <w:tmpl w:val="F0CA2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FDB5786"/>
    <w:multiLevelType w:val="multilevel"/>
    <w:tmpl w:val="0AA0D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08962BF"/>
    <w:multiLevelType w:val="multilevel"/>
    <w:tmpl w:val="043A8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235A683B"/>
    <w:multiLevelType w:val="multilevel"/>
    <w:tmpl w:val="FB907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3A35DB2"/>
    <w:multiLevelType w:val="multilevel"/>
    <w:tmpl w:val="80CC88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40163EE"/>
    <w:multiLevelType w:val="multilevel"/>
    <w:tmpl w:val="F1260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534067C"/>
    <w:multiLevelType w:val="multilevel"/>
    <w:tmpl w:val="DDB61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5804FDC"/>
    <w:multiLevelType w:val="multilevel"/>
    <w:tmpl w:val="FBEC2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5F55217"/>
    <w:multiLevelType w:val="multilevel"/>
    <w:tmpl w:val="24647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63572B9"/>
    <w:multiLevelType w:val="multilevel"/>
    <w:tmpl w:val="DE20F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26762939"/>
    <w:multiLevelType w:val="multilevel"/>
    <w:tmpl w:val="5414F3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6F25015"/>
    <w:multiLevelType w:val="hybridMultilevel"/>
    <w:tmpl w:val="E0663ECE"/>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36">
    <w:nsid w:val="273253B7"/>
    <w:multiLevelType w:val="multilevel"/>
    <w:tmpl w:val="9312C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A3D2696"/>
    <w:multiLevelType w:val="hybridMultilevel"/>
    <w:tmpl w:val="7BB2006C"/>
    <w:lvl w:ilvl="0" w:tplc="0409000F">
      <w:start w:val="1"/>
      <w:numFmt w:val="decimal"/>
      <w:lvlText w:val="%1."/>
      <w:lvlJc w:val="left"/>
      <w:pPr>
        <w:tabs>
          <w:tab w:val="num" w:pos="720"/>
        </w:tabs>
        <w:ind w:left="720" w:hanging="360"/>
      </w:pPr>
      <w:rPr>
        <w:rFonts w:hint="default"/>
      </w:rPr>
    </w:lvl>
    <w:lvl w:ilvl="1" w:tplc="6B481E06">
      <w:start w:val="2"/>
      <w:numFmt w:val="lowerLetter"/>
      <w:lvlText w:val="%2)"/>
      <w:lvlJc w:val="left"/>
      <w:pPr>
        <w:tabs>
          <w:tab w:val="num" w:pos="1080"/>
        </w:tabs>
        <w:ind w:left="1080" w:hanging="720"/>
      </w:pPr>
      <w:rPr>
        <w:rFonts w:hint="default"/>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8">
    <w:nsid w:val="2AF10C19"/>
    <w:multiLevelType w:val="hybridMultilevel"/>
    <w:tmpl w:val="C3B8FB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2B4C4DAC"/>
    <w:multiLevelType w:val="hybridMultilevel"/>
    <w:tmpl w:val="EF8EC0F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nsid w:val="2C7421DE"/>
    <w:multiLevelType w:val="multilevel"/>
    <w:tmpl w:val="17FC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2F417E6A"/>
    <w:multiLevelType w:val="multilevel"/>
    <w:tmpl w:val="12CC6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2FCF57A9"/>
    <w:multiLevelType w:val="multilevel"/>
    <w:tmpl w:val="75A6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00C697B"/>
    <w:multiLevelType w:val="multilevel"/>
    <w:tmpl w:val="B5400F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01F5598"/>
    <w:multiLevelType w:val="multilevel"/>
    <w:tmpl w:val="ED6C0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0AF5F6E"/>
    <w:multiLevelType w:val="multilevel"/>
    <w:tmpl w:val="A8983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32675C38"/>
    <w:multiLevelType w:val="multilevel"/>
    <w:tmpl w:val="35461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7032D79"/>
    <w:multiLevelType w:val="multilevel"/>
    <w:tmpl w:val="50A2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3859678B"/>
    <w:multiLevelType w:val="hybridMultilevel"/>
    <w:tmpl w:val="06426E9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9">
    <w:nsid w:val="3CCD45C4"/>
    <w:multiLevelType w:val="multilevel"/>
    <w:tmpl w:val="58262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3DA76288"/>
    <w:multiLevelType w:val="multilevel"/>
    <w:tmpl w:val="99049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3EDB28F9"/>
    <w:multiLevelType w:val="multilevel"/>
    <w:tmpl w:val="0BD07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3F183021"/>
    <w:multiLevelType w:val="multilevel"/>
    <w:tmpl w:val="31D65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0C64050"/>
    <w:multiLevelType w:val="multilevel"/>
    <w:tmpl w:val="1754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410E7A33"/>
    <w:multiLevelType w:val="multilevel"/>
    <w:tmpl w:val="7962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2086F19"/>
    <w:multiLevelType w:val="multilevel"/>
    <w:tmpl w:val="C4A44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23D5284"/>
    <w:multiLevelType w:val="multilevel"/>
    <w:tmpl w:val="AC5CE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2BB4BCE"/>
    <w:multiLevelType w:val="hybridMultilevel"/>
    <w:tmpl w:val="75D4EBE6"/>
    <w:lvl w:ilvl="0" w:tplc="8040842C">
      <w:start w:val="2"/>
      <w:numFmt w:val="lowerLetter"/>
      <w:lvlText w:val="(%1)"/>
      <w:lvlJc w:val="left"/>
      <w:pPr>
        <w:tabs>
          <w:tab w:val="num" w:pos="750"/>
        </w:tabs>
        <w:ind w:left="750" w:hanging="390"/>
      </w:pPr>
      <w:rPr>
        <w:rFonts w:hint="default"/>
      </w:rPr>
    </w:lvl>
    <w:lvl w:ilvl="1" w:tplc="6B481E06">
      <w:start w:val="2"/>
      <w:numFmt w:val="lowerLetter"/>
      <w:lvlText w:val="%2)"/>
      <w:lvlJc w:val="left"/>
      <w:pPr>
        <w:tabs>
          <w:tab w:val="num" w:pos="1800"/>
        </w:tabs>
        <w:ind w:left="1800" w:hanging="72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42EC1434"/>
    <w:multiLevelType w:val="hybridMultilevel"/>
    <w:tmpl w:val="A038245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59">
    <w:nsid w:val="44193BC6"/>
    <w:multiLevelType w:val="multilevel"/>
    <w:tmpl w:val="A58A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5022846"/>
    <w:multiLevelType w:val="multilevel"/>
    <w:tmpl w:val="6CC43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nsid w:val="45657E50"/>
    <w:multiLevelType w:val="multilevel"/>
    <w:tmpl w:val="28CA5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5731B43"/>
    <w:multiLevelType w:val="multilevel"/>
    <w:tmpl w:val="25FEE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61134BD"/>
    <w:multiLevelType w:val="multilevel"/>
    <w:tmpl w:val="E2C6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nsid w:val="47537686"/>
    <w:multiLevelType w:val="multilevel"/>
    <w:tmpl w:val="AEE4F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76F2290"/>
    <w:multiLevelType w:val="hybridMultilevel"/>
    <w:tmpl w:val="AF42182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nsid w:val="48843D2A"/>
    <w:multiLevelType w:val="multilevel"/>
    <w:tmpl w:val="47285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nsid w:val="4F472E10"/>
    <w:multiLevelType w:val="multilevel"/>
    <w:tmpl w:val="ADC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nsid w:val="4F8E5049"/>
    <w:multiLevelType w:val="multilevel"/>
    <w:tmpl w:val="73AE4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4F61E53"/>
    <w:multiLevelType w:val="hybridMultilevel"/>
    <w:tmpl w:val="FCDE53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nsid w:val="55E8693C"/>
    <w:multiLevelType w:val="hybridMultilevel"/>
    <w:tmpl w:val="289EA2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58FF678A"/>
    <w:multiLevelType w:val="multilevel"/>
    <w:tmpl w:val="D0F6E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AE60388"/>
    <w:multiLevelType w:val="hybridMultilevel"/>
    <w:tmpl w:val="E0C0C15C"/>
    <w:lvl w:ilvl="0" w:tplc="2528CB2C">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3">
    <w:nsid w:val="5BA76BD9"/>
    <w:multiLevelType w:val="hybridMultilevel"/>
    <w:tmpl w:val="807CAD02"/>
    <w:lvl w:ilvl="0" w:tplc="159C6022">
      <w:start w:val="1"/>
      <w:numFmt w:val="lowerLetter"/>
      <w:lvlText w:val="(%1)"/>
      <w:lvlJc w:val="left"/>
      <w:pPr>
        <w:tabs>
          <w:tab w:val="num" w:pos="1080"/>
        </w:tabs>
        <w:ind w:left="1080" w:hanging="720"/>
      </w:pPr>
      <w:rPr>
        <w:rFonts w:ascii="Times New Roman" w:hAnsi="Times New Roman" w:cs="Times New Roman" w:hint="default"/>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4">
    <w:nsid w:val="5CFD2B94"/>
    <w:multiLevelType w:val="multilevel"/>
    <w:tmpl w:val="11508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nsid w:val="5DBA00FA"/>
    <w:multiLevelType w:val="hybridMultilevel"/>
    <w:tmpl w:val="60B095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nsid w:val="5DD86F38"/>
    <w:multiLevelType w:val="multilevel"/>
    <w:tmpl w:val="F9B06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FCE2089"/>
    <w:multiLevelType w:val="multilevel"/>
    <w:tmpl w:val="B9E8A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nsid w:val="63A27A1D"/>
    <w:multiLevelType w:val="multilevel"/>
    <w:tmpl w:val="FCB2B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680D1971"/>
    <w:multiLevelType w:val="multilevel"/>
    <w:tmpl w:val="5FAEE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921650F"/>
    <w:multiLevelType w:val="multilevel"/>
    <w:tmpl w:val="9BD6EF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92F7D8A"/>
    <w:multiLevelType w:val="multilevel"/>
    <w:tmpl w:val="D10A0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A5C0777"/>
    <w:multiLevelType w:val="multilevel"/>
    <w:tmpl w:val="43D0E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BB2579F"/>
    <w:multiLevelType w:val="hybridMultilevel"/>
    <w:tmpl w:val="725A44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nsid w:val="6C275D95"/>
    <w:multiLevelType w:val="multilevel"/>
    <w:tmpl w:val="B5FE64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D076786"/>
    <w:multiLevelType w:val="multilevel"/>
    <w:tmpl w:val="8592B8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D8F507C"/>
    <w:multiLevelType w:val="multilevel"/>
    <w:tmpl w:val="B6463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73E573ED"/>
    <w:multiLevelType w:val="multilevel"/>
    <w:tmpl w:val="4E209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73EF651A"/>
    <w:multiLevelType w:val="multilevel"/>
    <w:tmpl w:val="C60C66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766C6969"/>
    <w:multiLevelType w:val="multilevel"/>
    <w:tmpl w:val="7A00B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77E00DDE"/>
    <w:multiLevelType w:val="multilevel"/>
    <w:tmpl w:val="48CE8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ADD53EB"/>
    <w:multiLevelType w:val="multilevel"/>
    <w:tmpl w:val="61E64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nsid w:val="7C4E1160"/>
    <w:multiLevelType w:val="multilevel"/>
    <w:tmpl w:val="A6A8F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nsid w:val="7C8E2882"/>
    <w:multiLevelType w:val="multilevel"/>
    <w:tmpl w:val="96581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nsid w:val="7D4D5021"/>
    <w:multiLevelType w:val="multilevel"/>
    <w:tmpl w:val="8B90B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E3F1992"/>
    <w:multiLevelType w:val="multilevel"/>
    <w:tmpl w:val="53F8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nsid w:val="7E8761F0"/>
    <w:multiLevelType w:val="multilevel"/>
    <w:tmpl w:val="0D7CC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F4C51BD"/>
    <w:multiLevelType w:val="multilevel"/>
    <w:tmpl w:val="F18AF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9"/>
  </w:num>
  <w:num w:numId="2">
    <w:abstractNumId w:val="65"/>
  </w:num>
  <w:num w:numId="3">
    <w:abstractNumId w:val="70"/>
  </w:num>
  <w:num w:numId="4">
    <w:abstractNumId w:val="75"/>
  </w:num>
  <w:num w:numId="5">
    <w:abstractNumId w:val="5"/>
  </w:num>
  <w:num w:numId="6">
    <w:abstractNumId w:val="38"/>
  </w:num>
  <w:num w:numId="7">
    <w:abstractNumId w:val="9"/>
  </w:num>
  <w:num w:numId="8">
    <w:abstractNumId w:val="58"/>
  </w:num>
  <w:num w:numId="9">
    <w:abstractNumId w:val="96"/>
  </w:num>
  <w:num w:numId="10">
    <w:abstractNumId w:val="20"/>
  </w:num>
  <w:num w:numId="11">
    <w:abstractNumId w:val="60"/>
  </w:num>
  <w:num w:numId="12">
    <w:abstractNumId w:val="82"/>
  </w:num>
  <w:num w:numId="13">
    <w:abstractNumId w:val="32"/>
  </w:num>
  <w:num w:numId="14">
    <w:abstractNumId w:val="10"/>
  </w:num>
  <w:num w:numId="15">
    <w:abstractNumId w:val="95"/>
  </w:num>
  <w:num w:numId="16">
    <w:abstractNumId w:val="94"/>
  </w:num>
  <w:num w:numId="17">
    <w:abstractNumId w:val="71"/>
  </w:num>
  <w:num w:numId="18">
    <w:abstractNumId w:val="66"/>
  </w:num>
  <w:num w:numId="19">
    <w:abstractNumId w:val="26"/>
  </w:num>
  <w:num w:numId="20">
    <w:abstractNumId w:val="1"/>
  </w:num>
  <w:num w:numId="21">
    <w:abstractNumId w:val="53"/>
  </w:num>
  <w:num w:numId="22">
    <w:abstractNumId w:val="92"/>
  </w:num>
  <w:num w:numId="23">
    <w:abstractNumId w:val="55"/>
  </w:num>
  <w:num w:numId="24">
    <w:abstractNumId w:val="93"/>
  </w:num>
  <w:num w:numId="25">
    <w:abstractNumId w:val="74"/>
  </w:num>
  <w:num w:numId="26">
    <w:abstractNumId w:val="42"/>
  </w:num>
  <w:num w:numId="27">
    <w:abstractNumId w:val="21"/>
  </w:num>
  <w:num w:numId="28">
    <w:abstractNumId w:val="24"/>
  </w:num>
  <w:num w:numId="29">
    <w:abstractNumId w:val="33"/>
  </w:num>
  <w:num w:numId="30">
    <w:abstractNumId w:val="54"/>
  </w:num>
  <w:num w:numId="31">
    <w:abstractNumId w:val="64"/>
  </w:num>
  <w:num w:numId="32">
    <w:abstractNumId w:val="47"/>
  </w:num>
  <w:num w:numId="33">
    <w:abstractNumId w:val="84"/>
  </w:num>
  <w:num w:numId="34">
    <w:abstractNumId w:val="36"/>
  </w:num>
  <w:num w:numId="35">
    <w:abstractNumId w:val="25"/>
  </w:num>
  <w:num w:numId="36">
    <w:abstractNumId w:val="91"/>
  </w:num>
  <w:num w:numId="37">
    <w:abstractNumId w:val="4"/>
  </w:num>
  <w:num w:numId="38">
    <w:abstractNumId w:val="40"/>
  </w:num>
  <w:num w:numId="39">
    <w:abstractNumId w:val="28"/>
  </w:num>
  <w:num w:numId="40">
    <w:abstractNumId w:val="78"/>
  </w:num>
  <w:num w:numId="41">
    <w:abstractNumId w:val="15"/>
  </w:num>
  <w:num w:numId="42">
    <w:abstractNumId w:val="45"/>
  </w:num>
  <w:num w:numId="43">
    <w:abstractNumId w:val="97"/>
  </w:num>
  <w:num w:numId="44">
    <w:abstractNumId w:val="13"/>
  </w:num>
  <w:num w:numId="45">
    <w:abstractNumId w:val="46"/>
  </w:num>
  <w:num w:numId="46">
    <w:abstractNumId w:val="49"/>
  </w:num>
  <w:num w:numId="47">
    <w:abstractNumId w:val="56"/>
  </w:num>
  <w:num w:numId="48">
    <w:abstractNumId w:val="79"/>
  </w:num>
  <w:num w:numId="49">
    <w:abstractNumId w:val="90"/>
  </w:num>
  <w:num w:numId="50">
    <w:abstractNumId w:val="44"/>
  </w:num>
  <w:num w:numId="51">
    <w:abstractNumId w:val="34"/>
  </w:num>
  <w:num w:numId="52">
    <w:abstractNumId w:val="59"/>
  </w:num>
  <w:num w:numId="53">
    <w:abstractNumId w:val="77"/>
  </w:num>
  <w:num w:numId="54">
    <w:abstractNumId w:val="87"/>
  </w:num>
  <w:num w:numId="55">
    <w:abstractNumId w:val="89"/>
  </w:num>
  <w:num w:numId="56">
    <w:abstractNumId w:val="23"/>
  </w:num>
  <w:num w:numId="57">
    <w:abstractNumId w:val="2"/>
  </w:num>
  <w:num w:numId="58">
    <w:abstractNumId w:val="27"/>
  </w:num>
  <w:num w:numId="59">
    <w:abstractNumId w:val="52"/>
  </w:num>
  <w:num w:numId="60">
    <w:abstractNumId w:val="86"/>
  </w:num>
  <w:num w:numId="61">
    <w:abstractNumId w:val="50"/>
  </w:num>
  <w:num w:numId="62">
    <w:abstractNumId w:val="41"/>
  </w:num>
  <w:num w:numId="63">
    <w:abstractNumId w:val="67"/>
  </w:num>
  <w:num w:numId="64">
    <w:abstractNumId w:val="43"/>
  </w:num>
  <w:num w:numId="65">
    <w:abstractNumId w:val="88"/>
  </w:num>
  <w:num w:numId="66">
    <w:abstractNumId w:val="81"/>
  </w:num>
  <w:num w:numId="67">
    <w:abstractNumId w:val="63"/>
  </w:num>
  <w:num w:numId="68">
    <w:abstractNumId w:val="7"/>
  </w:num>
  <w:num w:numId="69">
    <w:abstractNumId w:val="31"/>
  </w:num>
  <w:num w:numId="70">
    <w:abstractNumId w:val="61"/>
  </w:num>
  <w:num w:numId="71">
    <w:abstractNumId w:val="8"/>
  </w:num>
  <w:num w:numId="72">
    <w:abstractNumId w:val="80"/>
  </w:num>
  <w:num w:numId="73">
    <w:abstractNumId w:val="11"/>
  </w:num>
  <w:num w:numId="74">
    <w:abstractNumId w:val="85"/>
  </w:num>
  <w:num w:numId="75">
    <w:abstractNumId w:val="30"/>
  </w:num>
  <w:num w:numId="76">
    <w:abstractNumId w:val="57"/>
  </w:num>
  <w:num w:numId="77">
    <w:abstractNumId w:val="73"/>
  </w:num>
  <w:num w:numId="78">
    <w:abstractNumId w:val="39"/>
  </w:num>
  <w:num w:numId="79">
    <w:abstractNumId w:val="6"/>
  </w:num>
  <w:num w:numId="80">
    <w:abstractNumId w:val="72"/>
  </w:num>
  <w:num w:numId="81">
    <w:abstractNumId w:val="17"/>
  </w:num>
  <w:num w:numId="82">
    <w:abstractNumId w:val="48"/>
  </w:num>
  <w:num w:numId="83">
    <w:abstractNumId w:val="62"/>
  </w:num>
  <w:num w:numId="84">
    <w:abstractNumId w:val="19"/>
  </w:num>
  <w:num w:numId="85">
    <w:abstractNumId w:val="0"/>
  </w:num>
  <w:num w:numId="86">
    <w:abstractNumId w:val="68"/>
  </w:num>
  <w:num w:numId="87">
    <w:abstractNumId w:val="51"/>
  </w:num>
  <w:num w:numId="88">
    <w:abstractNumId w:val="22"/>
  </w:num>
  <w:num w:numId="89">
    <w:abstractNumId w:val="16"/>
  </w:num>
  <w:num w:numId="90">
    <w:abstractNumId w:val="14"/>
  </w:num>
  <w:num w:numId="91">
    <w:abstractNumId w:val="29"/>
  </w:num>
  <w:num w:numId="92">
    <w:abstractNumId w:val="37"/>
  </w:num>
  <w:num w:numId="93">
    <w:abstractNumId w:val="76"/>
  </w:num>
  <w:num w:numId="94">
    <w:abstractNumId w:val="35"/>
  </w:num>
  <w:num w:numId="95">
    <w:abstractNumId w:val="18"/>
  </w:num>
  <w:num w:numId="96">
    <w:abstractNumId w:val="3"/>
  </w:num>
  <w:num w:numId="97">
    <w:abstractNumId w:val="83"/>
  </w:num>
  <w:num w:numId="98">
    <w:abstractNumId w:val="12"/>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773E3"/>
    <w:rsid w:val="00000624"/>
    <w:rsid w:val="00000929"/>
    <w:rsid w:val="000010D0"/>
    <w:rsid w:val="000012CA"/>
    <w:rsid w:val="0000222A"/>
    <w:rsid w:val="000024E8"/>
    <w:rsid w:val="00002B9B"/>
    <w:rsid w:val="00002D11"/>
    <w:rsid w:val="00002E23"/>
    <w:rsid w:val="000036DA"/>
    <w:rsid w:val="000041F9"/>
    <w:rsid w:val="000048D2"/>
    <w:rsid w:val="00004CAD"/>
    <w:rsid w:val="00004F05"/>
    <w:rsid w:val="000064A4"/>
    <w:rsid w:val="000065C8"/>
    <w:rsid w:val="00006D1C"/>
    <w:rsid w:val="000072C8"/>
    <w:rsid w:val="00007A6E"/>
    <w:rsid w:val="00007E4A"/>
    <w:rsid w:val="00007FAC"/>
    <w:rsid w:val="000103C8"/>
    <w:rsid w:val="000111E5"/>
    <w:rsid w:val="000116D3"/>
    <w:rsid w:val="0001176E"/>
    <w:rsid w:val="0001292F"/>
    <w:rsid w:val="00012BBA"/>
    <w:rsid w:val="00014A9D"/>
    <w:rsid w:val="00014C37"/>
    <w:rsid w:val="00014E27"/>
    <w:rsid w:val="00015C26"/>
    <w:rsid w:val="00015C56"/>
    <w:rsid w:val="00016C90"/>
    <w:rsid w:val="000171FF"/>
    <w:rsid w:val="0001725B"/>
    <w:rsid w:val="000173C0"/>
    <w:rsid w:val="0002060D"/>
    <w:rsid w:val="0002132B"/>
    <w:rsid w:val="0002173E"/>
    <w:rsid w:val="000219CB"/>
    <w:rsid w:val="00021A24"/>
    <w:rsid w:val="0002367A"/>
    <w:rsid w:val="00024545"/>
    <w:rsid w:val="00024A3E"/>
    <w:rsid w:val="0002531D"/>
    <w:rsid w:val="00025912"/>
    <w:rsid w:val="00025B12"/>
    <w:rsid w:val="00026512"/>
    <w:rsid w:val="00026F00"/>
    <w:rsid w:val="0002784F"/>
    <w:rsid w:val="00027C01"/>
    <w:rsid w:val="00030817"/>
    <w:rsid w:val="00030AFC"/>
    <w:rsid w:val="00030DD8"/>
    <w:rsid w:val="000310F7"/>
    <w:rsid w:val="00031606"/>
    <w:rsid w:val="0003182F"/>
    <w:rsid w:val="00031CC7"/>
    <w:rsid w:val="00032E1F"/>
    <w:rsid w:val="0003325E"/>
    <w:rsid w:val="00033ADD"/>
    <w:rsid w:val="00035227"/>
    <w:rsid w:val="00035640"/>
    <w:rsid w:val="000374A1"/>
    <w:rsid w:val="000401B6"/>
    <w:rsid w:val="000417FA"/>
    <w:rsid w:val="00041F52"/>
    <w:rsid w:val="000420A5"/>
    <w:rsid w:val="00044094"/>
    <w:rsid w:val="00045871"/>
    <w:rsid w:val="00045AE5"/>
    <w:rsid w:val="0004632C"/>
    <w:rsid w:val="000465BC"/>
    <w:rsid w:val="000500B0"/>
    <w:rsid w:val="00050D4A"/>
    <w:rsid w:val="00051CD9"/>
    <w:rsid w:val="00051E03"/>
    <w:rsid w:val="000520D7"/>
    <w:rsid w:val="00052978"/>
    <w:rsid w:val="000537B4"/>
    <w:rsid w:val="00055137"/>
    <w:rsid w:val="00055192"/>
    <w:rsid w:val="0005529C"/>
    <w:rsid w:val="000557A2"/>
    <w:rsid w:val="000559AB"/>
    <w:rsid w:val="00056CD9"/>
    <w:rsid w:val="00057F24"/>
    <w:rsid w:val="00060651"/>
    <w:rsid w:val="000608F3"/>
    <w:rsid w:val="00060AAA"/>
    <w:rsid w:val="00060B8E"/>
    <w:rsid w:val="00060D5C"/>
    <w:rsid w:val="00060DD8"/>
    <w:rsid w:val="00060F63"/>
    <w:rsid w:val="000611A5"/>
    <w:rsid w:val="0006181E"/>
    <w:rsid w:val="00061CA4"/>
    <w:rsid w:val="00062A68"/>
    <w:rsid w:val="00063309"/>
    <w:rsid w:val="0006358F"/>
    <w:rsid w:val="00064767"/>
    <w:rsid w:val="0006477A"/>
    <w:rsid w:val="00065B5D"/>
    <w:rsid w:val="000666CD"/>
    <w:rsid w:val="00066D1C"/>
    <w:rsid w:val="00070FC7"/>
    <w:rsid w:val="000710F7"/>
    <w:rsid w:val="0007154C"/>
    <w:rsid w:val="000715F7"/>
    <w:rsid w:val="00071A9E"/>
    <w:rsid w:val="00071F20"/>
    <w:rsid w:val="00072DC5"/>
    <w:rsid w:val="00073AD2"/>
    <w:rsid w:val="00073C2B"/>
    <w:rsid w:val="000750F0"/>
    <w:rsid w:val="00075144"/>
    <w:rsid w:val="000759D0"/>
    <w:rsid w:val="00075EF5"/>
    <w:rsid w:val="000763B7"/>
    <w:rsid w:val="00076B69"/>
    <w:rsid w:val="00077488"/>
    <w:rsid w:val="00080451"/>
    <w:rsid w:val="000804F3"/>
    <w:rsid w:val="000818F5"/>
    <w:rsid w:val="00081AE9"/>
    <w:rsid w:val="0008222A"/>
    <w:rsid w:val="000825E9"/>
    <w:rsid w:val="00082F44"/>
    <w:rsid w:val="000833A9"/>
    <w:rsid w:val="00083770"/>
    <w:rsid w:val="000840E0"/>
    <w:rsid w:val="00084317"/>
    <w:rsid w:val="0008572B"/>
    <w:rsid w:val="00085990"/>
    <w:rsid w:val="00085B28"/>
    <w:rsid w:val="000863F7"/>
    <w:rsid w:val="00086771"/>
    <w:rsid w:val="00086BC5"/>
    <w:rsid w:val="00087643"/>
    <w:rsid w:val="00087E88"/>
    <w:rsid w:val="00090F3B"/>
    <w:rsid w:val="00091AE1"/>
    <w:rsid w:val="00091D02"/>
    <w:rsid w:val="00093044"/>
    <w:rsid w:val="000931DD"/>
    <w:rsid w:val="00093776"/>
    <w:rsid w:val="00094571"/>
    <w:rsid w:val="00094EB8"/>
    <w:rsid w:val="000951EA"/>
    <w:rsid w:val="0009523D"/>
    <w:rsid w:val="000954E7"/>
    <w:rsid w:val="00095A74"/>
    <w:rsid w:val="00095F86"/>
    <w:rsid w:val="000961BC"/>
    <w:rsid w:val="0009696A"/>
    <w:rsid w:val="00097212"/>
    <w:rsid w:val="000975F4"/>
    <w:rsid w:val="0009767C"/>
    <w:rsid w:val="000A0635"/>
    <w:rsid w:val="000A0749"/>
    <w:rsid w:val="000A08A5"/>
    <w:rsid w:val="000A12A0"/>
    <w:rsid w:val="000A1FB1"/>
    <w:rsid w:val="000A2102"/>
    <w:rsid w:val="000A2417"/>
    <w:rsid w:val="000A24DE"/>
    <w:rsid w:val="000A4D5C"/>
    <w:rsid w:val="000A4E7C"/>
    <w:rsid w:val="000A4F9E"/>
    <w:rsid w:val="000A51CC"/>
    <w:rsid w:val="000A69EA"/>
    <w:rsid w:val="000A7154"/>
    <w:rsid w:val="000A716E"/>
    <w:rsid w:val="000A76E1"/>
    <w:rsid w:val="000A776E"/>
    <w:rsid w:val="000A7823"/>
    <w:rsid w:val="000A7F7A"/>
    <w:rsid w:val="000B1101"/>
    <w:rsid w:val="000B24D4"/>
    <w:rsid w:val="000B359C"/>
    <w:rsid w:val="000B3F4F"/>
    <w:rsid w:val="000B3F8A"/>
    <w:rsid w:val="000B55B4"/>
    <w:rsid w:val="000B55B7"/>
    <w:rsid w:val="000B58BF"/>
    <w:rsid w:val="000B608D"/>
    <w:rsid w:val="000B63FA"/>
    <w:rsid w:val="000B7F46"/>
    <w:rsid w:val="000C0923"/>
    <w:rsid w:val="000C171E"/>
    <w:rsid w:val="000C177D"/>
    <w:rsid w:val="000C21A5"/>
    <w:rsid w:val="000C2734"/>
    <w:rsid w:val="000C29F7"/>
    <w:rsid w:val="000C3084"/>
    <w:rsid w:val="000C4622"/>
    <w:rsid w:val="000C52B4"/>
    <w:rsid w:val="000C52DA"/>
    <w:rsid w:val="000C544C"/>
    <w:rsid w:val="000C5618"/>
    <w:rsid w:val="000C56E5"/>
    <w:rsid w:val="000C571C"/>
    <w:rsid w:val="000C5A63"/>
    <w:rsid w:val="000C65B6"/>
    <w:rsid w:val="000C680B"/>
    <w:rsid w:val="000C6E20"/>
    <w:rsid w:val="000C6F27"/>
    <w:rsid w:val="000C720B"/>
    <w:rsid w:val="000C7381"/>
    <w:rsid w:val="000C7391"/>
    <w:rsid w:val="000C773C"/>
    <w:rsid w:val="000C7994"/>
    <w:rsid w:val="000C7AAC"/>
    <w:rsid w:val="000C7FB8"/>
    <w:rsid w:val="000D0550"/>
    <w:rsid w:val="000D090C"/>
    <w:rsid w:val="000D101E"/>
    <w:rsid w:val="000D157C"/>
    <w:rsid w:val="000D1CEB"/>
    <w:rsid w:val="000D1CEC"/>
    <w:rsid w:val="000D3690"/>
    <w:rsid w:val="000D3ABA"/>
    <w:rsid w:val="000D3BAD"/>
    <w:rsid w:val="000D3E60"/>
    <w:rsid w:val="000D40FC"/>
    <w:rsid w:val="000D4681"/>
    <w:rsid w:val="000D5409"/>
    <w:rsid w:val="000D5869"/>
    <w:rsid w:val="000D61BD"/>
    <w:rsid w:val="000D6AD1"/>
    <w:rsid w:val="000D6D1A"/>
    <w:rsid w:val="000D6D7C"/>
    <w:rsid w:val="000E0B9E"/>
    <w:rsid w:val="000E0BDD"/>
    <w:rsid w:val="000E10BA"/>
    <w:rsid w:val="000E143B"/>
    <w:rsid w:val="000E14FC"/>
    <w:rsid w:val="000E31CD"/>
    <w:rsid w:val="000E35A2"/>
    <w:rsid w:val="000E3AB2"/>
    <w:rsid w:val="000E455C"/>
    <w:rsid w:val="000E52C8"/>
    <w:rsid w:val="000E53C0"/>
    <w:rsid w:val="000E54BB"/>
    <w:rsid w:val="000E5619"/>
    <w:rsid w:val="000E5B4F"/>
    <w:rsid w:val="000E6593"/>
    <w:rsid w:val="000E6A33"/>
    <w:rsid w:val="000E71BB"/>
    <w:rsid w:val="000E7D16"/>
    <w:rsid w:val="000E7DA8"/>
    <w:rsid w:val="000F0B5F"/>
    <w:rsid w:val="000F1AC9"/>
    <w:rsid w:val="000F1F84"/>
    <w:rsid w:val="000F1FA6"/>
    <w:rsid w:val="000F228B"/>
    <w:rsid w:val="000F2669"/>
    <w:rsid w:val="000F2683"/>
    <w:rsid w:val="000F289F"/>
    <w:rsid w:val="000F3017"/>
    <w:rsid w:val="000F397B"/>
    <w:rsid w:val="000F3B0B"/>
    <w:rsid w:val="000F3B34"/>
    <w:rsid w:val="000F3D1E"/>
    <w:rsid w:val="000F4690"/>
    <w:rsid w:val="000F4CD6"/>
    <w:rsid w:val="000F7461"/>
    <w:rsid w:val="000F77B5"/>
    <w:rsid w:val="000F7A4A"/>
    <w:rsid w:val="0010002C"/>
    <w:rsid w:val="0010051F"/>
    <w:rsid w:val="00100FCC"/>
    <w:rsid w:val="00101529"/>
    <w:rsid w:val="001015F3"/>
    <w:rsid w:val="00102079"/>
    <w:rsid w:val="001023B8"/>
    <w:rsid w:val="00102553"/>
    <w:rsid w:val="00103E92"/>
    <w:rsid w:val="00104A4A"/>
    <w:rsid w:val="00104D0D"/>
    <w:rsid w:val="001051B9"/>
    <w:rsid w:val="001053FF"/>
    <w:rsid w:val="00105B32"/>
    <w:rsid w:val="001065A6"/>
    <w:rsid w:val="00106726"/>
    <w:rsid w:val="00107412"/>
    <w:rsid w:val="00110674"/>
    <w:rsid w:val="00111ABE"/>
    <w:rsid w:val="00112094"/>
    <w:rsid w:val="00113113"/>
    <w:rsid w:val="0011322A"/>
    <w:rsid w:val="0011343B"/>
    <w:rsid w:val="0011346F"/>
    <w:rsid w:val="00113529"/>
    <w:rsid w:val="001135F6"/>
    <w:rsid w:val="00113C81"/>
    <w:rsid w:val="0011482B"/>
    <w:rsid w:val="00114B42"/>
    <w:rsid w:val="00115C64"/>
    <w:rsid w:val="00115EC0"/>
    <w:rsid w:val="00117356"/>
    <w:rsid w:val="00117825"/>
    <w:rsid w:val="001202B7"/>
    <w:rsid w:val="00120485"/>
    <w:rsid w:val="001209DB"/>
    <w:rsid w:val="00120F46"/>
    <w:rsid w:val="00121AA6"/>
    <w:rsid w:val="00121FF2"/>
    <w:rsid w:val="00123752"/>
    <w:rsid w:val="001246A2"/>
    <w:rsid w:val="00124772"/>
    <w:rsid w:val="001249C4"/>
    <w:rsid w:val="00124A55"/>
    <w:rsid w:val="00124B21"/>
    <w:rsid w:val="00124E2B"/>
    <w:rsid w:val="00125CDA"/>
    <w:rsid w:val="00126256"/>
    <w:rsid w:val="00126654"/>
    <w:rsid w:val="00126773"/>
    <w:rsid w:val="001267E6"/>
    <w:rsid w:val="00126E50"/>
    <w:rsid w:val="00127717"/>
    <w:rsid w:val="001309B5"/>
    <w:rsid w:val="00131694"/>
    <w:rsid w:val="00131696"/>
    <w:rsid w:val="00131D75"/>
    <w:rsid w:val="0013229D"/>
    <w:rsid w:val="00132BD1"/>
    <w:rsid w:val="00132DDD"/>
    <w:rsid w:val="00134162"/>
    <w:rsid w:val="0013425E"/>
    <w:rsid w:val="00135DA9"/>
    <w:rsid w:val="001361BC"/>
    <w:rsid w:val="00137A7D"/>
    <w:rsid w:val="001404BC"/>
    <w:rsid w:val="00141FF8"/>
    <w:rsid w:val="001421C0"/>
    <w:rsid w:val="0014239C"/>
    <w:rsid w:val="001439F7"/>
    <w:rsid w:val="00143FEB"/>
    <w:rsid w:val="0014569E"/>
    <w:rsid w:val="00145D56"/>
    <w:rsid w:val="00145E7E"/>
    <w:rsid w:val="00146E12"/>
    <w:rsid w:val="0014741F"/>
    <w:rsid w:val="001475E5"/>
    <w:rsid w:val="0015027E"/>
    <w:rsid w:val="00150D88"/>
    <w:rsid w:val="0015174E"/>
    <w:rsid w:val="00151C83"/>
    <w:rsid w:val="00151F74"/>
    <w:rsid w:val="001523A9"/>
    <w:rsid w:val="001526D6"/>
    <w:rsid w:val="00152B36"/>
    <w:rsid w:val="001535D5"/>
    <w:rsid w:val="00153929"/>
    <w:rsid w:val="00154379"/>
    <w:rsid w:val="00155DF5"/>
    <w:rsid w:val="00155F7F"/>
    <w:rsid w:val="001564A0"/>
    <w:rsid w:val="00156A30"/>
    <w:rsid w:val="00156E70"/>
    <w:rsid w:val="001578FB"/>
    <w:rsid w:val="001617DF"/>
    <w:rsid w:val="001619A5"/>
    <w:rsid w:val="0016204F"/>
    <w:rsid w:val="001629E1"/>
    <w:rsid w:val="00163172"/>
    <w:rsid w:val="00164899"/>
    <w:rsid w:val="00164918"/>
    <w:rsid w:val="00164938"/>
    <w:rsid w:val="00164D4B"/>
    <w:rsid w:val="00164E36"/>
    <w:rsid w:val="0016529C"/>
    <w:rsid w:val="0016544A"/>
    <w:rsid w:val="00166047"/>
    <w:rsid w:val="001667D1"/>
    <w:rsid w:val="00167057"/>
    <w:rsid w:val="00170668"/>
    <w:rsid w:val="0017077B"/>
    <w:rsid w:val="0017078C"/>
    <w:rsid w:val="0017181D"/>
    <w:rsid w:val="00172969"/>
    <w:rsid w:val="00172BEE"/>
    <w:rsid w:val="00173914"/>
    <w:rsid w:val="00173EEF"/>
    <w:rsid w:val="00174258"/>
    <w:rsid w:val="00174422"/>
    <w:rsid w:val="0017496D"/>
    <w:rsid w:val="00175C6B"/>
    <w:rsid w:val="00175D9D"/>
    <w:rsid w:val="00177AEC"/>
    <w:rsid w:val="0018036A"/>
    <w:rsid w:val="0018133E"/>
    <w:rsid w:val="00184BB7"/>
    <w:rsid w:val="00184BBD"/>
    <w:rsid w:val="00185061"/>
    <w:rsid w:val="0018608E"/>
    <w:rsid w:val="00186306"/>
    <w:rsid w:val="00186822"/>
    <w:rsid w:val="00187F86"/>
    <w:rsid w:val="001911D5"/>
    <w:rsid w:val="00191AC2"/>
    <w:rsid w:val="00191CB6"/>
    <w:rsid w:val="001924A8"/>
    <w:rsid w:val="00192A9E"/>
    <w:rsid w:val="00193161"/>
    <w:rsid w:val="001934A8"/>
    <w:rsid w:val="00193B42"/>
    <w:rsid w:val="00193DE6"/>
    <w:rsid w:val="00194188"/>
    <w:rsid w:val="00194361"/>
    <w:rsid w:val="001945F2"/>
    <w:rsid w:val="00194653"/>
    <w:rsid w:val="00194992"/>
    <w:rsid w:val="00195530"/>
    <w:rsid w:val="0019631F"/>
    <w:rsid w:val="001963F1"/>
    <w:rsid w:val="001964BC"/>
    <w:rsid w:val="001969ED"/>
    <w:rsid w:val="00196D1C"/>
    <w:rsid w:val="00196E28"/>
    <w:rsid w:val="001977E6"/>
    <w:rsid w:val="00197806"/>
    <w:rsid w:val="001A0406"/>
    <w:rsid w:val="001A0C61"/>
    <w:rsid w:val="001A1568"/>
    <w:rsid w:val="001A2299"/>
    <w:rsid w:val="001A27F0"/>
    <w:rsid w:val="001A2BF3"/>
    <w:rsid w:val="001A2D93"/>
    <w:rsid w:val="001A3267"/>
    <w:rsid w:val="001A3312"/>
    <w:rsid w:val="001A3B56"/>
    <w:rsid w:val="001A3D00"/>
    <w:rsid w:val="001A4578"/>
    <w:rsid w:val="001A46C5"/>
    <w:rsid w:val="001A4FAB"/>
    <w:rsid w:val="001A5408"/>
    <w:rsid w:val="001A5852"/>
    <w:rsid w:val="001A59D7"/>
    <w:rsid w:val="001A5C8D"/>
    <w:rsid w:val="001A5E59"/>
    <w:rsid w:val="001A64EA"/>
    <w:rsid w:val="001A7BAD"/>
    <w:rsid w:val="001B147F"/>
    <w:rsid w:val="001B180D"/>
    <w:rsid w:val="001B1B05"/>
    <w:rsid w:val="001B2788"/>
    <w:rsid w:val="001B31EA"/>
    <w:rsid w:val="001B4250"/>
    <w:rsid w:val="001B5B88"/>
    <w:rsid w:val="001B6107"/>
    <w:rsid w:val="001B66FB"/>
    <w:rsid w:val="001B7BEA"/>
    <w:rsid w:val="001C0F2E"/>
    <w:rsid w:val="001C1058"/>
    <w:rsid w:val="001C1812"/>
    <w:rsid w:val="001C1873"/>
    <w:rsid w:val="001C195F"/>
    <w:rsid w:val="001C198C"/>
    <w:rsid w:val="001C246F"/>
    <w:rsid w:val="001C2729"/>
    <w:rsid w:val="001C3D5E"/>
    <w:rsid w:val="001C3FA8"/>
    <w:rsid w:val="001C4324"/>
    <w:rsid w:val="001C4878"/>
    <w:rsid w:val="001C4AF4"/>
    <w:rsid w:val="001C4BAC"/>
    <w:rsid w:val="001C58C5"/>
    <w:rsid w:val="001C5999"/>
    <w:rsid w:val="001C5CAC"/>
    <w:rsid w:val="001C61A0"/>
    <w:rsid w:val="001C684A"/>
    <w:rsid w:val="001C79DA"/>
    <w:rsid w:val="001D01EA"/>
    <w:rsid w:val="001D041F"/>
    <w:rsid w:val="001D0455"/>
    <w:rsid w:val="001D1D7D"/>
    <w:rsid w:val="001D20B7"/>
    <w:rsid w:val="001D22AC"/>
    <w:rsid w:val="001D256B"/>
    <w:rsid w:val="001D2732"/>
    <w:rsid w:val="001D288E"/>
    <w:rsid w:val="001D2A15"/>
    <w:rsid w:val="001D35CC"/>
    <w:rsid w:val="001D63A3"/>
    <w:rsid w:val="001D7082"/>
    <w:rsid w:val="001D745E"/>
    <w:rsid w:val="001E12F0"/>
    <w:rsid w:val="001E175A"/>
    <w:rsid w:val="001E1EC0"/>
    <w:rsid w:val="001E23F2"/>
    <w:rsid w:val="001E37FB"/>
    <w:rsid w:val="001E39D8"/>
    <w:rsid w:val="001E3D8C"/>
    <w:rsid w:val="001E3F1C"/>
    <w:rsid w:val="001E4A7F"/>
    <w:rsid w:val="001E4E3C"/>
    <w:rsid w:val="001E59B5"/>
    <w:rsid w:val="001E6470"/>
    <w:rsid w:val="001E6CBA"/>
    <w:rsid w:val="001E778E"/>
    <w:rsid w:val="001E78EE"/>
    <w:rsid w:val="001E7E49"/>
    <w:rsid w:val="001F1A18"/>
    <w:rsid w:val="001F26EE"/>
    <w:rsid w:val="001F3AB9"/>
    <w:rsid w:val="001F428A"/>
    <w:rsid w:val="001F49E9"/>
    <w:rsid w:val="001F4B2E"/>
    <w:rsid w:val="001F5586"/>
    <w:rsid w:val="001F585B"/>
    <w:rsid w:val="001F783F"/>
    <w:rsid w:val="002008F5"/>
    <w:rsid w:val="00200BBC"/>
    <w:rsid w:val="0020208B"/>
    <w:rsid w:val="0020215D"/>
    <w:rsid w:val="00202A18"/>
    <w:rsid w:val="0020434E"/>
    <w:rsid w:val="0020468D"/>
    <w:rsid w:val="002050DF"/>
    <w:rsid w:val="00205412"/>
    <w:rsid w:val="002069DD"/>
    <w:rsid w:val="00207436"/>
    <w:rsid w:val="00210316"/>
    <w:rsid w:val="0021032C"/>
    <w:rsid w:val="0021125E"/>
    <w:rsid w:val="00211273"/>
    <w:rsid w:val="00211C76"/>
    <w:rsid w:val="00211D58"/>
    <w:rsid w:val="00211E1D"/>
    <w:rsid w:val="00212716"/>
    <w:rsid w:val="00212873"/>
    <w:rsid w:val="00212CFA"/>
    <w:rsid w:val="00213EC8"/>
    <w:rsid w:val="0021452F"/>
    <w:rsid w:val="0021522E"/>
    <w:rsid w:val="00215C6F"/>
    <w:rsid w:val="00216692"/>
    <w:rsid w:val="002166F2"/>
    <w:rsid w:val="00216BDA"/>
    <w:rsid w:val="0021746C"/>
    <w:rsid w:val="00217988"/>
    <w:rsid w:val="002200A7"/>
    <w:rsid w:val="00220490"/>
    <w:rsid w:val="002215EE"/>
    <w:rsid w:val="00221D49"/>
    <w:rsid w:val="00221F9F"/>
    <w:rsid w:val="00222752"/>
    <w:rsid w:val="00222C72"/>
    <w:rsid w:val="00222FE9"/>
    <w:rsid w:val="0022384F"/>
    <w:rsid w:val="00223972"/>
    <w:rsid w:val="00224BC5"/>
    <w:rsid w:val="00224C0B"/>
    <w:rsid w:val="002257B7"/>
    <w:rsid w:val="002258E1"/>
    <w:rsid w:val="00225AC8"/>
    <w:rsid w:val="002268FE"/>
    <w:rsid w:val="00230161"/>
    <w:rsid w:val="0023062E"/>
    <w:rsid w:val="00230DC9"/>
    <w:rsid w:val="002310BC"/>
    <w:rsid w:val="00231180"/>
    <w:rsid w:val="00231270"/>
    <w:rsid w:val="00231E6F"/>
    <w:rsid w:val="0023213C"/>
    <w:rsid w:val="002330B2"/>
    <w:rsid w:val="00233CAC"/>
    <w:rsid w:val="00233FA8"/>
    <w:rsid w:val="00234421"/>
    <w:rsid w:val="00234895"/>
    <w:rsid w:val="002349E0"/>
    <w:rsid w:val="00234A6F"/>
    <w:rsid w:val="00234B0C"/>
    <w:rsid w:val="0023562A"/>
    <w:rsid w:val="0023584B"/>
    <w:rsid w:val="00235A78"/>
    <w:rsid w:val="00235F5B"/>
    <w:rsid w:val="0023641A"/>
    <w:rsid w:val="00237808"/>
    <w:rsid w:val="00237B40"/>
    <w:rsid w:val="00237DDF"/>
    <w:rsid w:val="002407CB"/>
    <w:rsid w:val="00241262"/>
    <w:rsid w:val="0024162C"/>
    <w:rsid w:val="00242FBC"/>
    <w:rsid w:val="002435FD"/>
    <w:rsid w:val="00243930"/>
    <w:rsid w:val="00244D4F"/>
    <w:rsid w:val="00245E49"/>
    <w:rsid w:val="00246105"/>
    <w:rsid w:val="002465D0"/>
    <w:rsid w:val="0024759F"/>
    <w:rsid w:val="00250640"/>
    <w:rsid w:val="00250C3B"/>
    <w:rsid w:val="00250D1C"/>
    <w:rsid w:val="00251E5C"/>
    <w:rsid w:val="00251E82"/>
    <w:rsid w:val="00252574"/>
    <w:rsid w:val="0025379B"/>
    <w:rsid w:val="00254A50"/>
    <w:rsid w:val="0025502A"/>
    <w:rsid w:val="00256AC1"/>
    <w:rsid w:val="00256D41"/>
    <w:rsid w:val="00256E09"/>
    <w:rsid w:val="002572D9"/>
    <w:rsid w:val="0025784C"/>
    <w:rsid w:val="0025795C"/>
    <w:rsid w:val="00257C9C"/>
    <w:rsid w:val="00260045"/>
    <w:rsid w:val="002602ED"/>
    <w:rsid w:val="002608AC"/>
    <w:rsid w:val="0026170F"/>
    <w:rsid w:val="002630C3"/>
    <w:rsid w:val="00263B15"/>
    <w:rsid w:val="00263E38"/>
    <w:rsid w:val="00264B3B"/>
    <w:rsid w:val="00264D32"/>
    <w:rsid w:val="00266FFD"/>
    <w:rsid w:val="00267806"/>
    <w:rsid w:val="00267B90"/>
    <w:rsid w:val="002703AB"/>
    <w:rsid w:val="00270E8F"/>
    <w:rsid w:val="00270ECB"/>
    <w:rsid w:val="00270FA9"/>
    <w:rsid w:val="00271164"/>
    <w:rsid w:val="00271AD2"/>
    <w:rsid w:val="00272277"/>
    <w:rsid w:val="00273A43"/>
    <w:rsid w:val="00273BD5"/>
    <w:rsid w:val="00273D11"/>
    <w:rsid w:val="002740B8"/>
    <w:rsid w:val="00274709"/>
    <w:rsid w:val="00276749"/>
    <w:rsid w:val="00276D9E"/>
    <w:rsid w:val="00277009"/>
    <w:rsid w:val="00277325"/>
    <w:rsid w:val="0028040A"/>
    <w:rsid w:val="00280B95"/>
    <w:rsid w:val="00280C21"/>
    <w:rsid w:val="00280C7C"/>
    <w:rsid w:val="00280F46"/>
    <w:rsid w:val="0028129C"/>
    <w:rsid w:val="002817AD"/>
    <w:rsid w:val="00281F4C"/>
    <w:rsid w:val="00282405"/>
    <w:rsid w:val="00282EDB"/>
    <w:rsid w:val="0028313E"/>
    <w:rsid w:val="0028359F"/>
    <w:rsid w:val="0028404A"/>
    <w:rsid w:val="0028419F"/>
    <w:rsid w:val="00284491"/>
    <w:rsid w:val="00285268"/>
    <w:rsid w:val="002854A1"/>
    <w:rsid w:val="00285B68"/>
    <w:rsid w:val="00285C1F"/>
    <w:rsid w:val="002869A3"/>
    <w:rsid w:val="00287041"/>
    <w:rsid w:val="002870A1"/>
    <w:rsid w:val="002876A5"/>
    <w:rsid w:val="00290158"/>
    <w:rsid w:val="002906A5"/>
    <w:rsid w:val="00290C37"/>
    <w:rsid w:val="00290DA3"/>
    <w:rsid w:val="00290EB8"/>
    <w:rsid w:val="00290F98"/>
    <w:rsid w:val="00291668"/>
    <w:rsid w:val="00291FE3"/>
    <w:rsid w:val="00292B4A"/>
    <w:rsid w:val="00292B9B"/>
    <w:rsid w:val="0029337F"/>
    <w:rsid w:val="0029368D"/>
    <w:rsid w:val="002938FB"/>
    <w:rsid w:val="00293EE5"/>
    <w:rsid w:val="00294561"/>
    <w:rsid w:val="00294ADB"/>
    <w:rsid w:val="00295749"/>
    <w:rsid w:val="00295E7B"/>
    <w:rsid w:val="00295FD1"/>
    <w:rsid w:val="0029643D"/>
    <w:rsid w:val="0029702B"/>
    <w:rsid w:val="002970D7"/>
    <w:rsid w:val="0029725B"/>
    <w:rsid w:val="00297B59"/>
    <w:rsid w:val="002A039D"/>
    <w:rsid w:val="002A0EAA"/>
    <w:rsid w:val="002A19C6"/>
    <w:rsid w:val="002A1EFD"/>
    <w:rsid w:val="002A21A5"/>
    <w:rsid w:val="002A2941"/>
    <w:rsid w:val="002A2CDB"/>
    <w:rsid w:val="002A4C74"/>
    <w:rsid w:val="002A4F99"/>
    <w:rsid w:val="002A6976"/>
    <w:rsid w:val="002A6E33"/>
    <w:rsid w:val="002A71A6"/>
    <w:rsid w:val="002A7E30"/>
    <w:rsid w:val="002B0136"/>
    <w:rsid w:val="002B044A"/>
    <w:rsid w:val="002B04F6"/>
    <w:rsid w:val="002B0A3F"/>
    <w:rsid w:val="002B1057"/>
    <w:rsid w:val="002B14C0"/>
    <w:rsid w:val="002B170C"/>
    <w:rsid w:val="002B1A3E"/>
    <w:rsid w:val="002B1B8E"/>
    <w:rsid w:val="002B2398"/>
    <w:rsid w:val="002B2FD4"/>
    <w:rsid w:val="002B30DB"/>
    <w:rsid w:val="002B46EA"/>
    <w:rsid w:val="002B46ED"/>
    <w:rsid w:val="002B58C2"/>
    <w:rsid w:val="002B5C68"/>
    <w:rsid w:val="002B63E4"/>
    <w:rsid w:val="002B6CDC"/>
    <w:rsid w:val="002B756C"/>
    <w:rsid w:val="002C0190"/>
    <w:rsid w:val="002C04C4"/>
    <w:rsid w:val="002C094A"/>
    <w:rsid w:val="002C0ABA"/>
    <w:rsid w:val="002C1432"/>
    <w:rsid w:val="002C1B84"/>
    <w:rsid w:val="002C20A8"/>
    <w:rsid w:val="002C273F"/>
    <w:rsid w:val="002C2CCC"/>
    <w:rsid w:val="002C30AE"/>
    <w:rsid w:val="002C3C3C"/>
    <w:rsid w:val="002C4593"/>
    <w:rsid w:val="002C45E4"/>
    <w:rsid w:val="002C4803"/>
    <w:rsid w:val="002C6783"/>
    <w:rsid w:val="002C6BF4"/>
    <w:rsid w:val="002C7577"/>
    <w:rsid w:val="002C7EC0"/>
    <w:rsid w:val="002D0B9A"/>
    <w:rsid w:val="002D0BD7"/>
    <w:rsid w:val="002D0F45"/>
    <w:rsid w:val="002D11E3"/>
    <w:rsid w:val="002D123C"/>
    <w:rsid w:val="002D1279"/>
    <w:rsid w:val="002D141C"/>
    <w:rsid w:val="002D20DF"/>
    <w:rsid w:val="002D233D"/>
    <w:rsid w:val="002D237D"/>
    <w:rsid w:val="002D2564"/>
    <w:rsid w:val="002D285A"/>
    <w:rsid w:val="002D2BFE"/>
    <w:rsid w:val="002D313A"/>
    <w:rsid w:val="002D3FD4"/>
    <w:rsid w:val="002D4FA3"/>
    <w:rsid w:val="002D5223"/>
    <w:rsid w:val="002D5342"/>
    <w:rsid w:val="002D5640"/>
    <w:rsid w:val="002D57DB"/>
    <w:rsid w:val="002D593E"/>
    <w:rsid w:val="002D5DFA"/>
    <w:rsid w:val="002D6A76"/>
    <w:rsid w:val="002D6DB2"/>
    <w:rsid w:val="002D77A3"/>
    <w:rsid w:val="002D7E95"/>
    <w:rsid w:val="002E0814"/>
    <w:rsid w:val="002E09CD"/>
    <w:rsid w:val="002E1BB1"/>
    <w:rsid w:val="002E1C34"/>
    <w:rsid w:val="002E21B9"/>
    <w:rsid w:val="002E251A"/>
    <w:rsid w:val="002E38F7"/>
    <w:rsid w:val="002E484B"/>
    <w:rsid w:val="002E4D3A"/>
    <w:rsid w:val="002E5537"/>
    <w:rsid w:val="002E575A"/>
    <w:rsid w:val="002E5C5B"/>
    <w:rsid w:val="002E5ECD"/>
    <w:rsid w:val="002E6231"/>
    <w:rsid w:val="002E62C8"/>
    <w:rsid w:val="002E71E7"/>
    <w:rsid w:val="002E7D6C"/>
    <w:rsid w:val="002F050F"/>
    <w:rsid w:val="002F0C1A"/>
    <w:rsid w:val="002F187F"/>
    <w:rsid w:val="002F1BAC"/>
    <w:rsid w:val="002F249E"/>
    <w:rsid w:val="002F2713"/>
    <w:rsid w:val="002F2C6A"/>
    <w:rsid w:val="002F3542"/>
    <w:rsid w:val="002F3959"/>
    <w:rsid w:val="002F3C34"/>
    <w:rsid w:val="002F3DB8"/>
    <w:rsid w:val="002F4584"/>
    <w:rsid w:val="002F5921"/>
    <w:rsid w:val="002F5AB4"/>
    <w:rsid w:val="002F5D04"/>
    <w:rsid w:val="002F669B"/>
    <w:rsid w:val="002F6884"/>
    <w:rsid w:val="002F6A4D"/>
    <w:rsid w:val="002F6ABA"/>
    <w:rsid w:val="002F6EFA"/>
    <w:rsid w:val="002F7308"/>
    <w:rsid w:val="003000A1"/>
    <w:rsid w:val="00300751"/>
    <w:rsid w:val="00301A57"/>
    <w:rsid w:val="00301E1D"/>
    <w:rsid w:val="0030223A"/>
    <w:rsid w:val="00302430"/>
    <w:rsid w:val="00302BA9"/>
    <w:rsid w:val="00303B02"/>
    <w:rsid w:val="00304D77"/>
    <w:rsid w:val="003051C3"/>
    <w:rsid w:val="00305DA9"/>
    <w:rsid w:val="00306843"/>
    <w:rsid w:val="00306DE1"/>
    <w:rsid w:val="00306FAA"/>
    <w:rsid w:val="0030704D"/>
    <w:rsid w:val="00307AD8"/>
    <w:rsid w:val="00307AFD"/>
    <w:rsid w:val="00307B9F"/>
    <w:rsid w:val="00307C26"/>
    <w:rsid w:val="0031016E"/>
    <w:rsid w:val="00310C82"/>
    <w:rsid w:val="00310DD1"/>
    <w:rsid w:val="003114E1"/>
    <w:rsid w:val="00311A36"/>
    <w:rsid w:val="00312121"/>
    <w:rsid w:val="00312CA9"/>
    <w:rsid w:val="0031452B"/>
    <w:rsid w:val="003145AF"/>
    <w:rsid w:val="003148EC"/>
    <w:rsid w:val="00314EE9"/>
    <w:rsid w:val="0031523A"/>
    <w:rsid w:val="003152C6"/>
    <w:rsid w:val="00315D50"/>
    <w:rsid w:val="00315E1C"/>
    <w:rsid w:val="00315EAE"/>
    <w:rsid w:val="00315ECA"/>
    <w:rsid w:val="003173CF"/>
    <w:rsid w:val="00317DBE"/>
    <w:rsid w:val="003202BF"/>
    <w:rsid w:val="0032188A"/>
    <w:rsid w:val="00321901"/>
    <w:rsid w:val="0032243C"/>
    <w:rsid w:val="003232E9"/>
    <w:rsid w:val="00323A83"/>
    <w:rsid w:val="00324A32"/>
    <w:rsid w:val="00325B6A"/>
    <w:rsid w:val="00326F51"/>
    <w:rsid w:val="00327242"/>
    <w:rsid w:val="00327D47"/>
    <w:rsid w:val="00327E7C"/>
    <w:rsid w:val="00327E81"/>
    <w:rsid w:val="003311CE"/>
    <w:rsid w:val="00331258"/>
    <w:rsid w:val="003313EC"/>
    <w:rsid w:val="00331E62"/>
    <w:rsid w:val="00331EBA"/>
    <w:rsid w:val="0033299F"/>
    <w:rsid w:val="00332F34"/>
    <w:rsid w:val="003337CB"/>
    <w:rsid w:val="003350A8"/>
    <w:rsid w:val="003350E5"/>
    <w:rsid w:val="00335208"/>
    <w:rsid w:val="00335E47"/>
    <w:rsid w:val="00336086"/>
    <w:rsid w:val="003365C3"/>
    <w:rsid w:val="0033689A"/>
    <w:rsid w:val="003372F2"/>
    <w:rsid w:val="00340298"/>
    <w:rsid w:val="00341422"/>
    <w:rsid w:val="003422DE"/>
    <w:rsid w:val="003441EF"/>
    <w:rsid w:val="00344D6B"/>
    <w:rsid w:val="00344EBD"/>
    <w:rsid w:val="0034566C"/>
    <w:rsid w:val="00345C4C"/>
    <w:rsid w:val="00346492"/>
    <w:rsid w:val="00346565"/>
    <w:rsid w:val="003465BE"/>
    <w:rsid w:val="00346BB4"/>
    <w:rsid w:val="0034704A"/>
    <w:rsid w:val="00347117"/>
    <w:rsid w:val="0034721C"/>
    <w:rsid w:val="00347DF2"/>
    <w:rsid w:val="00347E28"/>
    <w:rsid w:val="00350423"/>
    <w:rsid w:val="003504BE"/>
    <w:rsid w:val="003505FA"/>
    <w:rsid w:val="00351703"/>
    <w:rsid w:val="003529C7"/>
    <w:rsid w:val="003529D9"/>
    <w:rsid w:val="00352AE5"/>
    <w:rsid w:val="00353B6F"/>
    <w:rsid w:val="00355F9E"/>
    <w:rsid w:val="00356114"/>
    <w:rsid w:val="003575B6"/>
    <w:rsid w:val="00357CB8"/>
    <w:rsid w:val="003600E1"/>
    <w:rsid w:val="003602A7"/>
    <w:rsid w:val="0036056F"/>
    <w:rsid w:val="00360942"/>
    <w:rsid w:val="00360A4F"/>
    <w:rsid w:val="003610E9"/>
    <w:rsid w:val="00361973"/>
    <w:rsid w:val="00361D24"/>
    <w:rsid w:val="00361E86"/>
    <w:rsid w:val="00361F1E"/>
    <w:rsid w:val="00362579"/>
    <w:rsid w:val="00362BB5"/>
    <w:rsid w:val="00362F6C"/>
    <w:rsid w:val="00363C81"/>
    <w:rsid w:val="003641C1"/>
    <w:rsid w:val="003646E1"/>
    <w:rsid w:val="003657AD"/>
    <w:rsid w:val="00365B40"/>
    <w:rsid w:val="00366281"/>
    <w:rsid w:val="00366768"/>
    <w:rsid w:val="003669C0"/>
    <w:rsid w:val="00367A3F"/>
    <w:rsid w:val="00367B08"/>
    <w:rsid w:val="00367CCC"/>
    <w:rsid w:val="0037137F"/>
    <w:rsid w:val="003716CB"/>
    <w:rsid w:val="003722DD"/>
    <w:rsid w:val="0037265B"/>
    <w:rsid w:val="00372EAB"/>
    <w:rsid w:val="00373973"/>
    <w:rsid w:val="00373BC6"/>
    <w:rsid w:val="00373E4B"/>
    <w:rsid w:val="00373E5B"/>
    <w:rsid w:val="0037402C"/>
    <w:rsid w:val="00374308"/>
    <w:rsid w:val="0037434A"/>
    <w:rsid w:val="00374659"/>
    <w:rsid w:val="00374F93"/>
    <w:rsid w:val="00375023"/>
    <w:rsid w:val="003753BF"/>
    <w:rsid w:val="00375436"/>
    <w:rsid w:val="00376076"/>
    <w:rsid w:val="00376B60"/>
    <w:rsid w:val="0037714F"/>
    <w:rsid w:val="003774DE"/>
    <w:rsid w:val="00380327"/>
    <w:rsid w:val="00380D50"/>
    <w:rsid w:val="003814FA"/>
    <w:rsid w:val="00382159"/>
    <w:rsid w:val="003839C6"/>
    <w:rsid w:val="00383BB8"/>
    <w:rsid w:val="00383E67"/>
    <w:rsid w:val="00384919"/>
    <w:rsid w:val="00385A95"/>
    <w:rsid w:val="00385CB7"/>
    <w:rsid w:val="00385F33"/>
    <w:rsid w:val="003863BD"/>
    <w:rsid w:val="00386FFA"/>
    <w:rsid w:val="003870ED"/>
    <w:rsid w:val="003871F8"/>
    <w:rsid w:val="00387C86"/>
    <w:rsid w:val="00387DA3"/>
    <w:rsid w:val="0039018D"/>
    <w:rsid w:val="003902C0"/>
    <w:rsid w:val="00390924"/>
    <w:rsid w:val="00390A1B"/>
    <w:rsid w:val="0039107C"/>
    <w:rsid w:val="00391181"/>
    <w:rsid w:val="0039155D"/>
    <w:rsid w:val="00391683"/>
    <w:rsid w:val="00391718"/>
    <w:rsid w:val="00391E4B"/>
    <w:rsid w:val="00392225"/>
    <w:rsid w:val="0039307A"/>
    <w:rsid w:val="0039423E"/>
    <w:rsid w:val="00394AF1"/>
    <w:rsid w:val="00394BEC"/>
    <w:rsid w:val="00395216"/>
    <w:rsid w:val="00395E8A"/>
    <w:rsid w:val="00397534"/>
    <w:rsid w:val="00397542"/>
    <w:rsid w:val="0039771F"/>
    <w:rsid w:val="00397929"/>
    <w:rsid w:val="00397CE0"/>
    <w:rsid w:val="00397DE2"/>
    <w:rsid w:val="00397F37"/>
    <w:rsid w:val="003A0105"/>
    <w:rsid w:val="003A2107"/>
    <w:rsid w:val="003A2565"/>
    <w:rsid w:val="003A2BDF"/>
    <w:rsid w:val="003A3604"/>
    <w:rsid w:val="003A379A"/>
    <w:rsid w:val="003A44A0"/>
    <w:rsid w:val="003A46C8"/>
    <w:rsid w:val="003A59E9"/>
    <w:rsid w:val="003A5A64"/>
    <w:rsid w:val="003A60FE"/>
    <w:rsid w:val="003A629F"/>
    <w:rsid w:val="003A6837"/>
    <w:rsid w:val="003A6984"/>
    <w:rsid w:val="003A7D14"/>
    <w:rsid w:val="003B049A"/>
    <w:rsid w:val="003B0B0C"/>
    <w:rsid w:val="003B1536"/>
    <w:rsid w:val="003B15FD"/>
    <w:rsid w:val="003B2042"/>
    <w:rsid w:val="003B26E7"/>
    <w:rsid w:val="003B2850"/>
    <w:rsid w:val="003B317E"/>
    <w:rsid w:val="003B372C"/>
    <w:rsid w:val="003B373D"/>
    <w:rsid w:val="003B3803"/>
    <w:rsid w:val="003B41CD"/>
    <w:rsid w:val="003B4F26"/>
    <w:rsid w:val="003B524A"/>
    <w:rsid w:val="003B53A2"/>
    <w:rsid w:val="003B53C1"/>
    <w:rsid w:val="003B543A"/>
    <w:rsid w:val="003B5AC5"/>
    <w:rsid w:val="003B5C58"/>
    <w:rsid w:val="003B61A2"/>
    <w:rsid w:val="003B6389"/>
    <w:rsid w:val="003B6C0A"/>
    <w:rsid w:val="003B6C90"/>
    <w:rsid w:val="003C2179"/>
    <w:rsid w:val="003C2B99"/>
    <w:rsid w:val="003C2FBD"/>
    <w:rsid w:val="003C3FB1"/>
    <w:rsid w:val="003C45B1"/>
    <w:rsid w:val="003C49C5"/>
    <w:rsid w:val="003C4CC0"/>
    <w:rsid w:val="003C5E78"/>
    <w:rsid w:val="003C610A"/>
    <w:rsid w:val="003C619F"/>
    <w:rsid w:val="003C69B2"/>
    <w:rsid w:val="003C6AF5"/>
    <w:rsid w:val="003C6DE6"/>
    <w:rsid w:val="003C7F99"/>
    <w:rsid w:val="003D04BA"/>
    <w:rsid w:val="003D17F4"/>
    <w:rsid w:val="003D263A"/>
    <w:rsid w:val="003D2DF3"/>
    <w:rsid w:val="003D34ED"/>
    <w:rsid w:val="003D3F8F"/>
    <w:rsid w:val="003D5783"/>
    <w:rsid w:val="003D629A"/>
    <w:rsid w:val="003D67D9"/>
    <w:rsid w:val="003D7423"/>
    <w:rsid w:val="003D78FF"/>
    <w:rsid w:val="003E0654"/>
    <w:rsid w:val="003E0EE3"/>
    <w:rsid w:val="003E1FAE"/>
    <w:rsid w:val="003E1FF6"/>
    <w:rsid w:val="003E2E86"/>
    <w:rsid w:val="003E3B6D"/>
    <w:rsid w:val="003E3B99"/>
    <w:rsid w:val="003E3C3C"/>
    <w:rsid w:val="003E41E9"/>
    <w:rsid w:val="003E4F73"/>
    <w:rsid w:val="003E5759"/>
    <w:rsid w:val="003E57D2"/>
    <w:rsid w:val="003E5B8F"/>
    <w:rsid w:val="003E61B5"/>
    <w:rsid w:val="003E6E60"/>
    <w:rsid w:val="003E7323"/>
    <w:rsid w:val="003E74EC"/>
    <w:rsid w:val="003E7B89"/>
    <w:rsid w:val="003F10BB"/>
    <w:rsid w:val="003F1B41"/>
    <w:rsid w:val="003F1E8C"/>
    <w:rsid w:val="003F2CAD"/>
    <w:rsid w:val="003F2D9C"/>
    <w:rsid w:val="003F3936"/>
    <w:rsid w:val="003F4147"/>
    <w:rsid w:val="003F6379"/>
    <w:rsid w:val="003F73E2"/>
    <w:rsid w:val="003F7402"/>
    <w:rsid w:val="003F7A02"/>
    <w:rsid w:val="0040118D"/>
    <w:rsid w:val="00401514"/>
    <w:rsid w:val="004032E2"/>
    <w:rsid w:val="0040348E"/>
    <w:rsid w:val="0040367B"/>
    <w:rsid w:val="00403B01"/>
    <w:rsid w:val="004045E0"/>
    <w:rsid w:val="00404909"/>
    <w:rsid w:val="00404F20"/>
    <w:rsid w:val="00405C3B"/>
    <w:rsid w:val="00405EE0"/>
    <w:rsid w:val="00406790"/>
    <w:rsid w:val="00406AEC"/>
    <w:rsid w:val="00406F74"/>
    <w:rsid w:val="00407037"/>
    <w:rsid w:val="00407777"/>
    <w:rsid w:val="00407B79"/>
    <w:rsid w:val="00407E49"/>
    <w:rsid w:val="00410807"/>
    <w:rsid w:val="0041194A"/>
    <w:rsid w:val="00411B9A"/>
    <w:rsid w:val="00412568"/>
    <w:rsid w:val="00413067"/>
    <w:rsid w:val="00413792"/>
    <w:rsid w:val="00413AE3"/>
    <w:rsid w:val="00413C2A"/>
    <w:rsid w:val="00413EB3"/>
    <w:rsid w:val="00413F11"/>
    <w:rsid w:val="00414314"/>
    <w:rsid w:val="00414506"/>
    <w:rsid w:val="0041478F"/>
    <w:rsid w:val="00414D0D"/>
    <w:rsid w:val="004150B2"/>
    <w:rsid w:val="004162E7"/>
    <w:rsid w:val="0041630A"/>
    <w:rsid w:val="0041634E"/>
    <w:rsid w:val="00416A63"/>
    <w:rsid w:val="00416D36"/>
    <w:rsid w:val="00417464"/>
    <w:rsid w:val="00417605"/>
    <w:rsid w:val="004179EA"/>
    <w:rsid w:val="00417C7D"/>
    <w:rsid w:val="00417C7F"/>
    <w:rsid w:val="00417E82"/>
    <w:rsid w:val="00417F18"/>
    <w:rsid w:val="004201BB"/>
    <w:rsid w:val="00420534"/>
    <w:rsid w:val="00420CF0"/>
    <w:rsid w:val="00421156"/>
    <w:rsid w:val="0042176C"/>
    <w:rsid w:val="00422922"/>
    <w:rsid w:val="00422B6E"/>
    <w:rsid w:val="00422C8A"/>
    <w:rsid w:val="00422F72"/>
    <w:rsid w:val="004232F0"/>
    <w:rsid w:val="004244DC"/>
    <w:rsid w:val="00424B2A"/>
    <w:rsid w:val="00424C0F"/>
    <w:rsid w:val="00424DEF"/>
    <w:rsid w:val="00425BC0"/>
    <w:rsid w:val="00425E71"/>
    <w:rsid w:val="0042614C"/>
    <w:rsid w:val="004270C2"/>
    <w:rsid w:val="0043025C"/>
    <w:rsid w:val="00430397"/>
    <w:rsid w:val="00431DE8"/>
    <w:rsid w:val="00432780"/>
    <w:rsid w:val="00433894"/>
    <w:rsid w:val="00433D94"/>
    <w:rsid w:val="00434AEB"/>
    <w:rsid w:val="00435AD2"/>
    <w:rsid w:val="00435E11"/>
    <w:rsid w:val="00436E51"/>
    <w:rsid w:val="00437026"/>
    <w:rsid w:val="004377E0"/>
    <w:rsid w:val="00437C96"/>
    <w:rsid w:val="00440828"/>
    <w:rsid w:val="00440872"/>
    <w:rsid w:val="004417E8"/>
    <w:rsid w:val="00441EE3"/>
    <w:rsid w:val="00441F79"/>
    <w:rsid w:val="00442EF2"/>
    <w:rsid w:val="0044372E"/>
    <w:rsid w:val="00443E1A"/>
    <w:rsid w:val="004440AA"/>
    <w:rsid w:val="00445114"/>
    <w:rsid w:val="00445684"/>
    <w:rsid w:val="004456CF"/>
    <w:rsid w:val="00445848"/>
    <w:rsid w:val="00445CFE"/>
    <w:rsid w:val="00446223"/>
    <w:rsid w:val="00447A06"/>
    <w:rsid w:val="00447A95"/>
    <w:rsid w:val="00450E38"/>
    <w:rsid w:val="00450EF6"/>
    <w:rsid w:val="00450FED"/>
    <w:rsid w:val="00451861"/>
    <w:rsid w:val="004520F9"/>
    <w:rsid w:val="00452167"/>
    <w:rsid w:val="00452211"/>
    <w:rsid w:val="0045225C"/>
    <w:rsid w:val="00452A5F"/>
    <w:rsid w:val="00452BD4"/>
    <w:rsid w:val="0045318F"/>
    <w:rsid w:val="004547E0"/>
    <w:rsid w:val="00454F20"/>
    <w:rsid w:val="0045539A"/>
    <w:rsid w:val="00455522"/>
    <w:rsid w:val="00455AE3"/>
    <w:rsid w:val="0045616B"/>
    <w:rsid w:val="00456648"/>
    <w:rsid w:val="00456B51"/>
    <w:rsid w:val="0045749D"/>
    <w:rsid w:val="00457B25"/>
    <w:rsid w:val="00457E7C"/>
    <w:rsid w:val="004605D0"/>
    <w:rsid w:val="00460A65"/>
    <w:rsid w:val="00460C13"/>
    <w:rsid w:val="004611E9"/>
    <w:rsid w:val="0046138A"/>
    <w:rsid w:val="00461C35"/>
    <w:rsid w:val="004628F9"/>
    <w:rsid w:val="00462FF0"/>
    <w:rsid w:val="004630D1"/>
    <w:rsid w:val="004636DE"/>
    <w:rsid w:val="00463DAC"/>
    <w:rsid w:val="0046496A"/>
    <w:rsid w:val="004661E1"/>
    <w:rsid w:val="0046672B"/>
    <w:rsid w:val="00466D09"/>
    <w:rsid w:val="00467607"/>
    <w:rsid w:val="00467A3E"/>
    <w:rsid w:val="00467D82"/>
    <w:rsid w:val="00467D9D"/>
    <w:rsid w:val="00470286"/>
    <w:rsid w:val="00470D0D"/>
    <w:rsid w:val="0047132A"/>
    <w:rsid w:val="004713AC"/>
    <w:rsid w:val="0047140C"/>
    <w:rsid w:val="00471617"/>
    <w:rsid w:val="004716E3"/>
    <w:rsid w:val="004721BF"/>
    <w:rsid w:val="004724E7"/>
    <w:rsid w:val="00472D75"/>
    <w:rsid w:val="00472E14"/>
    <w:rsid w:val="004753D0"/>
    <w:rsid w:val="0047586D"/>
    <w:rsid w:val="0047600C"/>
    <w:rsid w:val="00476773"/>
    <w:rsid w:val="00477657"/>
    <w:rsid w:val="004778BF"/>
    <w:rsid w:val="004779A3"/>
    <w:rsid w:val="00477D1F"/>
    <w:rsid w:val="00477E72"/>
    <w:rsid w:val="004806A3"/>
    <w:rsid w:val="00481058"/>
    <w:rsid w:val="0048124E"/>
    <w:rsid w:val="0048151C"/>
    <w:rsid w:val="00481627"/>
    <w:rsid w:val="00481CEF"/>
    <w:rsid w:val="0048233D"/>
    <w:rsid w:val="0048286B"/>
    <w:rsid w:val="00482D71"/>
    <w:rsid w:val="0048309C"/>
    <w:rsid w:val="00483610"/>
    <w:rsid w:val="004836FD"/>
    <w:rsid w:val="00485074"/>
    <w:rsid w:val="004864D0"/>
    <w:rsid w:val="00486A38"/>
    <w:rsid w:val="0049005D"/>
    <w:rsid w:val="004903C1"/>
    <w:rsid w:val="004908BA"/>
    <w:rsid w:val="00492142"/>
    <w:rsid w:val="004929B6"/>
    <w:rsid w:val="00493383"/>
    <w:rsid w:val="00493488"/>
    <w:rsid w:val="00493876"/>
    <w:rsid w:val="0049457C"/>
    <w:rsid w:val="00494933"/>
    <w:rsid w:val="00494D87"/>
    <w:rsid w:val="0049553E"/>
    <w:rsid w:val="00495805"/>
    <w:rsid w:val="00495D00"/>
    <w:rsid w:val="00495FE2"/>
    <w:rsid w:val="004963AD"/>
    <w:rsid w:val="0049643C"/>
    <w:rsid w:val="004965E8"/>
    <w:rsid w:val="004965F7"/>
    <w:rsid w:val="00496A45"/>
    <w:rsid w:val="00496E98"/>
    <w:rsid w:val="004976C0"/>
    <w:rsid w:val="004A008B"/>
    <w:rsid w:val="004A082D"/>
    <w:rsid w:val="004A1AB5"/>
    <w:rsid w:val="004A1C18"/>
    <w:rsid w:val="004A30BD"/>
    <w:rsid w:val="004A3641"/>
    <w:rsid w:val="004A3940"/>
    <w:rsid w:val="004A417B"/>
    <w:rsid w:val="004A428C"/>
    <w:rsid w:val="004A494F"/>
    <w:rsid w:val="004A7544"/>
    <w:rsid w:val="004A7A63"/>
    <w:rsid w:val="004B00CB"/>
    <w:rsid w:val="004B050A"/>
    <w:rsid w:val="004B245E"/>
    <w:rsid w:val="004B2858"/>
    <w:rsid w:val="004B291F"/>
    <w:rsid w:val="004B4471"/>
    <w:rsid w:val="004B4487"/>
    <w:rsid w:val="004B4696"/>
    <w:rsid w:val="004B481F"/>
    <w:rsid w:val="004B4B9B"/>
    <w:rsid w:val="004B4D0D"/>
    <w:rsid w:val="004B7E2A"/>
    <w:rsid w:val="004B7F39"/>
    <w:rsid w:val="004C0EE0"/>
    <w:rsid w:val="004C146E"/>
    <w:rsid w:val="004C1CB7"/>
    <w:rsid w:val="004C1DCA"/>
    <w:rsid w:val="004C1E8A"/>
    <w:rsid w:val="004C28B2"/>
    <w:rsid w:val="004C2C25"/>
    <w:rsid w:val="004C3252"/>
    <w:rsid w:val="004C3AA9"/>
    <w:rsid w:val="004C3DBD"/>
    <w:rsid w:val="004C4147"/>
    <w:rsid w:val="004C4488"/>
    <w:rsid w:val="004C4843"/>
    <w:rsid w:val="004C4D07"/>
    <w:rsid w:val="004C4EAB"/>
    <w:rsid w:val="004C5520"/>
    <w:rsid w:val="004C5A40"/>
    <w:rsid w:val="004C6426"/>
    <w:rsid w:val="004C647A"/>
    <w:rsid w:val="004C6B19"/>
    <w:rsid w:val="004D0950"/>
    <w:rsid w:val="004D0C88"/>
    <w:rsid w:val="004D1E55"/>
    <w:rsid w:val="004D21C0"/>
    <w:rsid w:val="004D2644"/>
    <w:rsid w:val="004D2802"/>
    <w:rsid w:val="004D2968"/>
    <w:rsid w:val="004D2B39"/>
    <w:rsid w:val="004D2F9C"/>
    <w:rsid w:val="004D3455"/>
    <w:rsid w:val="004D3810"/>
    <w:rsid w:val="004D420E"/>
    <w:rsid w:val="004D4A57"/>
    <w:rsid w:val="004D4C2B"/>
    <w:rsid w:val="004D4F36"/>
    <w:rsid w:val="004D55D2"/>
    <w:rsid w:val="004D6214"/>
    <w:rsid w:val="004D7461"/>
    <w:rsid w:val="004E0F49"/>
    <w:rsid w:val="004E1379"/>
    <w:rsid w:val="004E21D9"/>
    <w:rsid w:val="004E2672"/>
    <w:rsid w:val="004E29E0"/>
    <w:rsid w:val="004E2D79"/>
    <w:rsid w:val="004E3974"/>
    <w:rsid w:val="004E3A6B"/>
    <w:rsid w:val="004E3B9D"/>
    <w:rsid w:val="004E421B"/>
    <w:rsid w:val="004E4A29"/>
    <w:rsid w:val="004E5F8E"/>
    <w:rsid w:val="004E6592"/>
    <w:rsid w:val="004E706B"/>
    <w:rsid w:val="004F0002"/>
    <w:rsid w:val="004F0595"/>
    <w:rsid w:val="004F08C4"/>
    <w:rsid w:val="004F0C77"/>
    <w:rsid w:val="004F12B8"/>
    <w:rsid w:val="004F1B97"/>
    <w:rsid w:val="004F255D"/>
    <w:rsid w:val="004F29A0"/>
    <w:rsid w:val="004F2FEC"/>
    <w:rsid w:val="004F3305"/>
    <w:rsid w:val="004F3910"/>
    <w:rsid w:val="004F3DD2"/>
    <w:rsid w:val="004F4DF6"/>
    <w:rsid w:val="004F5C25"/>
    <w:rsid w:val="004F5DC9"/>
    <w:rsid w:val="004F6A61"/>
    <w:rsid w:val="004F7D1D"/>
    <w:rsid w:val="005004B1"/>
    <w:rsid w:val="0050060B"/>
    <w:rsid w:val="0050160C"/>
    <w:rsid w:val="00501B92"/>
    <w:rsid w:val="00502956"/>
    <w:rsid w:val="005034C7"/>
    <w:rsid w:val="0050384D"/>
    <w:rsid w:val="00503CF1"/>
    <w:rsid w:val="00503F52"/>
    <w:rsid w:val="00504357"/>
    <w:rsid w:val="00505095"/>
    <w:rsid w:val="005053C4"/>
    <w:rsid w:val="00505492"/>
    <w:rsid w:val="005060B8"/>
    <w:rsid w:val="005061B2"/>
    <w:rsid w:val="005063D9"/>
    <w:rsid w:val="005072D2"/>
    <w:rsid w:val="005077F9"/>
    <w:rsid w:val="00510F87"/>
    <w:rsid w:val="00511186"/>
    <w:rsid w:val="00511B6F"/>
    <w:rsid w:val="00512076"/>
    <w:rsid w:val="005121A3"/>
    <w:rsid w:val="00512BC4"/>
    <w:rsid w:val="00513B6D"/>
    <w:rsid w:val="0051461B"/>
    <w:rsid w:val="00514C4E"/>
    <w:rsid w:val="00514E67"/>
    <w:rsid w:val="005154AE"/>
    <w:rsid w:val="00515E29"/>
    <w:rsid w:val="005169D8"/>
    <w:rsid w:val="00516A54"/>
    <w:rsid w:val="00516DCF"/>
    <w:rsid w:val="005175CB"/>
    <w:rsid w:val="00517688"/>
    <w:rsid w:val="00520D73"/>
    <w:rsid w:val="00520FA1"/>
    <w:rsid w:val="00521372"/>
    <w:rsid w:val="00521B57"/>
    <w:rsid w:val="00521DE9"/>
    <w:rsid w:val="0052210B"/>
    <w:rsid w:val="00522AF5"/>
    <w:rsid w:val="00522BB9"/>
    <w:rsid w:val="00523514"/>
    <w:rsid w:val="005243E8"/>
    <w:rsid w:val="005245D9"/>
    <w:rsid w:val="00525565"/>
    <w:rsid w:val="00525615"/>
    <w:rsid w:val="00525830"/>
    <w:rsid w:val="00527C33"/>
    <w:rsid w:val="00530090"/>
    <w:rsid w:val="0053063A"/>
    <w:rsid w:val="00530E21"/>
    <w:rsid w:val="0053113E"/>
    <w:rsid w:val="005312C8"/>
    <w:rsid w:val="005317F3"/>
    <w:rsid w:val="005328FC"/>
    <w:rsid w:val="00532BEB"/>
    <w:rsid w:val="00532F39"/>
    <w:rsid w:val="0053392F"/>
    <w:rsid w:val="00533BDC"/>
    <w:rsid w:val="00533E4E"/>
    <w:rsid w:val="005341D3"/>
    <w:rsid w:val="00534355"/>
    <w:rsid w:val="00534695"/>
    <w:rsid w:val="0053475E"/>
    <w:rsid w:val="0053623F"/>
    <w:rsid w:val="00536AEF"/>
    <w:rsid w:val="00536C1E"/>
    <w:rsid w:val="00536E06"/>
    <w:rsid w:val="00536EEA"/>
    <w:rsid w:val="00536F02"/>
    <w:rsid w:val="0053771E"/>
    <w:rsid w:val="0054028D"/>
    <w:rsid w:val="00540668"/>
    <w:rsid w:val="00541F7C"/>
    <w:rsid w:val="00542275"/>
    <w:rsid w:val="0054246C"/>
    <w:rsid w:val="00542481"/>
    <w:rsid w:val="005426CE"/>
    <w:rsid w:val="005428D6"/>
    <w:rsid w:val="005443F0"/>
    <w:rsid w:val="005450D7"/>
    <w:rsid w:val="005463B0"/>
    <w:rsid w:val="00546BA8"/>
    <w:rsid w:val="00546D2B"/>
    <w:rsid w:val="005479FB"/>
    <w:rsid w:val="005501B6"/>
    <w:rsid w:val="00550314"/>
    <w:rsid w:val="00550506"/>
    <w:rsid w:val="00551AA2"/>
    <w:rsid w:val="00551B3B"/>
    <w:rsid w:val="00551B77"/>
    <w:rsid w:val="00553042"/>
    <w:rsid w:val="0055492D"/>
    <w:rsid w:val="005557C2"/>
    <w:rsid w:val="00555E1E"/>
    <w:rsid w:val="0055606C"/>
    <w:rsid w:val="005565F6"/>
    <w:rsid w:val="0055684C"/>
    <w:rsid w:val="00557747"/>
    <w:rsid w:val="005578A2"/>
    <w:rsid w:val="00561B01"/>
    <w:rsid w:val="00561CB7"/>
    <w:rsid w:val="00562B64"/>
    <w:rsid w:val="00562E77"/>
    <w:rsid w:val="00564028"/>
    <w:rsid w:val="00564B20"/>
    <w:rsid w:val="0056505E"/>
    <w:rsid w:val="005656D7"/>
    <w:rsid w:val="00567827"/>
    <w:rsid w:val="0057044C"/>
    <w:rsid w:val="00570693"/>
    <w:rsid w:val="0057076C"/>
    <w:rsid w:val="00570839"/>
    <w:rsid w:val="00570981"/>
    <w:rsid w:val="00570AAF"/>
    <w:rsid w:val="00570F2C"/>
    <w:rsid w:val="005719B1"/>
    <w:rsid w:val="0057231F"/>
    <w:rsid w:val="00572CFE"/>
    <w:rsid w:val="00572DC4"/>
    <w:rsid w:val="00572F17"/>
    <w:rsid w:val="005735D2"/>
    <w:rsid w:val="00573D51"/>
    <w:rsid w:val="00574EA0"/>
    <w:rsid w:val="00575062"/>
    <w:rsid w:val="005754A4"/>
    <w:rsid w:val="0057619D"/>
    <w:rsid w:val="00576298"/>
    <w:rsid w:val="00577039"/>
    <w:rsid w:val="005776A9"/>
    <w:rsid w:val="00577886"/>
    <w:rsid w:val="0058089F"/>
    <w:rsid w:val="00580A04"/>
    <w:rsid w:val="00581B6D"/>
    <w:rsid w:val="00581F12"/>
    <w:rsid w:val="00582762"/>
    <w:rsid w:val="005847DC"/>
    <w:rsid w:val="00584D8F"/>
    <w:rsid w:val="00585B08"/>
    <w:rsid w:val="00585C55"/>
    <w:rsid w:val="00586893"/>
    <w:rsid w:val="00586EB9"/>
    <w:rsid w:val="005874BB"/>
    <w:rsid w:val="005875A7"/>
    <w:rsid w:val="005878DB"/>
    <w:rsid w:val="00587C60"/>
    <w:rsid w:val="005909E0"/>
    <w:rsid w:val="00590ADE"/>
    <w:rsid w:val="00590BAC"/>
    <w:rsid w:val="00590BF5"/>
    <w:rsid w:val="005910BC"/>
    <w:rsid w:val="005913DF"/>
    <w:rsid w:val="00591604"/>
    <w:rsid w:val="00591659"/>
    <w:rsid w:val="0059273B"/>
    <w:rsid w:val="00592D9B"/>
    <w:rsid w:val="00593141"/>
    <w:rsid w:val="0059334E"/>
    <w:rsid w:val="00593A39"/>
    <w:rsid w:val="00593D68"/>
    <w:rsid w:val="00593FD4"/>
    <w:rsid w:val="0059436C"/>
    <w:rsid w:val="005947A9"/>
    <w:rsid w:val="00594FCB"/>
    <w:rsid w:val="005950C3"/>
    <w:rsid w:val="005958B9"/>
    <w:rsid w:val="00597553"/>
    <w:rsid w:val="005A1A1E"/>
    <w:rsid w:val="005A25A4"/>
    <w:rsid w:val="005A2E1C"/>
    <w:rsid w:val="005A30FD"/>
    <w:rsid w:val="005A35A2"/>
    <w:rsid w:val="005A3E58"/>
    <w:rsid w:val="005A40F6"/>
    <w:rsid w:val="005A4248"/>
    <w:rsid w:val="005A45E3"/>
    <w:rsid w:val="005A55A9"/>
    <w:rsid w:val="005A5782"/>
    <w:rsid w:val="005A5FFD"/>
    <w:rsid w:val="005A639A"/>
    <w:rsid w:val="005A6505"/>
    <w:rsid w:val="005A6B4B"/>
    <w:rsid w:val="005B12A7"/>
    <w:rsid w:val="005B165C"/>
    <w:rsid w:val="005B1FCE"/>
    <w:rsid w:val="005B2A7B"/>
    <w:rsid w:val="005B2C07"/>
    <w:rsid w:val="005B32DF"/>
    <w:rsid w:val="005B350D"/>
    <w:rsid w:val="005B36DF"/>
    <w:rsid w:val="005B4A1A"/>
    <w:rsid w:val="005B4C47"/>
    <w:rsid w:val="005B4EE8"/>
    <w:rsid w:val="005B55EB"/>
    <w:rsid w:val="005B5EC8"/>
    <w:rsid w:val="005B66F7"/>
    <w:rsid w:val="005B6DF0"/>
    <w:rsid w:val="005B6F74"/>
    <w:rsid w:val="005B6FE3"/>
    <w:rsid w:val="005B70CF"/>
    <w:rsid w:val="005B7311"/>
    <w:rsid w:val="005C0B67"/>
    <w:rsid w:val="005C18C2"/>
    <w:rsid w:val="005C2D60"/>
    <w:rsid w:val="005C37A4"/>
    <w:rsid w:val="005C409B"/>
    <w:rsid w:val="005C4715"/>
    <w:rsid w:val="005C4A56"/>
    <w:rsid w:val="005C4C94"/>
    <w:rsid w:val="005C5141"/>
    <w:rsid w:val="005C551D"/>
    <w:rsid w:val="005C6F5B"/>
    <w:rsid w:val="005D03F1"/>
    <w:rsid w:val="005D0616"/>
    <w:rsid w:val="005D0A9B"/>
    <w:rsid w:val="005D0C67"/>
    <w:rsid w:val="005D0DA9"/>
    <w:rsid w:val="005D2CAD"/>
    <w:rsid w:val="005D491A"/>
    <w:rsid w:val="005D514E"/>
    <w:rsid w:val="005D5174"/>
    <w:rsid w:val="005D54B9"/>
    <w:rsid w:val="005D5541"/>
    <w:rsid w:val="005D6342"/>
    <w:rsid w:val="005D7162"/>
    <w:rsid w:val="005D720A"/>
    <w:rsid w:val="005D7E47"/>
    <w:rsid w:val="005D7FE5"/>
    <w:rsid w:val="005E1104"/>
    <w:rsid w:val="005E113B"/>
    <w:rsid w:val="005E13FB"/>
    <w:rsid w:val="005E160B"/>
    <w:rsid w:val="005E1813"/>
    <w:rsid w:val="005E1C1D"/>
    <w:rsid w:val="005E292B"/>
    <w:rsid w:val="005E3D13"/>
    <w:rsid w:val="005E439E"/>
    <w:rsid w:val="005E4CAC"/>
    <w:rsid w:val="005E54EF"/>
    <w:rsid w:val="005E6CBE"/>
    <w:rsid w:val="005E6D65"/>
    <w:rsid w:val="005E7061"/>
    <w:rsid w:val="005E7D03"/>
    <w:rsid w:val="005E7E68"/>
    <w:rsid w:val="005F1F75"/>
    <w:rsid w:val="005F288D"/>
    <w:rsid w:val="005F47A7"/>
    <w:rsid w:val="005F49B7"/>
    <w:rsid w:val="005F4C2C"/>
    <w:rsid w:val="005F4E5D"/>
    <w:rsid w:val="005F6649"/>
    <w:rsid w:val="005F67FE"/>
    <w:rsid w:val="005F7753"/>
    <w:rsid w:val="005F7B9F"/>
    <w:rsid w:val="00600B9E"/>
    <w:rsid w:val="00600D07"/>
    <w:rsid w:val="00601921"/>
    <w:rsid w:val="00601A62"/>
    <w:rsid w:val="00601BB3"/>
    <w:rsid w:val="0060285C"/>
    <w:rsid w:val="006030F5"/>
    <w:rsid w:val="00603111"/>
    <w:rsid w:val="00603D2D"/>
    <w:rsid w:val="006042AC"/>
    <w:rsid w:val="00604FF9"/>
    <w:rsid w:val="006052F7"/>
    <w:rsid w:val="00605E2B"/>
    <w:rsid w:val="006062D8"/>
    <w:rsid w:val="00607501"/>
    <w:rsid w:val="00607578"/>
    <w:rsid w:val="00607995"/>
    <w:rsid w:val="00607C7E"/>
    <w:rsid w:val="00607F45"/>
    <w:rsid w:val="0061016A"/>
    <w:rsid w:val="006109B4"/>
    <w:rsid w:val="00610BFA"/>
    <w:rsid w:val="0061119A"/>
    <w:rsid w:val="00611E1F"/>
    <w:rsid w:val="00612E2D"/>
    <w:rsid w:val="006130CA"/>
    <w:rsid w:val="006141E4"/>
    <w:rsid w:val="00615A29"/>
    <w:rsid w:val="00616069"/>
    <w:rsid w:val="00616A14"/>
    <w:rsid w:val="00616D98"/>
    <w:rsid w:val="006177DA"/>
    <w:rsid w:val="00617B83"/>
    <w:rsid w:val="006225D1"/>
    <w:rsid w:val="00622B52"/>
    <w:rsid w:val="0062342E"/>
    <w:rsid w:val="006239D0"/>
    <w:rsid w:val="00623DEB"/>
    <w:rsid w:val="006246CD"/>
    <w:rsid w:val="00625C70"/>
    <w:rsid w:val="00626678"/>
    <w:rsid w:val="00626971"/>
    <w:rsid w:val="006270B3"/>
    <w:rsid w:val="0062729D"/>
    <w:rsid w:val="00627670"/>
    <w:rsid w:val="00627E6F"/>
    <w:rsid w:val="006308AA"/>
    <w:rsid w:val="006309A6"/>
    <w:rsid w:val="00631AA3"/>
    <w:rsid w:val="00631E20"/>
    <w:rsid w:val="00631FEE"/>
    <w:rsid w:val="00632312"/>
    <w:rsid w:val="0063275F"/>
    <w:rsid w:val="0063319B"/>
    <w:rsid w:val="0063331D"/>
    <w:rsid w:val="00633409"/>
    <w:rsid w:val="0063348A"/>
    <w:rsid w:val="00633918"/>
    <w:rsid w:val="00633FEE"/>
    <w:rsid w:val="006348A3"/>
    <w:rsid w:val="00634CA3"/>
    <w:rsid w:val="0063571C"/>
    <w:rsid w:val="00636465"/>
    <w:rsid w:val="00636E58"/>
    <w:rsid w:val="006377D6"/>
    <w:rsid w:val="00640444"/>
    <w:rsid w:val="0064276F"/>
    <w:rsid w:val="00642FF4"/>
    <w:rsid w:val="006432DF"/>
    <w:rsid w:val="0064366E"/>
    <w:rsid w:val="00644122"/>
    <w:rsid w:val="006448FB"/>
    <w:rsid w:val="00644C56"/>
    <w:rsid w:val="00644C80"/>
    <w:rsid w:val="006459CB"/>
    <w:rsid w:val="00645EE8"/>
    <w:rsid w:val="006463FA"/>
    <w:rsid w:val="00646632"/>
    <w:rsid w:val="0064784B"/>
    <w:rsid w:val="00647C22"/>
    <w:rsid w:val="00650268"/>
    <w:rsid w:val="00650A32"/>
    <w:rsid w:val="00651635"/>
    <w:rsid w:val="00651984"/>
    <w:rsid w:val="00651E45"/>
    <w:rsid w:val="006524A5"/>
    <w:rsid w:val="006530F3"/>
    <w:rsid w:val="00653285"/>
    <w:rsid w:val="00653539"/>
    <w:rsid w:val="0065404E"/>
    <w:rsid w:val="006543F2"/>
    <w:rsid w:val="0065563D"/>
    <w:rsid w:val="006556F8"/>
    <w:rsid w:val="0065675B"/>
    <w:rsid w:val="00656FAD"/>
    <w:rsid w:val="006573E8"/>
    <w:rsid w:val="0065754F"/>
    <w:rsid w:val="0066173E"/>
    <w:rsid w:val="00662129"/>
    <w:rsid w:val="00662654"/>
    <w:rsid w:val="00662C8A"/>
    <w:rsid w:val="006634AA"/>
    <w:rsid w:val="0066373B"/>
    <w:rsid w:val="00663843"/>
    <w:rsid w:val="006639B2"/>
    <w:rsid w:val="00663F83"/>
    <w:rsid w:val="006640C0"/>
    <w:rsid w:val="00664883"/>
    <w:rsid w:val="0066564B"/>
    <w:rsid w:val="00667D4A"/>
    <w:rsid w:val="00670055"/>
    <w:rsid w:val="006707CC"/>
    <w:rsid w:val="0067140D"/>
    <w:rsid w:val="00671C22"/>
    <w:rsid w:val="0067397E"/>
    <w:rsid w:val="00673B3F"/>
    <w:rsid w:val="0067431F"/>
    <w:rsid w:val="00674528"/>
    <w:rsid w:val="0067494B"/>
    <w:rsid w:val="00674F27"/>
    <w:rsid w:val="00675E14"/>
    <w:rsid w:val="00676045"/>
    <w:rsid w:val="00676188"/>
    <w:rsid w:val="00676ECF"/>
    <w:rsid w:val="0068041F"/>
    <w:rsid w:val="00680777"/>
    <w:rsid w:val="00680E0D"/>
    <w:rsid w:val="006814CA"/>
    <w:rsid w:val="00681A7E"/>
    <w:rsid w:val="00682579"/>
    <w:rsid w:val="006827BE"/>
    <w:rsid w:val="00682F6F"/>
    <w:rsid w:val="006830B9"/>
    <w:rsid w:val="00684085"/>
    <w:rsid w:val="00684260"/>
    <w:rsid w:val="00684922"/>
    <w:rsid w:val="00685711"/>
    <w:rsid w:val="00685E08"/>
    <w:rsid w:val="00686194"/>
    <w:rsid w:val="0068632B"/>
    <w:rsid w:val="0068653E"/>
    <w:rsid w:val="006865C2"/>
    <w:rsid w:val="00686A94"/>
    <w:rsid w:val="00686E8F"/>
    <w:rsid w:val="0068718B"/>
    <w:rsid w:val="006874E8"/>
    <w:rsid w:val="0069024B"/>
    <w:rsid w:val="0069131C"/>
    <w:rsid w:val="0069176D"/>
    <w:rsid w:val="00691A7A"/>
    <w:rsid w:val="00691C5A"/>
    <w:rsid w:val="0069236E"/>
    <w:rsid w:val="00693119"/>
    <w:rsid w:val="00693AC4"/>
    <w:rsid w:val="00693FCA"/>
    <w:rsid w:val="0069471D"/>
    <w:rsid w:val="00694E09"/>
    <w:rsid w:val="0069577B"/>
    <w:rsid w:val="00695988"/>
    <w:rsid w:val="00696C16"/>
    <w:rsid w:val="00696D59"/>
    <w:rsid w:val="00697364"/>
    <w:rsid w:val="006973DD"/>
    <w:rsid w:val="00697D98"/>
    <w:rsid w:val="006A0015"/>
    <w:rsid w:val="006A0A99"/>
    <w:rsid w:val="006A0C0D"/>
    <w:rsid w:val="006A14ED"/>
    <w:rsid w:val="006A1E7F"/>
    <w:rsid w:val="006A2995"/>
    <w:rsid w:val="006A3413"/>
    <w:rsid w:val="006A3A2E"/>
    <w:rsid w:val="006A3E6F"/>
    <w:rsid w:val="006A4317"/>
    <w:rsid w:val="006A47AD"/>
    <w:rsid w:val="006A51E1"/>
    <w:rsid w:val="006A58DD"/>
    <w:rsid w:val="006A6A07"/>
    <w:rsid w:val="006A6CC4"/>
    <w:rsid w:val="006A6E67"/>
    <w:rsid w:val="006A6FD0"/>
    <w:rsid w:val="006A78C0"/>
    <w:rsid w:val="006A7AF3"/>
    <w:rsid w:val="006B061B"/>
    <w:rsid w:val="006B0CA3"/>
    <w:rsid w:val="006B0ECF"/>
    <w:rsid w:val="006B11D4"/>
    <w:rsid w:val="006B19C6"/>
    <w:rsid w:val="006B2732"/>
    <w:rsid w:val="006B2BE9"/>
    <w:rsid w:val="006B350F"/>
    <w:rsid w:val="006B4F6F"/>
    <w:rsid w:val="006B520C"/>
    <w:rsid w:val="006B5237"/>
    <w:rsid w:val="006B69A7"/>
    <w:rsid w:val="006B6BFE"/>
    <w:rsid w:val="006B7D5D"/>
    <w:rsid w:val="006C01DC"/>
    <w:rsid w:val="006C0482"/>
    <w:rsid w:val="006C07B8"/>
    <w:rsid w:val="006C0C60"/>
    <w:rsid w:val="006C0D73"/>
    <w:rsid w:val="006C1F0F"/>
    <w:rsid w:val="006C273F"/>
    <w:rsid w:val="006C2ADC"/>
    <w:rsid w:val="006C3959"/>
    <w:rsid w:val="006C5445"/>
    <w:rsid w:val="006C55D0"/>
    <w:rsid w:val="006C5FD7"/>
    <w:rsid w:val="006C6042"/>
    <w:rsid w:val="006C682A"/>
    <w:rsid w:val="006C6B24"/>
    <w:rsid w:val="006C6E3C"/>
    <w:rsid w:val="006C7EBB"/>
    <w:rsid w:val="006D00F6"/>
    <w:rsid w:val="006D0399"/>
    <w:rsid w:val="006D1C36"/>
    <w:rsid w:val="006D20BE"/>
    <w:rsid w:val="006D20F5"/>
    <w:rsid w:val="006D230B"/>
    <w:rsid w:val="006D2367"/>
    <w:rsid w:val="006D2655"/>
    <w:rsid w:val="006D2AC0"/>
    <w:rsid w:val="006D3D8E"/>
    <w:rsid w:val="006D5541"/>
    <w:rsid w:val="006D56AA"/>
    <w:rsid w:val="006D6B83"/>
    <w:rsid w:val="006D7604"/>
    <w:rsid w:val="006D77BA"/>
    <w:rsid w:val="006D78AB"/>
    <w:rsid w:val="006D7A02"/>
    <w:rsid w:val="006D7F5B"/>
    <w:rsid w:val="006E0133"/>
    <w:rsid w:val="006E1D43"/>
    <w:rsid w:val="006E22AB"/>
    <w:rsid w:val="006E31F3"/>
    <w:rsid w:val="006E397A"/>
    <w:rsid w:val="006E4202"/>
    <w:rsid w:val="006E44E3"/>
    <w:rsid w:val="006E4CBC"/>
    <w:rsid w:val="006E5790"/>
    <w:rsid w:val="006E6275"/>
    <w:rsid w:val="006E62C9"/>
    <w:rsid w:val="006E67FB"/>
    <w:rsid w:val="006E6BDA"/>
    <w:rsid w:val="006E6C15"/>
    <w:rsid w:val="006E6C4D"/>
    <w:rsid w:val="006E6E9D"/>
    <w:rsid w:val="006E700E"/>
    <w:rsid w:val="006E718A"/>
    <w:rsid w:val="006F0857"/>
    <w:rsid w:val="006F0A94"/>
    <w:rsid w:val="006F0C6D"/>
    <w:rsid w:val="006F0C9A"/>
    <w:rsid w:val="006F1712"/>
    <w:rsid w:val="006F1E78"/>
    <w:rsid w:val="006F2D71"/>
    <w:rsid w:val="006F3761"/>
    <w:rsid w:val="006F3A2C"/>
    <w:rsid w:val="006F3CAA"/>
    <w:rsid w:val="006F3D1F"/>
    <w:rsid w:val="006F42D3"/>
    <w:rsid w:val="006F4D4E"/>
    <w:rsid w:val="006F5878"/>
    <w:rsid w:val="006F6E05"/>
    <w:rsid w:val="006F7092"/>
    <w:rsid w:val="006F7772"/>
    <w:rsid w:val="00702152"/>
    <w:rsid w:val="00702411"/>
    <w:rsid w:val="00702F40"/>
    <w:rsid w:val="00702FE8"/>
    <w:rsid w:val="007031CC"/>
    <w:rsid w:val="00703B0A"/>
    <w:rsid w:val="00704364"/>
    <w:rsid w:val="00704B7F"/>
    <w:rsid w:val="0070601F"/>
    <w:rsid w:val="00706F38"/>
    <w:rsid w:val="00707F41"/>
    <w:rsid w:val="00710062"/>
    <w:rsid w:val="0071111A"/>
    <w:rsid w:val="0071119D"/>
    <w:rsid w:val="0071130F"/>
    <w:rsid w:val="00711546"/>
    <w:rsid w:val="00711929"/>
    <w:rsid w:val="00711EAB"/>
    <w:rsid w:val="00712BB3"/>
    <w:rsid w:val="00712DF7"/>
    <w:rsid w:val="007131E7"/>
    <w:rsid w:val="007136A1"/>
    <w:rsid w:val="0071493F"/>
    <w:rsid w:val="007152AF"/>
    <w:rsid w:val="007154F3"/>
    <w:rsid w:val="007156E9"/>
    <w:rsid w:val="007158CE"/>
    <w:rsid w:val="00715F09"/>
    <w:rsid w:val="007160FA"/>
    <w:rsid w:val="00716842"/>
    <w:rsid w:val="00716BA2"/>
    <w:rsid w:val="00716E69"/>
    <w:rsid w:val="007172D1"/>
    <w:rsid w:val="0072027E"/>
    <w:rsid w:val="00720F55"/>
    <w:rsid w:val="007217A2"/>
    <w:rsid w:val="007227FF"/>
    <w:rsid w:val="00723B9D"/>
    <w:rsid w:val="00723D61"/>
    <w:rsid w:val="00725416"/>
    <w:rsid w:val="00726B19"/>
    <w:rsid w:val="00730B67"/>
    <w:rsid w:val="00730F7E"/>
    <w:rsid w:val="0073124F"/>
    <w:rsid w:val="0073282D"/>
    <w:rsid w:val="00734209"/>
    <w:rsid w:val="00734A62"/>
    <w:rsid w:val="00734AAB"/>
    <w:rsid w:val="00734C16"/>
    <w:rsid w:val="00736090"/>
    <w:rsid w:val="00736CE8"/>
    <w:rsid w:val="00736F72"/>
    <w:rsid w:val="00737518"/>
    <w:rsid w:val="00737AAA"/>
    <w:rsid w:val="00737C04"/>
    <w:rsid w:val="00737C56"/>
    <w:rsid w:val="00737CF0"/>
    <w:rsid w:val="007402B4"/>
    <w:rsid w:val="00740E69"/>
    <w:rsid w:val="007418AE"/>
    <w:rsid w:val="0074195C"/>
    <w:rsid w:val="00741F2F"/>
    <w:rsid w:val="00742245"/>
    <w:rsid w:val="00742316"/>
    <w:rsid w:val="0074248D"/>
    <w:rsid w:val="0074293F"/>
    <w:rsid w:val="00742A28"/>
    <w:rsid w:val="00742AA9"/>
    <w:rsid w:val="00742B8E"/>
    <w:rsid w:val="00743209"/>
    <w:rsid w:val="00743BD5"/>
    <w:rsid w:val="007440D7"/>
    <w:rsid w:val="007441CA"/>
    <w:rsid w:val="00744661"/>
    <w:rsid w:val="00744AAC"/>
    <w:rsid w:val="00744BAA"/>
    <w:rsid w:val="00745716"/>
    <w:rsid w:val="00745C17"/>
    <w:rsid w:val="00746B82"/>
    <w:rsid w:val="0074702A"/>
    <w:rsid w:val="00747053"/>
    <w:rsid w:val="00747057"/>
    <w:rsid w:val="007503DF"/>
    <w:rsid w:val="00750D8B"/>
    <w:rsid w:val="00751541"/>
    <w:rsid w:val="00751AEB"/>
    <w:rsid w:val="00751AED"/>
    <w:rsid w:val="00751BF6"/>
    <w:rsid w:val="00752496"/>
    <w:rsid w:val="00752703"/>
    <w:rsid w:val="0075291F"/>
    <w:rsid w:val="00752AAA"/>
    <w:rsid w:val="00752B42"/>
    <w:rsid w:val="00752EF2"/>
    <w:rsid w:val="007533D2"/>
    <w:rsid w:val="007535DD"/>
    <w:rsid w:val="00753757"/>
    <w:rsid w:val="00755508"/>
    <w:rsid w:val="00755669"/>
    <w:rsid w:val="00755911"/>
    <w:rsid w:val="007559C6"/>
    <w:rsid w:val="00755E24"/>
    <w:rsid w:val="00755EC8"/>
    <w:rsid w:val="00756533"/>
    <w:rsid w:val="007574D3"/>
    <w:rsid w:val="00757586"/>
    <w:rsid w:val="00757CC4"/>
    <w:rsid w:val="00760277"/>
    <w:rsid w:val="00760744"/>
    <w:rsid w:val="007607E5"/>
    <w:rsid w:val="007609F1"/>
    <w:rsid w:val="00760A32"/>
    <w:rsid w:val="00760D5B"/>
    <w:rsid w:val="00760EFE"/>
    <w:rsid w:val="007612E0"/>
    <w:rsid w:val="007614A8"/>
    <w:rsid w:val="00761533"/>
    <w:rsid w:val="00761A0E"/>
    <w:rsid w:val="00761DE3"/>
    <w:rsid w:val="00761E28"/>
    <w:rsid w:val="007620FC"/>
    <w:rsid w:val="0076210D"/>
    <w:rsid w:val="007622A6"/>
    <w:rsid w:val="00762880"/>
    <w:rsid w:val="00762C31"/>
    <w:rsid w:val="00763C83"/>
    <w:rsid w:val="00763E70"/>
    <w:rsid w:val="00764069"/>
    <w:rsid w:val="007648B9"/>
    <w:rsid w:val="0076580E"/>
    <w:rsid w:val="00765D02"/>
    <w:rsid w:val="00766187"/>
    <w:rsid w:val="00766219"/>
    <w:rsid w:val="0076716A"/>
    <w:rsid w:val="00767C50"/>
    <w:rsid w:val="00767F89"/>
    <w:rsid w:val="007707FC"/>
    <w:rsid w:val="00770BDF"/>
    <w:rsid w:val="007710E0"/>
    <w:rsid w:val="00771578"/>
    <w:rsid w:val="00771B8B"/>
    <w:rsid w:val="00772261"/>
    <w:rsid w:val="0077296B"/>
    <w:rsid w:val="00772FA7"/>
    <w:rsid w:val="007730FE"/>
    <w:rsid w:val="0077315D"/>
    <w:rsid w:val="00775199"/>
    <w:rsid w:val="007753E0"/>
    <w:rsid w:val="007759AB"/>
    <w:rsid w:val="007767EA"/>
    <w:rsid w:val="00776B27"/>
    <w:rsid w:val="00777E82"/>
    <w:rsid w:val="00777F30"/>
    <w:rsid w:val="00777F4F"/>
    <w:rsid w:val="007809DA"/>
    <w:rsid w:val="00780B21"/>
    <w:rsid w:val="00780BDB"/>
    <w:rsid w:val="00780D64"/>
    <w:rsid w:val="00780D94"/>
    <w:rsid w:val="0078172B"/>
    <w:rsid w:val="00781ABF"/>
    <w:rsid w:val="00782AC9"/>
    <w:rsid w:val="00783879"/>
    <w:rsid w:val="00784B92"/>
    <w:rsid w:val="00785867"/>
    <w:rsid w:val="007858A4"/>
    <w:rsid w:val="00785C53"/>
    <w:rsid w:val="00786068"/>
    <w:rsid w:val="00786DA3"/>
    <w:rsid w:val="00787EE9"/>
    <w:rsid w:val="00790810"/>
    <w:rsid w:val="007920D1"/>
    <w:rsid w:val="00792920"/>
    <w:rsid w:val="00793101"/>
    <w:rsid w:val="00793193"/>
    <w:rsid w:val="00793298"/>
    <w:rsid w:val="00793828"/>
    <w:rsid w:val="00794794"/>
    <w:rsid w:val="00794A9A"/>
    <w:rsid w:val="00794AA6"/>
    <w:rsid w:val="0079505D"/>
    <w:rsid w:val="00795552"/>
    <w:rsid w:val="00796125"/>
    <w:rsid w:val="00796514"/>
    <w:rsid w:val="00796B69"/>
    <w:rsid w:val="00796B76"/>
    <w:rsid w:val="0079721E"/>
    <w:rsid w:val="007973FF"/>
    <w:rsid w:val="00797C9F"/>
    <w:rsid w:val="007A0F56"/>
    <w:rsid w:val="007A1327"/>
    <w:rsid w:val="007A1475"/>
    <w:rsid w:val="007A17CC"/>
    <w:rsid w:val="007A1953"/>
    <w:rsid w:val="007A1BD0"/>
    <w:rsid w:val="007A26F4"/>
    <w:rsid w:val="007A38E1"/>
    <w:rsid w:val="007A51C2"/>
    <w:rsid w:val="007A5D9E"/>
    <w:rsid w:val="007A6098"/>
    <w:rsid w:val="007A6697"/>
    <w:rsid w:val="007B0249"/>
    <w:rsid w:val="007B056A"/>
    <w:rsid w:val="007B08CE"/>
    <w:rsid w:val="007B12F5"/>
    <w:rsid w:val="007B165B"/>
    <w:rsid w:val="007B1810"/>
    <w:rsid w:val="007B2039"/>
    <w:rsid w:val="007B3ACD"/>
    <w:rsid w:val="007B44A2"/>
    <w:rsid w:val="007B45ED"/>
    <w:rsid w:val="007B5869"/>
    <w:rsid w:val="007B5D71"/>
    <w:rsid w:val="007B5DE3"/>
    <w:rsid w:val="007B611E"/>
    <w:rsid w:val="007B6F70"/>
    <w:rsid w:val="007C0747"/>
    <w:rsid w:val="007C1588"/>
    <w:rsid w:val="007C1EF0"/>
    <w:rsid w:val="007C2A43"/>
    <w:rsid w:val="007C2CEE"/>
    <w:rsid w:val="007C2E09"/>
    <w:rsid w:val="007C31A0"/>
    <w:rsid w:val="007C3B72"/>
    <w:rsid w:val="007C4EC5"/>
    <w:rsid w:val="007C4F5E"/>
    <w:rsid w:val="007C637F"/>
    <w:rsid w:val="007C65C7"/>
    <w:rsid w:val="007C7B2E"/>
    <w:rsid w:val="007D1E18"/>
    <w:rsid w:val="007D1E52"/>
    <w:rsid w:val="007D2195"/>
    <w:rsid w:val="007D21BD"/>
    <w:rsid w:val="007D2C27"/>
    <w:rsid w:val="007D2EA3"/>
    <w:rsid w:val="007D388D"/>
    <w:rsid w:val="007D44BE"/>
    <w:rsid w:val="007D44F2"/>
    <w:rsid w:val="007D45A5"/>
    <w:rsid w:val="007D6735"/>
    <w:rsid w:val="007D778B"/>
    <w:rsid w:val="007E0929"/>
    <w:rsid w:val="007E0AC4"/>
    <w:rsid w:val="007E19DD"/>
    <w:rsid w:val="007E25D5"/>
    <w:rsid w:val="007E29A4"/>
    <w:rsid w:val="007E2DD6"/>
    <w:rsid w:val="007E3028"/>
    <w:rsid w:val="007E32D6"/>
    <w:rsid w:val="007E477C"/>
    <w:rsid w:val="007E491A"/>
    <w:rsid w:val="007E5BDC"/>
    <w:rsid w:val="007E60AE"/>
    <w:rsid w:val="007E6415"/>
    <w:rsid w:val="007E7EAE"/>
    <w:rsid w:val="007E7FC7"/>
    <w:rsid w:val="007F0811"/>
    <w:rsid w:val="007F0AB3"/>
    <w:rsid w:val="007F179C"/>
    <w:rsid w:val="007F1AE7"/>
    <w:rsid w:val="007F21A6"/>
    <w:rsid w:val="007F2209"/>
    <w:rsid w:val="007F24E2"/>
    <w:rsid w:val="007F3D23"/>
    <w:rsid w:val="007F4A86"/>
    <w:rsid w:val="007F4D27"/>
    <w:rsid w:val="007F55F3"/>
    <w:rsid w:val="007F5B84"/>
    <w:rsid w:val="007F5DFD"/>
    <w:rsid w:val="007F61B6"/>
    <w:rsid w:val="007F64BA"/>
    <w:rsid w:val="007F6714"/>
    <w:rsid w:val="007F6DF8"/>
    <w:rsid w:val="007F6E28"/>
    <w:rsid w:val="007F6EE4"/>
    <w:rsid w:val="007F758B"/>
    <w:rsid w:val="007F76B6"/>
    <w:rsid w:val="007F7B18"/>
    <w:rsid w:val="007F7E99"/>
    <w:rsid w:val="0080041F"/>
    <w:rsid w:val="00800A68"/>
    <w:rsid w:val="00801F4D"/>
    <w:rsid w:val="00802246"/>
    <w:rsid w:val="008024E5"/>
    <w:rsid w:val="0080262F"/>
    <w:rsid w:val="008032FE"/>
    <w:rsid w:val="00803439"/>
    <w:rsid w:val="00803C1F"/>
    <w:rsid w:val="00804494"/>
    <w:rsid w:val="00805014"/>
    <w:rsid w:val="00805567"/>
    <w:rsid w:val="00805F7C"/>
    <w:rsid w:val="008062B1"/>
    <w:rsid w:val="00807736"/>
    <w:rsid w:val="00807D43"/>
    <w:rsid w:val="0081065B"/>
    <w:rsid w:val="00810E02"/>
    <w:rsid w:val="00811011"/>
    <w:rsid w:val="00811FBA"/>
    <w:rsid w:val="0081220D"/>
    <w:rsid w:val="00813095"/>
    <w:rsid w:val="00813208"/>
    <w:rsid w:val="0081330D"/>
    <w:rsid w:val="00813A2F"/>
    <w:rsid w:val="00813D86"/>
    <w:rsid w:val="00814CD1"/>
    <w:rsid w:val="00815E3D"/>
    <w:rsid w:val="00816E13"/>
    <w:rsid w:val="008201E4"/>
    <w:rsid w:val="00820437"/>
    <w:rsid w:val="008213E9"/>
    <w:rsid w:val="00821A81"/>
    <w:rsid w:val="008220C5"/>
    <w:rsid w:val="00822166"/>
    <w:rsid w:val="00822DD8"/>
    <w:rsid w:val="008239CF"/>
    <w:rsid w:val="0082462D"/>
    <w:rsid w:val="00824D89"/>
    <w:rsid w:val="00825836"/>
    <w:rsid w:val="00825A63"/>
    <w:rsid w:val="00825AA8"/>
    <w:rsid w:val="008260DF"/>
    <w:rsid w:val="0082688F"/>
    <w:rsid w:val="00826A90"/>
    <w:rsid w:val="00826C3E"/>
    <w:rsid w:val="008273BC"/>
    <w:rsid w:val="00827536"/>
    <w:rsid w:val="00830209"/>
    <w:rsid w:val="0083026E"/>
    <w:rsid w:val="00830277"/>
    <w:rsid w:val="0083056C"/>
    <w:rsid w:val="0083086F"/>
    <w:rsid w:val="00830B0B"/>
    <w:rsid w:val="00831000"/>
    <w:rsid w:val="008315C0"/>
    <w:rsid w:val="00831655"/>
    <w:rsid w:val="00831666"/>
    <w:rsid w:val="0083191D"/>
    <w:rsid w:val="0083250D"/>
    <w:rsid w:val="00832AE0"/>
    <w:rsid w:val="00832BA8"/>
    <w:rsid w:val="00832E6B"/>
    <w:rsid w:val="008331C1"/>
    <w:rsid w:val="00833DD1"/>
    <w:rsid w:val="00833DED"/>
    <w:rsid w:val="00833EEA"/>
    <w:rsid w:val="00835556"/>
    <w:rsid w:val="008356E3"/>
    <w:rsid w:val="008360B7"/>
    <w:rsid w:val="00836CF8"/>
    <w:rsid w:val="00836E48"/>
    <w:rsid w:val="00837A08"/>
    <w:rsid w:val="00837E96"/>
    <w:rsid w:val="00837FCA"/>
    <w:rsid w:val="0084075B"/>
    <w:rsid w:val="00840C8A"/>
    <w:rsid w:val="0084193A"/>
    <w:rsid w:val="00841FD1"/>
    <w:rsid w:val="00842468"/>
    <w:rsid w:val="00843383"/>
    <w:rsid w:val="008437C8"/>
    <w:rsid w:val="0084568E"/>
    <w:rsid w:val="008465E3"/>
    <w:rsid w:val="00846A44"/>
    <w:rsid w:val="00846FF2"/>
    <w:rsid w:val="00847FB7"/>
    <w:rsid w:val="0085016C"/>
    <w:rsid w:val="008507D2"/>
    <w:rsid w:val="00850940"/>
    <w:rsid w:val="00850A5F"/>
    <w:rsid w:val="00850FCA"/>
    <w:rsid w:val="008515F7"/>
    <w:rsid w:val="008522A7"/>
    <w:rsid w:val="0085255E"/>
    <w:rsid w:val="008548E4"/>
    <w:rsid w:val="008550C4"/>
    <w:rsid w:val="008559F8"/>
    <w:rsid w:val="008568D7"/>
    <w:rsid w:val="0085754E"/>
    <w:rsid w:val="00857883"/>
    <w:rsid w:val="00857F49"/>
    <w:rsid w:val="008600F6"/>
    <w:rsid w:val="008602C9"/>
    <w:rsid w:val="008607C6"/>
    <w:rsid w:val="00860F2E"/>
    <w:rsid w:val="00860FCC"/>
    <w:rsid w:val="008610A7"/>
    <w:rsid w:val="008610E3"/>
    <w:rsid w:val="008624D6"/>
    <w:rsid w:val="0086292A"/>
    <w:rsid w:val="0086306B"/>
    <w:rsid w:val="00863251"/>
    <w:rsid w:val="008636EE"/>
    <w:rsid w:val="008665A9"/>
    <w:rsid w:val="008668BB"/>
    <w:rsid w:val="00866DDB"/>
    <w:rsid w:val="0086777D"/>
    <w:rsid w:val="00867F33"/>
    <w:rsid w:val="008701B9"/>
    <w:rsid w:val="0087047C"/>
    <w:rsid w:val="00870CF6"/>
    <w:rsid w:val="008711A5"/>
    <w:rsid w:val="00871739"/>
    <w:rsid w:val="008724C6"/>
    <w:rsid w:val="00872901"/>
    <w:rsid w:val="00872A97"/>
    <w:rsid w:val="00872C10"/>
    <w:rsid w:val="00872D7F"/>
    <w:rsid w:val="008733EA"/>
    <w:rsid w:val="00873480"/>
    <w:rsid w:val="00873776"/>
    <w:rsid w:val="008739AB"/>
    <w:rsid w:val="008741A8"/>
    <w:rsid w:val="008746DA"/>
    <w:rsid w:val="00874CD0"/>
    <w:rsid w:val="008764DC"/>
    <w:rsid w:val="00876CC6"/>
    <w:rsid w:val="008776A1"/>
    <w:rsid w:val="00877F01"/>
    <w:rsid w:val="008804B3"/>
    <w:rsid w:val="0088054B"/>
    <w:rsid w:val="0088062F"/>
    <w:rsid w:val="0088083A"/>
    <w:rsid w:val="00880A07"/>
    <w:rsid w:val="008819AE"/>
    <w:rsid w:val="0088265B"/>
    <w:rsid w:val="008831EE"/>
    <w:rsid w:val="008835A3"/>
    <w:rsid w:val="00883A32"/>
    <w:rsid w:val="0088509B"/>
    <w:rsid w:val="00885571"/>
    <w:rsid w:val="00885647"/>
    <w:rsid w:val="00885800"/>
    <w:rsid w:val="00885946"/>
    <w:rsid w:val="00885FBD"/>
    <w:rsid w:val="00886821"/>
    <w:rsid w:val="00887206"/>
    <w:rsid w:val="0088770D"/>
    <w:rsid w:val="00887712"/>
    <w:rsid w:val="008908A9"/>
    <w:rsid w:val="008919AF"/>
    <w:rsid w:val="008920E5"/>
    <w:rsid w:val="008923D8"/>
    <w:rsid w:val="008924D2"/>
    <w:rsid w:val="008926EC"/>
    <w:rsid w:val="008928F0"/>
    <w:rsid w:val="00892CEB"/>
    <w:rsid w:val="00893A31"/>
    <w:rsid w:val="00893E64"/>
    <w:rsid w:val="008940CD"/>
    <w:rsid w:val="00894320"/>
    <w:rsid w:val="008945DC"/>
    <w:rsid w:val="00894709"/>
    <w:rsid w:val="00895414"/>
    <w:rsid w:val="0089598E"/>
    <w:rsid w:val="008962BE"/>
    <w:rsid w:val="00896B34"/>
    <w:rsid w:val="008A0F43"/>
    <w:rsid w:val="008A14CA"/>
    <w:rsid w:val="008A18A4"/>
    <w:rsid w:val="008A1CE3"/>
    <w:rsid w:val="008A1F0E"/>
    <w:rsid w:val="008A2115"/>
    <w:rsid w:val="008A22D3"/>
    <w:rsid w:val="008A2E87"/>
    <w:rsid w:val="008A3593"/>
    <w:rsid w:val="008A39FC"/>
    <w:rsid w:val="008A442B"/>
    <w:rsid w:val="008A4450"/>
    <w:rsid w:val="008A4A9F"/>
    <w:rsid w:val="008A4E8E"/>
    <w:rsid w:val="008A5A97"/>
    <w:rsid w:val="008A5A9F"/>
    <w:rsid w:val="008A5FAF"/>
    <w:rsid w:val="008A6114"/>
    <w:rsid w:val="008A64F7"/>
    <w:rsid w:val="008A70D3"/>
    <w:rsid w:val="008A761E"/>
    <w:rsid w:val="008A7675"/>
    <w:rsid w:val="008A7903"/>
    <w:rsid w:val="008A7BC2"/>
    <w:rsid w:val="008A7BD6"/>
    <w:rsid w:val="008B08AD"/>
    <w:rsid w:val="008B0B2B"/>
    <w:rsid w:val="008B0C7E"/>
    <w:rsid w:val="008B1341"/>
    <w:rsid w:val="008B1571"/>
    <w:rsid w:val="008B1EC3"/>
    <w:rsid w:val="008B2017"/>
    <w:rsid w:val="008B31F8"/>
    <w:rsid w:val="008B3886"/>
    <w:rsid w:val="008B3D75"/>
    <w:rsid w:val="008B4D11"/>
    <w:rsid w:val="008B507A"/>
    <w:rsid w:val="008B5CFB"/>
    <w:rsid w:val="008B614E"/>
    <w:rsid w:val="008B67A7"/>
    <w:rsid w:val="008B682D"/>
    <w:rsid w:val="008B68C0"/>
    <w:rsid w:val="008B6922"/>
    <w:rsid w:val="008B7D3B"/>
    <w:rsid w:val="008C0770"/>
    <w:rsid w:val="008C0A95"/>
    <w:rsid w:val="008C0B9D"/>
    <w:rsid w:val="008C17CB"/>
    <w:rsid w:val="008C1EFA"/>
    <w:rsid w:val="008C2611"/>
    <w:rsid w:val="008C347E"/>
    <w:rsid w:val="008C37C4"/>
    <w:rsid w:val="008C3A53"/>
    <w:rsid w:val="008C4F3C"/>
    <w:rsid w:val="008C58C9"/>
    <w:rsid w:val="008C65F8"/>
    <w:rsid w:val="008C6971"/>
    <w:rsid w:val="008C7277"/>
    <w:rsid w:val="008C77D9"/>
    <w:rsid w:val="008C77FF"/>
    <w:rsid w:val="008C7C11"/>
    <w:rsid w:val="008C7D24"/>
    <w:rsid w:val="008D0EF3"/>
    <w:rsid w:val="008D18C9"/>
    <w:rsid w:val="008D1948"/>
    <w:rsid w:val="008D1A56"/>
    <w:rsid w:val="008D3393"/>
    <w:rsid w:val="008D4071"/>
    <w:rsid w:val="008D44A8"/>
    <w:rsid w:val="008D4C73"/>
    <w:rsid w:val="008D54F5"/>
    <w:rsid w:val="008D596F"/>
    <w:rsid w:val="008D658D"/>
    <w:rsid w:val="008D675E"/>
    <w:rsid w:val="008D794B"/>
    <w:rsid w:val="008E1608"/>
    <w:rsid w:val="008E2105"/>
    <w:rsid w:val="008E58D8"/>
    <w:rsid w:val="008E5F02"/>
    <w:rsid w:val="008E752D"/>
    <w:rsid w:val="008F006F"/>
    <w:rsid w:val="008F020F"/>
    <w:rsid w:val="008F0E21"/>
    <w:rsid w:val="008F14AA"/>
    <w:rsid w:val="008F23EA"/>
    <w:rsid w:val="008F4C95"/>
    <w:rsid w:val="008F4D5B"/>
    <w:rsid w:val="008F4DBE"/>
    <w:rsid w:val="008F4F68"/>
    <w:rsid w:val="008F579C"/>
    <w:rsid w:val="008F5F53"/>
    <w:rsid w:val="008F61D5"/>
    <w:rsid w:val="008F644C"/>
    <w:rsid w:val="008F6C0A"/>
    <w:rsid w:val="008F7BA6"/>
    <w:rsid w:val="008F7FDC"/>
    <w:rsid w:val="009004D1"/>
    <w:rsid w:val="00900997"/>
    <w:rsid w:val="009014F6"/>
    <w:rsid w:val="0090192B"/>
    <w:rsid w:val="00902D61"/>
    <w:rsid w:val="00903C62"/>
    <w:rsid w:val="00904660"/>
    <w:rsid w:val="00905029"/>
    <w:rsid w:val="009065B7"/>
    <w:rsid w:val="009065FB"/>
    <w:rsid w:val="00906F41"/>
    <w:rsid w:val="00910260"/>
    <w:rsid w:val="009102ED"/>
    <w:rsid w:val="009108EF"/>
    <w:rsid w:val="00912449"/>
    <w:rsid w:val="00912689"/>
    <w:rsid w:val="0091279B"/>
    <w:rsid w:val="00912E58"/>
    <w:rsid w:val="0091308C"/>
    <w:rsid w:val="00913479"/>
    <w:rsid w:val="0091475F"/>
    <w:rsid w:val="00914D2C"/>
    <w:rsid w:val="00915846"/>
    <w:rsid w:val="009159AD"/>
    <w:rsid w:val="00916407"/>
    <w:rsid w:val="00916D49"/>
    <w:rsid w:val="00917914"/>
    <w:rsid w:val="00920A4C"/>
    <w:rsid w:val="00921119"/>
    <w:rsid w:val="00921F25"/>
    <w:rsid w:val="009224CD"/>
    <w:rsid w:val="009229CF"/>
    <w:rsid w:val="00922E0B"/>
    <w:rsid w:val="00923A42"/>
    <w:rsid w:val="00925736"/>
    <w:rsid w:val="00925FFA"/>
    <w:rsid w:val="009274AF"/>
    <w:rsid w:val="0092756E"/>
    <w:rsid w:val="0092782C"/>
    <w:rsid w:val="00927A6A"/>
    <w:rsid w:val="00927D24"/>
    <w:rsid w:val="009302B7"/>
    <w:rsid w:val="00930DCA"/>
    <w:rsid w:val="00930E1A"/>
    <w:rsid w:val="00930E79"/>
    <w:rsid w:val="00930EE3"/>
    <w:rsid w:val="009319F4"/>
    <w:rsid w:val="009329FE"/>
    <w:rsid w:val="00932A7F"/>
    <w:rsid w:val="009360FB"/>
    <w:rsid w:val="00936465"/>
    <w:rsid w:val="0093660B"/>
    <w:rsid w:val="00937431"/>
    <w:rsid w:val="00937522"/>
    <w:rsid w:val="00937EDA"/>
    <w:rsid w:val="00940CC6"/>
    <w:rsid w:val="00941349"/>
    <w:rsid w:val="00941D43"/>
    <w:rsid w:val="00942A17"/>
    <w:rsid w:val="00942EA3"/>
    <w:rsid w:val="009430C6"/>
    <w:rsid w:val="009432A0"/>
    <w:rsid w:val="00943D23"/>
    <w:rsid w:val="009448A4"/>
    <w:rsid w:val="00945050"/>
    <w:rsid w:val="00945445"/>
    <w:rsid w:val="009455D3"/>
    <w:rsid w:val="00945B29"/>
    <w:rsid w:val="0094680E"/>
    <w:rsid w:val="00946CC7"/>
    <w:rsid w:val="009470F3"/>
    <w:rsid w:val="00947294"/>
    <w:rsid w:val="00947700"/>
    <w:rsid w:val="00947A6D"/>
    <w:rsid w:val="009506C0"/>
    <w:rsid w:val="00950A30"/>
    <w:rsid w:val="00950D75"/>
    <w:rsid w:val="00951E6D"/>
    <w:rsid w:val="00952251"/>
    <w:rsid w:val="00952CB7"/>
    <w:rsid w:val="00952E70"/>
    <w:rsid w:val="00953C9D"/>
    <w:rsid w:val="00954CEC"/>
    <w:rsid w:val="00955056"/>
    <w:rsid w:val="00955693"/>
    <w:rsid w:val="00955D09"/>
    <w:rsid w:val="009563F2"/>
    <w:rsid w:val="00956DD6"/>
    <w:rsid w:val="00956F3A"/>
    <w:rsid w:val="00957068"/>
    <w:rsid w:val="00957193"/>
    <w:rsid w:val="00957584"/>
    <w:rsid w:val="00961AF8"/>
    <w:rsid w:val="00961FDA"/>
    <w:rsid w:val="00962042"/>
    <w:rsid w:val="009621FF"/>
    <w:rsid w:val="00962C0E"/>
    <w:rsid w:val="0096300D"/>
    <w:rsid w:val="00963816"/>
    <w:rsid w:val="00964056"/>
    <w:rsid w:val="00964B6B"/>
    <w:rsid w:val="00964B9B"/>
    <w:rsid w:val="00964C65"/>
    <w:rsid w:val="00965FAC"/>
    <w:rsid w:val="009664E7"/>
    <w:rsid w:val="00966A11"/>
    <w:rsid w:val="009670CF"/>
    <w:rsid w:val="00967519"/>
    <w:rsid w:val="009703EC"/>
    <w:rsid w:val="00970E6C"/>
    <w:rsid w:val="009713F3"/>
    <w:rsid w:val="009718CF"/>
    <w:rsid w:val="00971FDF"/>
    <w:rsid w:val="0097201D"/>
    <w:rsid w:val="00972044"/>
    <w:rsid w:val="00974039"/>
    <w:rsid w:val="00974313"/>
    <w:rsid w:val="00974431"/>
    <w:rsid w:val="0097453C"/>
    <w:rsid w:val="00974715"/>
    <w:rsid w:val="009757D0"/>
    <w:rsid w:val="00975ACB"/>
    <w:rsid w:val="00975C45"/>
    <w:rsid w:val="00976C0A"/>
    <w:rsid w:val="0097757C"/>
    <w:rsid w:val="00980145"/>
    <w:rsid w:val="00980C05"/>
    <w:rsid w:val="0098120F"/>
    <w:rsid w:val="0098244A"/>
    <w:rsid w:val="00982AE4"/>
    <w:rsid w:val="00982DEF"/>
    <w:rsid w:val="00983060"/>
    <w:rsid w:val="00983C77"/>
    <w:rsid w:val="00983EFE"/>
    <w:rsid w:val="00984241"/>
    <w:rsid w:val="00985A56"/>
    <w:rsid w:val="00985EE4"/>
    <w:rsid w:val="009863D0"/>
    <w:rsid w:val="00986400"/>
    <w:rsid w:val="009869EB"/>
    <w:rsid w:val="00986BDC"/>
    <w:rsid w:val="00986F27"/>
    <w:rsid w:val="0098749D"/>
    <w:rsid w:val="00987D46"/>
    <w:rsid w:val="00987DA0"/>
    <w:rsid w:val="009902A2"/>
    <w:rsid w:val="009911A0"/>
    <w:rsid w:val="00991259"/>
    <w:rsid w:val="009913A4"/>
    <w:rsid w:val="00991A75"/>
    <w:rsid w:val="00991B95"/>
    <w:rsid w:val="00991D54"/>
    <w:rsid w:val="00992C65"/>
    <w:rsid w:val="00992EC1"/>
    <w:rsid w:val="009933BF"/>
    <w:rsid w:val="00993DBF"/>
    <w:rsid w:val="00994B51"/>
    <w:rsid w:val="0099559C"/>
    <w:rsid w:val="00995672"/>
    <w:rsid w:val="00996013"/>
    <w:rsid w:val="0099689E"/>
    <w:rsid w:val="009A01B1"/>
    <w:rsid w:val="009A0E2E"/>
    <w:rsid w:val="009A1588"/>
    <w:rsid w:val="009A16BC"/>
    <w:rsid w:val="009A177C"/>
    <w:rsid w:val="009A2269"/>
    <w:rsid w:val="009A2E1D"/>
    <w:rsid w:val="009A3A27"/>
    <w:rsid w:val="009A5FA7"/>
    <w:rsid w:val="009A6625"/>
    <w:rsid w:val="009A7E65"/>
    <w:rsid w:val="009B22DA"/>
    <w:rsid w:val="009B2C5F"/>
    <w:rsid w:val="009B2F8C"/>
    <w:rsid w:val="009B3268"/>
    <w:rsid w:val="009B3677"/>
    <w:rsid w:val="009B3E24"/>
    <w:rsid w:val="009B4AC7"/>
    <w:rsid w:val="009B55FB"/>
    <w:rsid w:val="009B5751"/>
    <w:rsid w:val="009B597A"/>
    <w:rsid w:val="009B5D25"/>
    <w:rsid w:val="009B67E9"/>
    <w:rsid w:val="009B6C60"/>
    <w:rsid w:val="009B71B3"/>
    <w:rsid w:val="009B7CCF"/>
    <w:rsid w:val="009C0859"/>
    <w:rsid w:val="009C0A15"/>
    <w:rsid w:val="009C0A5F"/>
    <w:rsid w:val="009C1059"/>
    <w:rsid w:val="009C2501"/>
    <w:rsid w:val="009C28AF"/>
    <w:rsid w:val="009C2DC5"/>
    <w:rsid w:val="009C307D"/>
    <w:rsid w:val="009C3113"/>
    <w:rsid w:val="009C3886"/>
    <w:rsid w:val="009C3C13"/>
    <w:rsid w:val="009C4698"/>
    <w:rsid w:val="009C47B5"/>
    <w:rsid w:val="009C4E25"/>
    <w:rsid w:val="009C53A9"/>
    <w:rsid w:val="009C55E6"/>
    <w:rsid w:val="009C56DF"/>
    <w:rsid w:val="009C5C50"/>
    <w:rsid w:val="009C6202"/>
    <w:rsid w:val="009C63DC"/>
    <w:rsid w:val="009C665D"/>
    <w:rsid w:val="009C6F7D"/>
    <w:rsid w:val="009C7290"/>
    <w:rsid w:val="009C7C4F"/>
    <w:rsid w:val="009D03B5"/>
    <w:rsid w:val="009D0B20"/>
    <w:rsid w:val="009D0F30"/>
    <w:rsid w:val="009D3850"/>
    <w:rsid w:val="009D394D"/>
    <w:rsid w:val="009D3EAB"/>
    <w:rsid w:val="009D50D5"/>
    <w:rsid w:val="009D51B0"/>
    <w:rsid w:val="009D66AA"/>
    <w:rsid w:val="009E0402"/>
    <w:rsid w:val="009E050E"/>
    <w:rsid w:val="009E0875"/>
    <w:rsid w:val="009E11A5"/>
    <w:rsid w:val="009E19B8"/>
    <w:rsid w:val="009E1B66"/>
    <w:rsid w:val="009E296F"/>
    <w:rsid w:val="009E32DA"/>
    <w:rsid w:val="009E3B26"/>
    <w:rsid w:val="009E44AB"/>
    <w:rsid w:val="009E58F8"/>
    <w:rsid w:val="009E590F"/>
    <w:rsid w:val="009E6510"/>
    <w:rsid w:val="009E6736"/>
    <w:rsid w:val="009E76D3"/>
    <w:rsid w:val="009F1403"/>
    <w:rsid w:val="009F21D1"/>
    <w:rsid w:val="009F43B1"/>
    <w:rsid w:val="009F48B7"/>
    <w:rsid w:val="009F4BE5"/>
    <w:rsid w:val="009F54B7"/>
    <w:rsid w:val="009F5779"/>
    <w:rsid w:val="009F5A57"/>
    <w:rsid w:val="009F6239"/>
    <w:rsid w:val="009F6292"/>
    <w:rsid w:val="009F6615"/>
    <w:rsid w:val="009F7B97"/>
    <w:rsid w:val="00A00025"/>
    <w:rsid w:val="00A00235"/>
    <w:rsid w:val="00A0079C"/>
    <w:rsid w:val="00A00EA4"/>
    <w:rsid w:val="00A00EC7"/>
    <w:rsid w:val="00A00ED7"/>
    <w:rsid w:val="00A01B1D"/>
    <w:rsid w:val="00A02D8B"/>
    <w:rsid w:val="00A03586"/>
    <w:rsid w:val="00A0366D"/>
    <w:rsid w:val="00A03AFF"/>
    <w:rsid w:val="00A04222"/>
    <w:rsid w:val="00A0452D"/>
    <w:rsid w:val="00A04BDE"/>
    <w:rsid w:val="00A0529E"/>
    <w:rsid w:val="00A0578D"/>
    <w:rsid w:val="00A05BA1"/>
    <w:rsid w:val="00A05C8A"/>
    <w:rsid w:val="00A07622"/>
    <w:rsid w:val="00A10105"/>
    <w:rsid w:val="00A136FC"/>
    <w:rsid w:val="00A13770"/>
    <w:rsid w:val="00A13F7E"/>
    <w:rsid w:val="00A14CD8"/>
    <w:rsid w:val="00A14D48"/>
    <w:rsid w:val="00A15C7A"/>
    <w:rsid w:val="00A16466"/>
    <w:rsid w:val="00A16497"/>
    <w:rsid w:val="00A16AA2"/>
    <w:rsid w:val="00A1741E"/>
    <w:rsid w:val="00A17AA9"/>
    <w:rsid w:val="00A17FB6"/>
    <w:rsid w:val="00A2027B"/>
    <w:rsid w:val="00A20C2D"/>
    <w:rsid w:val="00A2129A"/>
    <w:rsid w:val="00A21715"/>
    <w:rsid w:val="00A21FDC"/>
    <w:rsid w:val="00A228EA"/>
    <w:rsid w:val="00A22B0F"/>
    <w:rsid w:val="00A22CDD"/>
    <w:rsid w:val="00A237FA"/>
    <w:rsid w:val="00A23FA0"/>
    <w:rsid w:val="00A24502"/>
    <w:rsid w:val="00A2492F"/>
    <w:rsid w:val="00A249A3"/>
    <w:rsid w:val="00A249B2"/>
    <w:rsid w:val="00A24ABE"/>
    <w:rsid w:val="00A25082"/>
    <w:rsid w:val="00A2524E"/>
    <w:rsid w:val="00A2578A"/>
    <w:rsid w:val="00A257DD"/>
    <w:rsid w:val="00A25F4D"/>
    <w:rsid w:val="00A26132"/>
    <w:rsid w:val="00A26867"/>
    <w:rsid w:val="00A26F03"/>
    <w:rsid w:val="00A27CC0"/>
    <w:rsid w:val="00A300B7"/>
    <w:rsid w:val="00A301C7"/>
    <w:rsid w:val="00A30315"/>
    <w:rsid w:val="00A303C3"/>
    <w:rsid w:val="00A328CA"/>
    <w:rsid w:val="00A3377C"/>
    <w:rsid w:val="00A34EC1"/>
    <w:rsid w:val="00A3531A"/>
    <w:rsid w:val="00A3663C"/>
    <w:rsid w:val="00A368B4"/>
    <w:rsid w:val="00A36E03"/>
    <w:rsid w:val="00A36E0D"/>
    <w:rsid w:val="00A37160"/>
    <w:rsid w:val="00A37291"/>
    <w:rsid w:val="00A374FD"/>
    <w:rsid w:val="00A37CE1"/>
    <w:rsid w:val="00A4020C"/>
    <w:rsid w:val="00A40372"/>
    <w:rsid w:val="00A4037F"/>
    <w:rsid w:val="00A40665"/>
    <w:rsid w:val="00A409F4"/>
    <w:rsid w:val="00A41689"/>
    <w:rsid w:val="00A41F0A"/>
    <w:rsid w:val="00A421F4"/>
    <w:rsid w:val="00A42AFF"/>
    <w:rsid w:val="00A4320B"/>
    <w:rsid w:val="00A4400F"/>
    <w:rsid w:val="00A44CB2"/>
    <w:rsid w:val="00A45C17"/>
    <w:rsid w:val="00A45C60"/>
    <w:rsid w:val="00A45DE1"/>
    <w:rsid w:val="00A470F9"/>
    <w:rsid w:val="00A47812"/>
    <w:rsid w:val="00A47ED3"/>
    <w:rsid w:val="00A509AC"/>
    <w:rsid w:val="00A51117"/>
    <w:rsid w:val="00A513EC"/>
    <w:rsid w:val="00A522E6"/>
    <w:rsid w:val="00A52D2C"/>
    <w:rsid w:val="00A5378E"/>
    <w:rsid w:val="00A53859"/>
    <w:rsid w:val="00A53B11"/>
    <w:rsid w:val="00A53D7B"/>
    <w:rsid w:val="00A548A2"/>
    <w:rsid w:val="00A54B03"/>
    <w:rsid w:val="00A54CD0"/>
    <w:rsid w:val="00A5533C"/>
    <w:rsid w:val="00A554B2"/>
    <w:rsid w:val="00A570AD"/>
    <w:rsid w:val="00A60652"/>
    <w:rsid w:val="00A617C8"/>
    <w:rsid w:val="00A61EDA"/>
    <w:rsid w:val="00A6270B"/>
    <w:rsid w:val="00A638E4"/>
    <w:rsid w:val="00A64046"/>
    <w:rsid w:val="00A647A6"/>
    <w:rsid w:val="00A64846"/>
    <w:rsid w:val="00A64DD2"/>
    <w:rsid w:val="00A653CA"/>
    <w:rsid w:val="00A65528"/>
    <w:rsid w:val="00A6587F"/>
    <w:rsid w:val="00A67048"/>
    <w:rsid w:val="00A67282"/>
    <w:rsid w:val="00A70AF4"/>
    <w:rsid w:val="00A714C7"/>
    <w:rsid w:val="00A71DAC"/>
    <w:rsid w:val="00A72085"/>
    <w:rsid w:val="00A72695"/>
    <w:rsid w:val="00A72ABC"/>
    <w:rsid w:val="00A73026"/>
    <w:rsid w:val="00A7317D"/>
    <w:rsid w:val="00A734D1"/>
    <w:rsid w:val="00A7363E"/>
    <w:rsid w:val="00A73BC3"/>
    <w:rsid w:val="00A74AC5"/>
    <w:rsid w:val="00A758C3"/>
    <w:rsid w:val="00A75E73"/>
    <w:rsid w:val="00A76CD0"/>
    <w:rsid w:val="00A76EEF"/>
    <w:rsid w:val="00A776B5"/>
    <w:rsid w:val="00A77E36"/>
    <w:rsid w:val="00A80425"/>
    <w:rsid w:val="00A80E42"/>
    <w:rsid w:val="00A814B2"/>
    <w:rsid w:val="00A815E7"/>
    <w:rsid w:val="00A8197D"/>
    <w:rsid w:val="00A81EED"/>
    <w:rsid w:val="00A82457"/>
    <w:rsid w:val="00A82514"/>
    <w:rsid w:val="00A83209"/>
    <w:rsid w:val="00A83664"/>
    <w:rsid w:val="00A849E4"/>
    <w:rsid w:val="00A84E33"/>
    <w:rsid w:val="00A85F48"/>
    <w:rsid w:val="00A8646B"/>
    <w:rsid w:val="00A87F82"/>
    <w:rsid w:val="00A9056D"/>
    <w:rsid w:val="00A90802"/>
    <w:rsid w:val="00A90985"/>
    <w:rsid w:val="00A90EC7"/>
    <w:rsid w:val="00A9152B"/>
    <w:rsid w:val="00A9164C"/>
    <w:rsid w:val="00A92740"/>
    <w:rsid w:val="00A92CEF"/>
    <w:rsid w:val="00A95C83"/>
    <w:rsid w:val="00A96686"/>
    <w:rsid w:val="00A96875"/>
    <w:rsid w:val="00A96933"/>
    <w:rsid w:val="00A9782F"/>
    <w:rsid w:val="00AA0A84"/>
    <w:rsid w:val="00AA129A"/>
    <w:rsid w:val="00AA1858"/>
    <w:rsid w:val="00AA1DF6"/>
    <w:rsid w:val="00AA2871"/>
    <w:rsid w:val="00AA306D"/>
    <w:rsid w:val="00AA3422"/>
    <w:rsid w:val="00AA3681"/>
    <w:rsid w:val="00AA46FB"/>
    <w:rsid w:val="00AA4878"/>
    <w:rsid w:val="00AA4DCA"/>
    <w:rsid w:val="00AA5174"/>
    <w:rsid w:val="00AA5181"/>
    <w:rsid w:val="00AA5517"/>
    <w:rsid w:val="00AA5E99"/>
    <w:rsid w:val="00AA620A"/>
    <w:rsid w:val="00AA6331"/>
    <w:rsid w:val="00AA6A79"/>
    <w:rsid w:val="00AA70E3"/>
    <w:rsid w:val="00AA776B"/>
    <w:rsid w:val="00AA7859"/>
    <w:rsid w:val="00AA7A8E"/>
    <w:rsid w:val="00AB00AB"/>
    <w:rsid w:val="00AB05E0"/>
    <w:rsid w:val="00AB0AE8"/>
    <w:rsid w:val="00AB11C3"/>
    <w:rsid w:val="00AB1A9A"/>
    <w:rsid w:val="00AB26AF"/>
    <w:rsid w:val="00AB28E1"/>
    <w:rsid w:val="00AB415C"/>
    <w:rsid w:val="00AB4AA5"/>
    <w:rsid w:val="00AB4B76"/>
    <w:rsid w:val="00AB5391"/>
    <w:rsid w:val="00AB55E9"/>
    <w:rsid w:val="00AB6237"/>
    <w:rsid w:val="00AB6816"/>
    <w:rsid w:val="00AB7A40"/>
    <w:rsid w:val="00AB7D73"/>
    <w:rsid w:val="00AC01FA"/>
    <w:rsid w:val="00AC029A"/>
    <w:rsid w:val="00AC050B"/>
    <w:rsid w:val="00AC0D5E"/>
    <w:rsid w:val="00AC0E03"/>
    <w:rsid w:val="00AC121D"/>
    <w:rsid w:val="00AC200A"/>
    <w:rsid w:val="00AC2AEF"/>
    <w:rsid w:val="00AC3E74"/>
    <w:rsid w:val="00AC3F4D"/>
    <w:rsid w:val="00AC4172"/>
    <w:rsid w:val="00AC46F0"/>
    <w:rsid w:val="00AC4716"/>
    <w:rsid w:val="00AC54FA"/>
    <w:rsid w:val="00AC58FC"/>
    <w:rsid w:val="00AC59B1"/>
    <w:rsid w:val="00AC5D0C"/>
    <w:rsid w:val="00AC6315"/>
    <w:rsid w:val="00AC6FD1"/>
    <w:rsid w:val="00AC7204"/>
    <w:rsid w:val="00AC7914"/>
    <w:rsid w:val="00AD006F"/>
    <w:rsid w:val="00AD062B"/>
    <w:rsid w:val="00AD0DFF"/>
    <w:rsid w:val="00AD1161"/>
    <w:rsid w:val="00AD1470"/>
    <w:rsid w:val="00AD183A"/>
    <w:rsid w:val="00AD1917"/>
    <w:rsid w:val="00AD26FB"/>
    <w:rsid w:val="00AD2FC7"/>
    <w:rsid w:val="00AD41A9"/>
    <w:rsid w:val="00AD4C7D"/>
    <w:rsid w:val="00AD565E"/>
    <w:rsid w:val="00AD618C"/>
    <w:rsid w:val="00AD6829"/>
    <w:rsid w:val="00AD6A37"/>
    <w:rsid w:val="00AD6C8A"/>
    <w:rsid w:val="00AD7073"/>
    <w:rsid w:val="00AD713F"/>
    <w:rsid w:val="00AD7EAE"/>
    <w:rsid w:val="00AD7F78"/>
    <w:rsid w:val="00AE16F1"/>
    <w:rsid w:val="00AE1CE1"/>
    <w:rsid w:val="00AE219E"/>
    <w:rsid w:val="00AE2651"/>
    <w:rsid w:val="00AE335E"/>
    <w:rsid w:val="00AE4E9D"/>
    <w:rsid w:val="00AE515E"/>
    <w:rsid w:val="00AE5FF1"/>
    <w:rsid w:val="00AE730A"/>
    <w:rsid w:val="00AE7A23"/>
    <w:rsid w:val="00AF0FAC"/>
    <w:rsid w:val="00AF1085"/>
    <w:rsid w:val="00AF1118"/>
    <w:rsid w:val="00AF1552"/>
    <w:rsid w:val="00AF36E2"/>
    <w:rsid w:val="00AF47C3"/>
    <w:rsid w:val="00AF4DAA"/>
    <w:rsid w:val="00AF515F"/>
    <w:rsid w:val="00AF5619"/>
    <w:rsid w:val="00AF6580"/>
    <w:rsid w:val="00AF6C54"/>
    <w:rsid w:val="00AF6C79"/>
    <w:rsid w:val="00AF6D0A"/>
    <w:rsid w:val="00AF6FD7"/>
    <w:rsid w:val="00AF7511"/>
    <w:rsid w:val="00AF78E6"/>
    <w:rsid w:val="00AF7EDD"/>
    <w:rsid w:val="00B00376"/>
    <w:rsid w:val="00B005BC"/>
    <w:rsid w:val="00B00904"/>
    <w:rsid w:val="00B01848"/>
    <w:rsid w:val="00B01A18"/>
    <w:rsid w:val="00B01C6E"/>
    <w:rsid w:val="00B02322"/>
    <w:rsid w:val="00B02FA6"/>
    <w:rsid w:val="00B03A3E"/>
    <w:rsid w:val="00B041C0"/>
    <w:rsid w:val="00B048D8"/>
    <w:rsid w:val="00B04DA8"/>
    <w:rsid w:val="00B04F54"/>
    <w:rsid w:val="00B054BC"/>
    <w:rsid w:val="00B064A2"/>
    <w:rsid w:val="00B07052"/>
    <w:rsid w:val="00B075D8"/>
    <w:rsid w:val="00B07830"/>
    <w:rsid w:val="00B0796E"/>
    <w:rsid w:val="00B07DA1"/>
    <w:rsid w:val="00B109FE"/>
    <w:rsid w:val="00B11EB4"/>
    <w:rsid w:val="00B1237E"/>
    <w:rsid w:val="00B12474"/>
    <w:rsid w:val="00B12645"/>
    <w:rsid w:val="00B136F3"/>
    <w:rsid w:val="00B13F9A"/>
    <w:rsid w:val="00B14141"/>
    <w:rsid w:val="00B155B3"/>
    <w:rsid w:val="00B1583E"/>
    <w:rsid w:val="00B15C84"/>
    <w:rsid w:val="00B1628D"/>
    <w:rsid w:val="00B16356"/>
    <w:rsid w:val="00B16744"/>
    <w:rsid w:val="00B167E7"/>
    <w:rsid w:val="00B1723C"/>
    <w:rsid w:val="00B179F3"/>
    <w:rsid w:val="00B17E73"/>
    <w:rsid w:val="00B2024F"/>
    <w:rsid w:val="00B20561"/>
    <w:rsid w:val="00B20D53"/>
    <w:rsid w:val="00B21474"/>
    <w:rsid w:val="00B21C10"/>
    <w:rsid w:val="00B220FE"/>
    <w:rsid w:val="00B235A8"/>
    <w:rsid w:val="00B2477A"/>
    <w:rsid w:val="00B24FD5"/>
    <w:rsid w:val="00B2575E"/>
    <w:rsid w:val="00B25A06"/>
    <w:rsid w:val="00B27117"/>
    <w:rsid w:val="00B27DB0"/>
    <w:rsid w:val="00B303A5"/>
    <w:rsid w:val="00B30DA0"/>
    <w:rsid w:val="00B3105D"/>
    <w:rsid w:val="00B31125"/>
    <w:rsid w:val="00B31DA8"/>
    <w:rsid w:val="00B32068"/>
    <w:rsid w:val="00B3228A"/>
    <w:rsid w:val="00B3232E"/>
    <w:rsid w:val="00B33E51"/>
    <w:rsid w:val="00B343FD"/>
    <w:rsid w:val="00B34501"/>
    <w:rsid w:val="00B346C3"/>
    <w:rsid w:val="00B34998"/>
    <w:rsid w:val="00B351E5"/>
    <w:rsid w:val="00B35249"/>
    <w:rsid w:val="00B35E01"/>
    <w:rsid w:val="00B3699B"/>
    <w:rsid w:val="00B36B3E"/>
    <w:rsid w:val="00B37151"/>
    <w:rsid w:val="00B37669"/>
    <w:rsid w:val="00B37E5F"/>
    <w:rsid w:val="00B37EF7"/>
    <w:rsid w:val="00B426B6"/>
    <w:rsid w:val="00B43BEA"/>
    <w:rsid w:val="00B43FD5"/>
    <w:rsid w:val="00B46689"/>
    <w:rsid w:val="00B47F94"/>
    <w:rsid w:val="00B501D6"/>
    <w:rsid w:val="00B51838"/>
    <w:rsid w:val="00B5188E"/>
    <w:rsid w:val="00B51C43"/>
    <w:rsid w:val="00B51FCA"/>
    <w:rsid w:val="00B52A1D"/>
    <w:rsid w:val="00B5309E"/>
    <w:rsid w:val="00B53EF7"/>
    <w:rsid w:val="00B53F0A"/>
    <w:rsid w:val="00B546DF"/>
    <w:rsid w:val="00B54A53"/>
    <w:rsid w:val="00B54D0F"/>
    <w:rsid w:val="00B55705"/>
    <w:rsid w:val="00B55B29"/>
    <w:rsid w:val="00B56E53"/>
    <w:rsid w:val="00B57603"/>
    <w:rsid w:val="00B57A86"/>
    <w:rsid w:val="00B61475"/>
    <w:rsid w:val="00B61B88"/>
    <w:rsid w:val="00B61FAD"/>
    <w:rsid w:val="00B62BE4"/>
    <w:rsid w:val="00B631B0"/>
    <w:rsid w:val="00B63B51"/>
    <w:rsid w:val="00B63C85"/>
    <w:rsid w:val="00B63D81"/>
    <w:rsid w:val="00B64514"/>
    <w:rsid w:val="00B661F9"/>
    <w:rsid w:val="00B66D24"/>
    <w:rsid w:val="00B671CC"/>
    <w:rsid w:val="00B67ECF"/>
    <w:rsid w:val="00B70228"/>
    <w:rsid w:val="00B7042E"/>
    <w:rsid w:val="00B704F9"/>
    <w:rsid w:val="00B7076C"/>
    <w:rsid w:val="00B70A18"/>
    <w:rsid w:val="00B71666"/>
    <w:rsid w:val="00B71725"/>
    <w:rsid w:val="00B71A78"/>
    <w:rsid w:val="00B71C62"/>
    <w:rsid w:val="00B72E40"/>
    <w:rsid w:val="00B73BC0"/>
    <w:rsid w:val="00B73F51"/>
    <w:rsid w:val="00B744FD"/>
    <w:rsid w:val="00B7451E"/>
    <w:rsid w:val="00B74801"/>
    <w:rsid w:val="00B755BB"/>
    <w:rsid w:val="00B75836"/>
    <w:rsid w:val="00B75984"/>
    <w:rsid w:val="00B76B67"/>
    <w:rsid w:val="00B77702"/>
    <w:rsid w:val="00B809C1"/>
    <w:rsid w:val="00B80DF7"/>
    <w:rsid w:val="00B81634"/>
    <w:rsid w:val="00B81743"/>
    <w:rsid w:val="00B81A13"/>
    <w:rsid w:val="00B81C24"/>
    <w:rsid w:val="00B8205F"/>
    <w:rsid w:val="00B835A7"/>
    <w:rsid w:val="00B83615"/>
    <w:rsid w:val="00B836D1"/>
    <w:rsid w:val="00B83860"/>
    <w:rsid w:val="00B83988"/>
    <w:rsid w:val="00B83FD0"/>
    <w:rsid w:val="00B85030"/>
    <w:rsid w:val="00B8620D"/>
    <w:rsid w:val="00B86F0B"/>
    <w:rsid w:val="00B870BA"/>
    <w:rsid w:val="00B878A6"/>
    <w:rsid w:val="00B914D5"/>
    <w:rsid w:val="00B91A22"/>
    <w:rsid w:val="00B91FD8"/>
    <w:rsid w:val="00B9233E"/>
    <w:rsid w:val="00B924C7"/>
    <w:rsid w:val="00B92846"/>
    <w:rsid w:val="00B929D2"/>
    <w:rsid w:val="00B92F3E"/>
    <w:rsid w:val="00B93BF6"/>
    <w:rsid w:val="00B93D02"/>
    <w:rsid w:val="00B9462D"/>
    <w:rsid w:val="00B96615"/>
    <w:rsid w:val="00B97E49"/>
    <w:rsid w:val="00BA06CF"/>
    <w:rsid w:val="00BA0770"/>
    <w:rsid w:val="00BA13A2"/>
    <w:rsid w:val="00BA330E"/>
    <w:rsid w:val="00BA38FE"/>
    <w:rsid w:val="00BA3AFC"/>
    <w:rsid w:val="00BA4CAD"/>
    <w:rsid w:val="00BA4E77"/>
    <w:rsid w:val="00BA5988"/>
    <w:rsid w:val="00BA5E66"/>
    <w:rsid w:val="00BA773E"/>
    <w:rsid w:val="00BA7BB7"/>
    <w:rsid w:val="00BA7E2A"/>
    <w:rsid w:val="00BB0450"/>
    <w:rsid w:val="00BB1104"/>
    <w:rsid w:val="00BB19AC"/>
    <w:rsid w:val="00BB1C42"/>
    <w:rsid w:val="00BB26C0"/>
    <w:rsid w:val="00BB2B23"/>
    <w:rsid w:val="00BB58D6"/>
    <w:rsid w:val="00BB5B6E"/>
    <w:rsid w:val="00BB6A3B"/>
    <w:rsid w:val="00BB71E8"/>
    <w:rsid w:val="00BC02DA"/>
    <w:rsid w:val="00BC0FB9"/>
    <w:rsid w:val="00BC1351"/>
    <w:rsid w:val="00BC1964"/>
    <w:rsid w:val="00BC22C2"/>
    <w:rsid w:val="00BC23B5"/>
    <w:rsid w:val="00BC2DA0"/>
    <w:rsid w:val="00BC2FAF"/>
    <w:rsid w:val="00BC392C"/>
    <w:rsid w:val="00BC49D7"/>
    <w:rsid w:val="00BC510D"/>
    <w:rsid w:val="00BC5393"/>
    <w:rsid w:val="00BC56E4"/>
    <w:rsid w:val="00BC5AEE"/>
    <w:rsid w:val="00BC5CA2"/>
    <w:rsid w:val="00BC67B2"/>
    <w:rsid w:val="00BC7082"/>
    <w:rsid w:val="00BD009C"/>
    <w:rsid w:val="00BD03AB"/>
    <w:rsid w:val="00BD049F"/>
    <w:rsid w:val="00BD04A2"/>
    <w:rsid w:val="00BD1129"/>
    <w:rsid w:val="00BD14E9"/>
    <w:rsid w:val="00BD1B06"/>
    <w:rsid w:val="00BD2457"/>
    <w:rsid w:val="00BD2A93"/>
    <w:rsid w:val="00BD2FB1"/>
    <w:rsid w:val="00BD37EA"/>
    <w:rsid w:val="00BD416B"/>
    <w:rsid w:val="00BD4E9D"/>
    <w:rsid w:val="00BD52BC"/>
    <w:rsid w:val="00BD566F"/>
    <w:rsid w:val="00BD59B9"/>
    <w:rsid w:val="00BD6890"/>
    <w:rsid w:val="00BD6967"/>
    <w:rsid w:val="00BD7577"/>
    <w:rsid w:val="00BD778C"/>
    <w:rsid w:val="00BE03E7"/>
    <w:rsid w:val="00BE0518"/>
    <w:rsid w:val="00BE1569"/>
    <w:rsid w:val="00BE1759"/>
    <w:rsid w:val="00BE253E"/>
    <w:rsid w:val="00BE2AD2"/>
    <w:rsid w:val="00BE33E3"/>
    <w:rsid w:val="00BE36C3"/>
    <w:rsid w:val="00BE3A0F"/>
    <w:rsid w:val="00BE44B8"/>
    <w:rsid w:val="00BE48AD"/>
    <w:rsid w:val="00BE493D"/>
    <w:rsid w:val="00BE5548"/>
    <w:rsid w:val="00BE6BF3"/>
    <w:rsid w:val="00BE73B6"/>
    <w:rsid w:val="00BE748D"/>
    <w:rsid w:val="00BE7983"/>
    <w:rsid w:val="00BE7DE9"/>
    <w:rsid w:val="00BF03D4"/>
    <w:rsid w:val="00BF0C89"/>
    <w:rsid w:val="00BF0F3B"/>
    <w:rsid w:val="00BF0FD2"/>
    <w:rsid w:val="00BF12AA"/>
    <w:rsid w:val="00BF18EC"/>
    <w:rsid w:val="00BF1ACB"/>
    <w:rsid w:val="00BF3330"/>
    <w:rsid w:val="00BF3E73"/>
    <w:rsid w:val="00BF4596"/>
    <w:rsid w:val="00BF5D47"/>
    <w:rsid w:val="00BF5E30"/>
    <w:rsid w:val="00BF601D"/>
    <w:rsid w:val="00BF615B"/>
    <w:rsid w:val="00BF68B9"/>
    <w:rsid w:val="00BF6E78"/>
    <w:rsid w:val="00BF72AA"/>
    <w:rsid w:val="00BF7DAF"/>
    <w:rsid w:val="00C00822"/>
    <w:rsid w:val="00C008AA"/>
    <w:rsid w:val="00C01F27"/>
    <w:rsid w:val="00C02A5D"/>
    <w:rsid w:val="00C0309A"/>
    <w:rsid w:val="00C030F4"/>
    <w:rsid w:val="00C03B54"/>
    <w:rsid w:val="00C04D18"/>
    <w:rsid w:val="00C053AD"/>
    <w:rsid w:val="00C05964"/>
    <w:rsid w:val="00C05D5F"/>
    <w:rsid w:val="00C06E3C"/>
    <w:rsid w:val="00C07662"/>
    <w:rsid w:val="00C11F64"/>
    <w:rsid w:val="00C12ACF"/>
    <w:rsid w:val="00C134A7"/>
    <w:rsid w:val="00C134F6"/>
    <w:rsid w:val="00C1367E"/>
    <w:rsid w:val="00C138D3"/>
    <w:rsid w:val="00C13AE6"/>
    <w:rsid w:val="00C13AF1"/>
    <w:rsid w:val="00C142E2"/>
    <w:rsid w:val="00C152F2"/>
    <w:rsid w:val="00C15E1B"/>
    <w:rsid w:val="00C1676B"/>
    <w:rsid w:val="00C16A57"/>
    <w:rsid w:val="00C16BF7"/>
    <w:rsid w:val="00C16E01"/>
    <w:rsid w:val="00C1710C"/>
    <w:rsid w:val="00C17231"/>
    <w:rsid w:val="00C17EEB"/>
    <w:rsid w:val="00C207A8"/>
    <w:rsid w:val="00C2091A"/>
    <w:rsid w:val="00C21137"/>
    <w:rsid w:val="00C2223D"/>
    <w:rsid w:val="00C22396"/>
    <w:rsid w:val="00C241CD"/>
    <w:rsid w:val="00C252DC"/>
    <w:rsid w:val="00C25541"/>
    <w:rsid w:val="00C26414"/>
    <w:rsid w:val="00C271A5"/>
    <w:rsid w:val="00C274C8"/>
    <w:rsid w:val="00C27676"/>
    <w:rsid w:val="00C27F2B"/>
    <w:rsid w:val="00C27F7F"/>
    <w:rsid w:val="00C27F84"/>
    <w:rsid w:val="00C30594"/>
    <w:rsid w:val="00C30893"/>
    <w:rsid w:val="00C30D47"/>
    <w:rsid w:val="00C30E56"/>
    <w:rsid w:val="00C329FF"/>
    <w:rsid w:val="00C32F92"/>
    <w:rsid w:val="00C34407"/>
    <w:rsid w:val="00C348CC"/>
    <w:rsid w:val="00C34D9F"/>
    <w:rsid w:val="00C34EF1"/>
    <w:rsid w:val="00C35741"/>
    <w:rsid w:val="00C35F37"/>
    <w:rsid w:val="00C364B3"/>
    <w:rsid w:val="00C36BC6"/>
    <w:rsid w:val="00C36CC9"/>
    <w:rsid w:val="00C36F8A"/>
    <w:rsid w:val="00C37662"/>
    <w:rsid w:val="00C40241"/>
    <w:rsid w:val="00C41760"/>
    <w:rsid w:val="00C41855"/>
    <w:rsid w:val="00C418E7"/>
    <w:rsid w:val="00C4253A"/>
    <w:rsid w:val="00C42DBF"/>
    <w:rsid w:val="00C42F67"/>
    <w:rsid w:val="00C43586"/>
    <w:rsid w:val="00C43C7E"/>
    <w:rsid w:val="00C44428"/>
    <w:rsid w:val="00C44965"/>
    <w:rsid w:val="00C44C7F"/>
    <w:rsid w:val="00C44FB7"/>
    <w:rsid w:val="00C452B2"/>
    <w:rsid w:val="00C467B2"/>
    <w:rsid w:val="00C50186"/>
    <w:rsid w:val="00C5112B"/>
    <w:rsid w:val="00C51873"/>
    <w:rsid w:val="00C5217B"/>
    <w:rsid w:val="00C53D8B"/>
    <w:rsid w:val="00C543C0"/>
    <w:rsid w:val="00C54876"/>
    <w:rsid w:val="00C54912"/>
    <w:rsid w:val="00C54D40"/>
    <w:rsid w:val="00C55C09"/>
    <w:rsid w:val="00C56047"/>
    <w:rsid w:val="00C5643F"/>
    <w:rsid w:val="00C56A96"/>
    <w:rsid w:val="00C56E53"/>
    <w:rsid w:val="00C572C1"/>
    <w:rsid w:val="00C576EB"/>
    <w:rsid w:val="00C57B8F"/>
    <w:rsid w:val="00C57BC8"/>
    <w:rsid w:val="00C61709"/>
    <w:rsid w:val="00C618AF"/>
    <w:rsid w:val="00C620D8"/>
    <w:rsid w:val="00C62604"/>
    <w:rsid w:val="00C627BA"/>
    <w:rsid w:val="00C62D13"/>
    <w:rsid w:val="00C63346"/>
    <w:rsid w:val="00C633ED"/>
    <w:rsid w:val="00C63445"/>
    <w:rsid w:val="00C63A79"/>
    <w:rsid w:val="00C63B3C"/>
    <w:rsid w:val="00C64567"/>
    <w:rsid w:val="00C64D27"/>
    <w:rsid w:val="00C64FB8"/>
    <w:rsid w:val="00C65CBA"/>
    <w:rsid w:val="00C664F7"/>
    <w:rsid w:val="00C668F9"/>
    <w:rsid w:val="00C707C8"/>
    <w:rsid w:val="00C70912"/>
    <w:rsid w:val="00C70D6E"/>
    <w:rsid w:val="00C711F3"/>
    <w:rsid w:val="00C716A9"/>
    <w:rsid w:val="00C71785"/>
    <w:rsid w:val="00C71AA3"/>
    <w:rsid w:val="00C72B99"/>
    <w:rsid w:val="00C744B3"/>
    <w:rsid w:val="00C74AC8"/>
    <w:rsid w:val="00C75745"/>
    <w:rsid w:val="00C75A6A"/>
    <w:rsid w:val="00C761D6"/>
    <w:rsid w:val="00C772F2"/>
    <w:rsid w:val="00C773E3"/>
    <w:rsid w:val="00C77D47"/>
    <w:rsid w:val="00C804CE"/>
    <w:rsid w:val="00C811B9"/>
    <w:rsid w:val="00C8150F"/>
    <w:rsid w:val="00C81904"/>
    <w:rsid w:val="00C82928"/>
    <w:rsid w:val="00C82932"/>
    <w:rsid w:val="00C82A3F"/>
    <w:rsid w:val="00C8408F"/>
    <w:rsid w:val="00C853D5"/>
    <w:rsid w:val="00C85FA2"/>
    <w:rsid w:val="00C86FFF"/>
    <w:rsid w:val="00C871AE"/>
    <w:rsid w:val="00C90AD4"/>
    <w:rsid w:val="00C92141"/>
    <w:rsid w:val="00C937A6"/>
    <w:rsid w:val="00C937FE"/>
    <w:rsid w:val="00C93CF2"/>
    <w:rsid w:val="00C95F48"/>
    <w:rsid w:val="00C95FC7"/>
    <w:rsid w:val="00C970B1"/>
    <w:rsid w:val="00C97259"/>
    <w:rsid w:val="00C976C7"/>
    <w:rsid w:val="00CA0007"/>
    <w:rsid w:val="00CA0313"/>
    <w:rsid w:val="00CA0491"/>
    <w:rsid w:val="00CA0AE4"/>
    <w:rsid w:val="00CA18F3"/>
    <w:rsid w:val="00CA2031"/>
    <w:rsid w:val="00CA24FF"/>
    <w:rsid w:val="00CA32CB"/>
    <w:rsid w:val="00CA3BF8"/>
    <w:rsid w:val="00CA4442"/>
    <w:rsid w:val="00CA48F3"/>
    <w:rsid w:val="00CA4D6A"/>
    <w:rsid w:val="00CA4DE3"/>
    <w:rsid w:val="00CA53BC"/>
    <w:rsid w:val="00CA5871"/>
    <w:rsid w:val="00CA63E0"/>
    <w:rsid w:val="00CA7200"/>
    <w:rsid w:val="00CA7A06"/>
    <w:rsid w:val="00CA7ABD"/>
    <w:rsid w:val="00CB0BC2"/>
    <w:rsid w:val="00CB29A5"/>
    <w:rsid w:val="00CB3062"/>
    <w:rsid w:val="00CB375A"/>
    <w:rsid w:val="00CB37A8"/>
    <w:rsid w:val="00CB431D"/>
    <w:rsid w:val="00CB48A1"/>
    <w:rsid w:val="00CB4AD0"/>
    <w:rsid w:val="00CB5EC1"/>
    <w:rsid w:val="00CB617F"/>
    <w:rsid w:val="00CB6711"/>
    <w:rsid w:val="00CB67E0"/>
    <w:rsid w:val="00CB6F2C"/>
    <w:rsid w:val="00CB72FE"/>
    <w:rsid w:val="00CB7659"/>
    <w:rsid w:val="00CB7986"/>
    <w:rsid w:val="00CC0679"/>
    <w:rsid w:val="00CC128E"/>
    <w:rsid w:val="00CC2542"/>
    <w:rsid w:val="00CC258C"/>
    <w:rsid w:val="00CC283C"/>
    <w:rsid w:val="00CC335F"/>
    <w:rsid w:val="00CC3C27"/>
    <w:rsid w:val="00CC3D81"/>
    <w:rsid w:val="00CC4261"/>
    <w:rsid w:val="00CC438D"/>
    <w:rsid w:val="00CC438E"/>
    <w:rsid w:val="00CC43AD"/>
    <w:rsid w:val="00CC55F3"/>
    <w:rsid w:val="00CC58DE"/>
    <w:rsid w:val="00CC58E4"/>
    <w:rsid w:val="00CC5BDA"/>
    <w:rsid w:val="00CC5F2A"/>
    <w:rsid w:val="00CC663E"/>
    <w:rsid w:val="00CC6E24"/>
    <w:rsid w:val="00CC728E"/>
    <w:rsid w:val="00CC75C5"/>
    <w:rsid w:val="00CC7A9F"/>
    <w:rsid w:val="00CD0492"/>
    <w:rsid w:val="00CD0656"/>
    <w:rsid w:val="00CD092B"/>
    <w:rsid w:val="00CD0D77"/>
    <w:rsid w:val="00CD0DC0"/>
    <w:rsid w:val="00CD1429"/>
    <w:rsid w:val="00CD163D"/>
    <w:rsid w:val="00CD16F1"/>
    <w:rsid w:val="00CD3452"/>
    <w:rsid w:val="00CD3C9A"/>
    <w:rsid w:val="00CD4DD6"/>
    <w:rsid w:val="00CD75E1"/>
    <w:rsid w:val="00CD7862"/>
    <w:rsid w:val="00CE1695"/>
    <w:rsid w:val="00CE1BEF"/>
    <w:rsid w:val="00CE2590"/>
    <w:rsid w:val="00CE2CB9"/>
    <w:rsid w:val="00CE2D2C"/>
    <w:rsid w:val="00CE3E01"/>
    <w:rsid w:val="00CE4070"/>
    <w:rsid w:val="00CE4C16"/>
    <w:rsid w:val="00CE5BE3"/>
    <w:rsid w:val="00CE5FC4"/>
    <w:rsid w:val="00CE64C0"/>
    <w:rsid w:val="00CE6814"/>
    <w:rsid w:val="00CE68B9"/>
    <w:rsid w:val="00CE77B1"/>
    <w:rsid w:val="00CE7A67"/>
    <w:rsid w:val="00CE7B47"/>
    <w:rsid w:val="00CE7DC8"/>
    <w:rsid w:val="00CE7F60"/>
    <w:rsid w:val="00CF11C9"/>
    <w:rsid w:val="00CF1394"/>
    <w:rsid w:val="00CF1826"/>
    <w:rsid w:val="00CF227A"/>
    <w:rsid w:val="00CF2580"/>
    <w:rsid w:val="00CF2781"/>
    <w:rsid w:val="00CF2797"/>
    <w:rsid w:val="00CF2A2E"/>
    <w:rsid w:val="00CF2C0E"/>
    <w:rsid w:val="00CF2F89"/>
    <w:rsid w:val="00CF339C"/>
    <w:rsid w:val="00CF39CC"/>
    <w:rsid w:val="00CF4C9B"/>
    <w:rsid w:val="00CF5128"/>
    <w:rsid w:val="00CF6355"/>
    <w:rsid w:val="00CF635A"/>
    <w:rsid w:val="00CF68CB"/>
    <w:rsid w:val="00CF7390"/>
    <w:rsid w:val="00CF7601"/>
    <w:rsid w:val="00CF78DE"/>
    <w:rsid w:val="00D0064D"/>
    <w:rsid w:val="00D00794"/>
    <w:rsid w:val="00D012FC"/>
    <w:rsid w:val="00D01392"/>
    <w:rsid w:val="00D02B21"/>
    <w:rsid w:val="00D03D40"/>
    <w:rsid w:val="00D03F07"/>
    <w:rsid w:val="00D04121"/>
    <w:rsid w:val="00D041D4"/>
    <w:rsid w:val="00D04915"/>
    <w:rsid w:val="00D04A14"/>
    <w:rsid w:val="00D04B15"/>
    <w:rsid w:val="00D050B3"/>
    <w:rsid w:val="00D05A6A"/>
    <w:rsid w:val="00D05F23"/>
    <w:rsid w:val="00D06319"/>
    <w:rsid w:val="00D06FF0"/>
    <w:rsid w:val="00D07644"/>
    <w:rsid w:val="00D07A91"/>
    <w:rsid w:val="00D105BE"/>
    <w:rsid w:val="00D11816"/>
    <w:rsid w:val="00D11828"/>
    <w:rsid w:val="00D12CC0"/>
    <w:rsid w:val="00D12F3B"/>
    <w:rsid w:val="00D1411D"/>
    <w:rsid w:val="00D151EE"/>
    <w:rsid w:val="00D15F98"/>
    <w:rsid w:val="00D16B2F"/>
    <w:rsid w:val="00D2047C"/>
    <w:rsid w:val="00D2058D"/>
    <w:rsid w:val="00D20A16"/>
    <w:rsid w:val="00D23B9D"/>
    <w:rsid w:val="00D244FA"/>
    <w:rsid w:val="00D2450A"/>
    <w:rsid w:val="00D249B9"/>
    <w:rsid w:val="00D24DE0"/>
    <w:rsid w:val="00D25492"/>
    <w:rsid w:val="00D25865"/>
    <w:rsid w:val="00D25A26"/>
    <w:rsid w:val="00D25F2E"/>
    <w:rsid w:val="00D26076"/>
    <w:rsid w:val="00D26321"/>
    <w:rsid w:val="00D26ED2"/>
    <w:rsid w:val="00D2740E"/>
    <w:rsid w:val="00D27BD9"/>
    <w:rsid w:val="00D303A5"/>
    <w:rsid w:val="00D3123B"/>
    <w:rsid w:val="00D31485"/>
    <w:rsid w:val="00D31D01"/>
    <w:rsid w:val="00D32C79"/>
    <w:rsid w:val="00D332FE"/>
    <w:rsid w:val="00D338FE"/>
    <w:rsid w:val="00D33F14"/>
    <w:rsid w:val="00D349E0"/>
    <w:rsid w:val="00D35948"/>
    <w:rsid w:val="00D36F86"/>
    <w:rsid w:val="00D400AA"/>
    <w:rsid w:val="00D40AA6"/>
    <w:rsid w:val="00D42404"/>
    <w:rsid w:val="00D43BA3"/>
    <w:rsid w:val="00D43BCB"/>
    <w:rsid w:val="00D447FB"/>
    <w:rsid w:val="00D4491D"/>
    <w:rsid w:val="00D458FB"/>
    <w:rsid w:val="00D45E69"/>
    <w:rsid w:val="00D45E7D"/>
    <w:rsid w:val="00D46918"/>
    <w:rsid w:val="00D46D96"/>
    <w:rsid w:val="00D471D3"/>
    <w:rsid w:val="00D47440"/>
    <w:rsid w:val="00D475D1"/>
    <w:rsid w:val="00D50C88"/>
    <w:rsid w:val="00D50E46"/>
    <w:rsid w:val="00D5151F"/>
    <w:rsid w:val="00D51A8D"/>
    <w:rsid w:val="00D52620"/>
    <w:rsid w:val="00D53FCF"/>
    <w:rsid w:val="00D54254"/>
    <w:rsid w:val="00D542EB"/>
    <w:rsid w:val="00D54560"/>
    <w:rsid w:val="00D5494B"/>
    <w:rsid w:val="00D550F6"/>
    <w:rsid w:val="00D55C3C"/>
    <w:rsid w:val="00D55E8E"/>
    <w:rsid w:val="00D56FAB"/>
    <w:rsid w:val="00D57EAA"/>
    <w:rsid w:val="00D6022A"/>
    <w:rsid w:val="00D6037B"/>
    <w:rsid w:val="00D60BA7"/>
    <w:rsid w:val="00D611A7"/>
    <w:rsid w:val="00D61924"/>
    <w:rsid w:val="00D61AB8"/>
    <w:rsid w:val="00D61AC3"/>
    <w:rsid w:val="00D62826"/>
    <w:rsid w:val="00D63537"/>
    <w:rsid w:val="00D63C37"/>
    <w:rsid w:val="00D63CA4"/>
    <w:rsid w:val="00D63F15"/>
    <w:rsid w:val="00D6520D"/>
    <w:rsid w:val="00D65611"/>
    <w:rsid w:val="00D66195"/>
    <w:rsid w:val="00D66CC7"/>
    <w:rsid w:val="00D66F98"/>
    <w:rsid w:val="00D67327"/>
    <w:rsid w:val="00D70903"/>
    <w:rsid w:val="00D70E38"/>
    <w:rsid w:val="00D70EB9"/>
    <w:rsid w:val="00D7148D"/>
    <w:rsid w:val="00D71B78"/>
    <w:rsid w:val="00D72028"/>
    <w:rsid w:val="00D7252B"/>
    <w:rsid w:val="00D7252C"/>
    <w:rsid w:val="00D729EE"/>
    <w:rsid w:val="00D72FE4"/>
    <w:rsid w:val="00D73AE4"/>
    <w:rsid w:val="00D73B3E"/>
    <w:rsid w:val="00D740DA"/>
    <w:rsid w:val="00D747B7"/>
    <w:rsid w:val="00D74C6C"/>
    <w:rsid w:val="00D751F3"/>
    <w:rsid w:val="00D752CD"/>
    <w:rsid w:val="00D76165"/>
    <w:rsid w:val="00D76405"/>
    <w:rsid w:val="00D76CFD"/>
    <w:rsid w:val="00D77587"/>
    <w:rsid w:val="00D7772C"/>
    <w:rsid w:val="00D77B9B"/>
    <w:rsid w:val="00D803EA"/>
    <w:rsid w:val="00D80E05"/>
    <w:rsid w:val="00D81A83"/>
    <w:rsid w:val="00D8293C"/>
    <w:rsid w:val="00D82CC8"/>
    <w:rsid w:val="00D8455A"/>
    <w:rsid w:val="00D85162"/>
    <w:rsid w:val="00D85BD4"/>
    <w:rsid w:val="00D85D20"/>
    <w:rsid w:val="00D862BC"/>
    <w:rsid w:val="00D86369"/>
    <w:rsid w:val="00D86389"/>
    <w:rsid w:val="00D874BF"/>
    <w:rsid w:val="00D87B07"/>
    <w:rsid w:val="00D90963"/>
    <w:rsid w:val="00D90C0F"/>
    <w:rsid w:val="00D9119E"/>
    <w:rsid w:val="00D91330"/>
    <w:rsid w:val="00D922A1"/>
    <w:rsid w:val="00D922C3"/>
    <w:rsid w:val="00D92717"/>
    <w:rsid w:val="00D92BFA"/>
    <w:rsid w:val="00D92CDA"/>
    <w:rsid w:val="00D93623"/>
    <w:rsid w:val="00D936DD"/>
    <w:rsid w:val="00D948FC"/>
    <w:rsid w:val="00D94DEB"/>
    <w:rsid w:val="00D95674"/>
    <w:rsid w:val="00D95CF8"/>
    <w:rsid w:val="00D95E43"/>
    <w:rsid w:val="00D95FF0"/>
    <w:rsid w:val="00D96E87"/>
    <w:rsid w:val="00D97B12"/>
    <w:rsid w:val="00D97EBD"/>
    <w:rsid w:val="00DA0675"/>
    <w:rsid w:val="00DA0A7D"/>
    <w:rsid w:val="00DA387B"/>
    <w:rsid w:val="00DA3D90"/>
    <w:rsid w:val="00DA4303"/>
    <w:rsid w:val="00DA4751"/>
    <w:rsid w:val="00DA4E13"/>
    <w:rsid w:val="00DA57AD"/>
    <w:rsid w:val="00DA6D3E"/>
    <w:rsid w:val="00DA70E4"/>
    <w:rsid w:val="00DA7618"/>
    <w:rsid w:val="00DB0381"/>
    <w:rsid w:val="00DB0C17"/>
    <w:rsid w:val="00DB0C27"/>
    <w:rsid w:val="00DB0CF7"/>
    <w:rsid w:val="00DB16FE"/>
    <w:rsid w:val="00DB1BA2"/>
    <w:rsid w:val="00DB1EBA"/>
    <w:rsid w:val="00DB3F88"/>
    <w:rsid w:val="00DB53D5"/>
    <w:rsid w:val="00DB545E"/>
    <w:rsid w:val="00DB552F"/>
    <w:rsid w:val="00DB6376"/>
    <w:rsid w:val="00DB63FF"/>
    <w:rsid w:val="00DB6996"/>
    <w:rsid w:val="00DB76C4"/>
    <w:rsid w:val="00DB76CD"/>
    <w:rsid w:val="00DC015E"/>
    <w:rsid w:val="00DC1ED8"/>
    <w:rsid w:val="00DC20AE"/>
    <w:rsid w:val="00DC2618"/>
    <w:rsid w:val="00DC2AE8"/>
    <w:rsid w:val="00DC302B"/>
    <w:rsid w:val="00DC3CC4"/>
    <w:rsid w:val="00DC3DA4"/>
    <w:rsid w:val="00DC421B"/>
    <w:rsid w:val="00DC6568"/>
    <w:rsid w:val="00DC6E03"/>
    <w:rsid w:val="00DC75B5"/>
    <w:rsid w:val="00DD16BB"/>
    <w:rsid w:val="00DD1BC1"/>
    <w:rsid w:val="00DD25F3"/>
    <w:rsid w:val="00DD27C7"/>
    <w:rsid w:val="00DD282F"/>
    <w:rsid w:val="00DD2EBD"/>
    <w:rsid w:val="00DD2F17"/>
    <w:rsid w:val="00DD337E"/>
    <w:rsid w:val="00DD3DC1"/>
    <w:rsid w:val="00DD4495"/>
    <w:rsid w:val="00DD4750"/>
    <w:rsid w:val="00DD475F"/>
    <w:rsid w:val="00DD5455"/>
    <w:rsid w:val="00DD6181"/>
    <w:rsid w:val="00DD6547"/>
    <w:rsid w:val="00DD6C0A"/>
    <w:rsid w:val="00DE00DE"/>
    <w:rsid w:val="00DE08F6"/>
    <w:rsid w:val="00DE1385"/>
    <w:rsid w:val="00DE183F"/>
    <w:rsid w:val="00DE2481"/>
    <w:rsid w:val="00DE2620"/>
    <w:rsid w:val="00DE2B66"/>
    <w:rsid w:val="00DE3090"/>
    <w:rsid w:val="00DE3ABB"/>
    <w:rsid w:val="00DE48C5"/>
    <w:rsid w:val="00DE558B"/>
    <w:rsid w:val="00DE66DE"/>
    <w:rsid w:val="00DE688A"/>
    <w:rsid w:val="00DF12B1"/>
    <w:rsid w:val="00DF392E"/>
    <w:rsid w:val="00DF3C6F"/>
    <w:rsid w:val="00DF449E"/>
    <w:rsid w:val="00DF674E"/>
    <w:rsid w:val="00DF754F"/>
    <w:rsid w:val="00DF7C85"/>
    <w:rsid w:val="00E000BF"/>
    <w:rsid w:val="00E0023D"/>
    <w:rsid w:val="00E00C2E"/>
    <w:rsid w:val="00E00CF5"/>
    <w:rsid w:val="00E00ED8"/>
    <w:rsid w:val="00E01205"/>
    <w:rsid w:val="00E01734"/>
    <w:rsid w:val="00E01B91"/>
    <w:rsid w:val="00E02352"/>
    <w:rsid w:val="00E038A4"/>
    <w:rsid w:val="00E03FE1"/>
    <w:rsid w:val="00E04B4E"/>
    <w:rsid w:val="00E0565C"/>
    <w:rsid w:val="00E05DC8"/>
    <w:rsid w:val="00E05E3B"/>
    <w:rsid w:val="00E05E8E"/>
    <w:rsid w:val="00E06029"/>
    <w:rsid w:val="00E062C5"/>
    <w:rsid w:val="00E06874"/>
    <w:rsid w:val="00E06FB5"/>
    <w:rsid w:val="00E073EF"/>
    <w:rsid w:val="00E10AE6"/>
    <w:rsid w:val="00E10E90"/>
    <w:rsid w:val="00E11C6E"/>
    <w:rsid w:val="00E133BD"/>
    <w:rsid w:val="00E13A3B"/>
    <w:rsid w:val="00E14037"/>
    <w:rsid w:val="00E144D9"/>
    <w:rsid w:val="00E14900"/>
    <w:rsid w:val="00E14E88"/>
    <w:rsid w:val="00E1584F"/>
    <w:rsid w:val="00E15929"/>
    <w:rsid w:val="00E15AE1"/>
    <w:rsid w:val="00E16794"/>
    <w:rsid w:val="00E16F43"/>
    <w:rsid w:val="00E17015"/>
    <w:rsid w:val="00E2022D"/>
    <w:rsid w:val="00E2023D"/>
    <w:rsid w:val="00E203BB"/>
    <w:rsid w:val="00E204B3"/>
    <w:rsid w:val="00E20A34"/>
    <w:rsid w:val="00E21322"/>
    <w:rsid w:val="00E2139C"/>
    <w:rsid w:val="00E21417"/>
    <w:rsid w:val="00E2142A"/>
    <w:rsid w:val="00E21CB6"/>
    <w:rsid w:val="00E21F25"/>
    <w:rsid w:val="00E22A58"/>
    <w:rsid w:val="00E237DF"/>
    <w:rsid w:val="00E24DE7"/>
    <w:rsid w:val="00E25582"/>
    <w:rsid w:val="00E25EB9"/>
    <w:rsid w:val="00E26112"/>
    <w:rsid w:val="00E261E6"/>
    <w:rsid w:val="00E26D33"/>
    <w:rsid w:val="00E273B7"/>
    <w:rsid w:val="00E27D7D"/>
    <w:rsid w:val="00E27DB2"/>
    <w:rsid w:val="00E3038F"/>
    <w:rsid w:val="00E311D8"/>
    <w:rsid w:val="00E318A3"/>
    <w:rsid w:val="00E3195F"/>
    <w:rsid w:val="00E31BFD"/>
    <w:rsid w:val="00E32B51"/>
    <w:rsid w:val="00E330C9"/>
    <w:rsid w:val="00E33BEB"/>
    <w:rsid w:val="00E33CAC"/>
    <w:rsid w:val="00E33E92"/>
    <w:rsid w:val="00E3456F"/>
    <w:rsid w:val="00E348A2"/>
    <w:rsid w:val="00E3532E"/>
    <w:rsid w:val="00E35737"/>
    <w:rsid w:val="00E35746"/>
    <w:rsid w:val="00E357BE"/>
    <w:rsid w:val="00E36D36"/>
    <w:rsid w:val="00E36EA8"/>
    <w:rsid w:val="00E37942"/>
    <w:rsid w:val="00E41941"/>
    <w:rsid w:val="00E41D62"/>
    <w:rsid w:val="00E423B8"/>
    <w:rsid w:val="00E426EF"/>
    <w:rsid w:val="00E43C71"/>
    <w:rsid w:val="00E44693"/>
    <w:rsid w:val="00E44C14"/>
    <w:rsid w:val="00E45019"/>
    <w:rsid w:val="00E46436"/>
    <w:rsid w:val="00E469BB"/>
    <w:rsid w:val="00E47F66"/>
    <w:rsid w:val="00E500FD"/>
    <w:rsid w:val="00E5020F"/>
    <w:rsid w:val="00E506DD"/>
    <w:rsid w:val="00E5098E"/>
    <w:rsid w:val="00E5156D"/>
    <w:rsid w:val="00E51A60"/>
    <w:rsid w:val="00E52056"/>
    <w:rsid w:val="00E5296F"/>
    <w:rsid w:val="00E53A39"/>
    <w:rsid w:val="00E547B3"/>
    <w:rsid w:val="00E5480C"/>
    <w:rsid w:val="00E548E7"/>
    <w:rsid w:val="00E54B54"/>
    <w:rsid w:val="00E5677E"/>
    <w:rsid w:val="00E570F0"/>
    <w:rsid w:val="00E575DA"/>
    <w:rsid w:val="00E60E13"/>
    <w:rsid w:val="00E6110F"/>
    <w:rsid w:val="00E618FB"/>
    <w:rsid w:val="00E61D2A"/>
    <w:rsid w:val="00E62340"/>
    <w:rsid w:val="00E6255F"/>
    <w:rsid w:val="00E63542"/>
    <w:rsid w:val="00E637E2"/>
    <w:rsid w:val="00E64DC2"/>
    <w:rsid w:val="00E650EA"/>
    <w:rsid w:val="00E665FD"/>
    <w:rsid w:val="00E66642"/>
    <w:rsid w:val="00E66F19"/>
    <w:rsid w:val="00E702B3"/>
    <w:rsid w:val="00E708C4"/>
    <w:rsid w:val="00E7191F"/>
    <w:rsid w:val="00E71ACC"/>
    <w:rsid w:val="00E7209B"/>
    <w:rsid w:val="00E73120"/>
    <w:rsid w:val="00E73549"/>
    <w:rsid w:val="00E7390A"/>
    <w:rsid w:val="00E7398E"/>
    <w:rsid w:val="00E742A9"/>
    <w:rsid w:val="00E74EE5"/>
    <w:rsid w:val="00E75737"/>
    <w:rsid w:val="00E7604F"/>
    <w:rsid w:val="00E76B35"/>
    <w:rsid w:val="00E805B7"/>
    <w:rsid w:val="00E80C5D"/>
    <w:rsid w:val="00E8200D"/>
    <w:rsid w:val="00E83476"/>
    <w:rsid w:val="00E83543"/>
    <w:rsid w:val="00E849B7"/>
    <w:rsid w:val="00E8536E"/>
    <w:rsid w:val="00E864B1"/>
    <w:rsid w:val="00E86DD2"/>
    <w:rsid w:val="00E87447"/>
    <w:rsid w:val="00E875A8"/>
    <w:rsid w:val="00E878B9"/>
    <w:rsid w:val="00E87B48"/>
    <w:rsid w:val="00E910E1"/>
    <w:rsid w:val="00E914BE"/>
    <w:rsid w:val="00E914C5"/>
    <w:rsid w:val="00E91A18"/>
    <w:rsid w:val="00E92175"/>
    <w:rsid w:val="00E92361"/>
    <w:rsid w:val="00E92C3B"/>
    <w:rsid w:val="00E930CB"/>
    <w:rsid w:val="00E935BF"/>
    <w:rsid w:val="00E93FAB"/>
    <w:rsid w:val="00E94770"/>
    <w:rsid w:val="00E95002"/>
    <w:rsid w:val="00E95555"/>
    <w:rsid w:val="00E95E3E"/>
    <w:rsid w:val="00E979FF"/>
    <w:rsid w:val="00E97B5F"/>
    <w:rsid w:val="00E97C56"/>
    <w:rsid w:val="00E97F24"/>
    <w:rsid w:val="00E97F64"/>
    <w:rsid w:val="00EA032A"/>
    <w:rsid w:val="00EA11C0"/>
    <w:rsid w:val="00EA1219"/>
    <w:rsid w:val="00EA130E"/>
    <w:rsid w:val="00EA38E8"/>
    <w:rsid w:val="00EA39FE"/>
    <w:rsid w:val="00EA3C89"/>
    <w:rsid w:val="00EA528A"/>
    <w:rsid w:val="00EA6E13"/>
    <w:rsid w:val="00EA70D8"/>
    <w:rsid w:val="00EA7462"/>
    <w:rsid w:val="00EA787C"/>
    <w:rsid w:val="00EB0059"/>
    <w:rsid w:val="00EB09DF"/>
    <w:rsid w:val="00EB2D64"/>
    <w:rsid w:val="00EB3924"/>
    <w:rsid w:val="00EB55E7"/>
    <w:rsid w:val="00EB5FEF"/>
    <w:rsid w:val="00EB6D9A"/>
    <w:rsid w:val="00EB6E28"/>
    <w:rsid w:val="00EB75FC"/>
    <w:rsid w:val="00EB7DFC"/>
    <w:rsid w:val="00EC0C98"/>
    <w:rsid w:val="00EC192B"/>
    <w:rsid w:val="00EC1A5A"/>
    <w:rsid w:val="00EC2091"/>
    <w:rsid w:val="00EC25CD"/>
    <w:rsid w:val="00EC264D"/>
    <w:rsid w:val="00EC2C92"/>
    <w:rsid w:val="00EC2CD0"/>
    <w:rsid w:val="00EC3088"/>
    <w:rsid w:val="00EC4329"/>
    <w:rsid w:val="00EC4F44"/>
    <w:rsid w:val="00EC55DA"/>
    <w:rsid w:val="00EC5ADE"/>
    <w:rsid w:val="00EC64FB"/>
    <w:rsid w:val="00EC6766"/>
    <w:rsid w:val="00EC6CEA"/>
    <w:rsid w:val="00EC7197"/>
    <w:rsid w:val="00EC79F6"/>
    <w:rsid w:val="00EC7CB9"/>
    <w:rsid w:val="00EC7F45"/>
    <w:rsid w:val="00ED0E66"/>
    <w:rsid w:val="00ED1056"/>
    <w:rsid w:val="00ED137F"/>
    <w:rsid w:val="00ED1C6D"/>
    <w:rsid w:val="00ED1D04"/>
    <w:rsid w:val="00ED2A80"/>
    <w:rsid w:val="00ED30FF"/>
    <w:rsid w:val="00ED449E"/>
    <w:rsid w:val="00ED51A3"/>
    <w:rsid w:val="00ED52DA"/>
    <w:rsid w:val="00ED682E"/>
    <w:rsid w:val="00ED746A"/>
    <w:rsid w:val="00ED756E"/>
    <w:rsid w:val="00ED7ACA"/>
    <w:rsid w:val="00EE03C3"/>
    <w:rsid w:val="00EE0913"/>
    <w:rsid w:val="00EE11DE"/>
    <w:rsid w:val="00EE175B"/>
    <w:rsid w:val="00EE2898"/>
    <w:rsid w:val="00EE2AC9"/>
    <w:rsid w:val="00EE3F2D"/>
    <w:rsid w:val="00EE41B5"/>
    <w:rsid w:val="00EE4DA6"/>
    <w:rsid w:val="00EE53C1"/>
    <w:rsid w:val="00EE53F4"/>
    <w:rsid w:val="00EE66C0"/>
    <w:rsid w:val="00EE6E7D"/>
    <w:rsid w:val="00EE745B"/>
    <w:rsid w:val="00EF151C"/>
    <w:rsid w:val="00EF18D0"/>
    <w:rsid w:val="00EF1988"/>
    <w:rsid w:val="00EF259A"/>
    <w:rsid w:val="00EF2621"/>
    <w:rsid w:val="00EF274F"/>
    <w:rsid w:val="00EF29A8"/>
    <w:rsid w:val="00EF2E4C"/>
    <w:rsid w:val="00EF3291"/>
    <w:rsid w:val="00EF4D29"/>
    <w:rsid w:val="00EF505C"/>
    <w:rsid w:val="00EF532C"/>
    <w:rsid w:val="00EF5F9D"/>
    <w:rsid w:val="00F00695"/>
    <w:rsid w:val="00F02265"/>
    <w:rsid w:val="00F025A4"/>
    <w:rsid w:val="00F02EC0"/>
    <w:rsid w:val="00F04944"/>
    <w:rsid w:val="00F04AAF"/>
    <w:rsid w:val="00F05FF9"/>
    <w:rsid w:val="00F073C8"/>
    <w:rsid w:val="00F07474"/>
    <w:rsid w:val="00F07EEB"/>
    <w:rsid w:val="00F10AD7"/>
    <w:rsid w:val="00F10E31"/>
    <w:rsid w:val="00F11060"/>
    <w:rsid w:val="00F111BA"/>
    <w:rsid w:val="00F1207A"/>
    <w:rsid w:val="00F121F4"/>
    <w:rsid w:val="00F12545"/>
    <w:rsid w:val="00F12836"/>
    <w:rsid w:val="00F129FC"/>
    <w:rsid w:val="00F12BD6"/>
    <w:rsid w:val="00F136AA"/>
    <w:rsid w:val="00F13AA6"/>
    <w:rsid w:val="00F13F8F"/>
    <w:rsid w:val="00F1489C"/>
    <w:rsid w:val="00F14B2A"/>
    <w:rsid w:val="00F14D66"/>
    <w:rsid w:val="00F1511B"/>
    <w:rsid w:val="00F1522E"/>
    <w:rsid w:val="00F16649"/>
    <w:rsid w:val="00F166B2"/>
    <w:rsid w:val="00F17198"/>
    <w:rsid w:val="00F17E7D"/>
    <w:rsid w:val="00F2013C"/>
    <w:rsid w:val="00F201C6"/>
    <w:rsid w:val="00F208A2"/>
    <w:rsid w:val="00F20ACD"/>
    <w:rsid w:val="00F20FEB"/>
    <w:rsid w:val="00F2336B"/>
    <w:rsid w:val="00F23532"/>
    <w:rsid w:val="00F239B4"/>
    <w:rsid w:val="00F23B72"/>
    <w:rsid w:val="00F23ED8"/>
    <w:rsid w:val="00F247AD"/>
    <w:rsid w:val="00F24914"/>
    <w:rsid w:val="00F25C6B"/>
    <w:rsid w:val="00F26331"/>
    <w:rsid w:val="00F26C94"/>
    <w:rsid w:val="00F277CF"/>
    <w:rsid w:val="00F27A6F"/>
    <w:rsid w:val="00F307EC"/>
    <w:rsid w:val="00F307F8"/>
    <w:rsid w:val="00F313A6"/>
    <w:rsid w:val="00F316F3"/>
    <w:rsid w:val="00F31BE4"/>
    <w:rsid w:val="00F3227C"/>
    <w:rsid w:val="00F324FA"/>
    <w:rsid w:val="00F3332C"/>
    <w:rsid w:val="00F3538E"/>
    <w:rsid w:val="00F35563"/>
    <w:rsid w:val="00F35E39"/>
    <w:rsid w:val="00F36552"/>
    <w:rsid w:val="00F366E6"/>
    <w:rsid w:val="00F37B7C"/>
    <w:rsid w:val="00F37C6F"/>
    <w:rsid w:val="00F40566"/>
    <w:rsid w:val="00F40D38"/>
    <w:rsid w:val="00F411DC"/>
    <w:rsid w:val="00F413E0"/>
    <w:rsid w:val="00F415ED"/>
    <w:rsid w:val="00F41816"/>
    <w:rsid w:val="00F41BD4"/>
    <w:rsid w:val="00F41CA3"/>
    <w:rsid w:val="00F42588"/>
    <w:rsid w:val="00F42AF4"/>
    <w:rsid w:val="00F42CF6"/>
    <w:rsid w:val="00F4336B"/>
    <w:rsid w:val="00F4392E"/>
    <w:rsid w:val="00F43AE2"/>
    <w:rsid w:val="00F43B0C"/>
    <w:rsid w:val="00F43B2A"/>
    <w:rsid w:val="00F43C0B"/>
    <w:rsid w:val="00F43ED3"/>
    <w:rsid w:val="00F442DC"/>
    <w:rsid w:val="00F454EB"/>
    <w:rsid w:val="00F45579"/>
    <w:rsid w:val="00F45651"/>
    <w:rsid w:val="00F45FD3"/>
    <w:rsid w:val="00F4623C"/>
    <w:rsid w:val="00F4674A"/>
    <w:rsid w:val="00F47768"/>
    <w:rsid w:val="00F50DD6"/>
    <w:rsid w:val="00F51128"/>
    <w:rsid w:val="00F51BBB"/>
    <w:rsid w:val="00F5279D"/>
    <w:rsid w:val="00F52A07"/>
    <w:rsid w:val="00F52D01"/>
    <w:rsid w:val="00F535D9"/>
    <w:rsid w:val="00F53849"/>
    <w:rsid w:val="00F54C9A"/>
    <w:rsid w:val="00F54EA0"/>
    <w:rsid w:val="00F552EC"/>
    <w:rsid w:val="00F55E07"/>
    <w:rsid w:val="00F5630F"/>
    <w:rsid w:val="00F5639E"/>
    <w:rsid w:val="00F5724E"/>
    <w:rsid w:val="00F57651"/>
    <w:rsid w:val="00F57FA9"/>
    <w:rsid w:val="00F60016"/>
    <w:rsid w:val="00F61212"/>
    <w:rsid w:val="00F613BB"/>
    <w:rsid w:val="00F61A34"/>
    <w:rsid w:val="00F620C0"/>
    <w:rsid w:val="00F6313B"/>
    <w:rsid w:val="00F64299"/>
    <w:rsid w:val="00F64478"/>
    <w:rsid w:val="00F655DA"/>
    <w:rsid w:val="00F66030"/>
    <w:rsid w:val="00F661CA"/>
    <w:rsid w:val="00F66334"/>
    <w:rsid w:val="00F667AE"/>
    <w:rsid w:val="00F6693D"/>
    <w:rsid w:val="00F676D5"/>
    <w:rsid w:val="00F67BAA"/>
    <w:rsid w:val="00F700DF"/>
    <w:rsid w:val="00F70252"/>
    <w:rsid w:val="00F7061B"/>
    <w:rsid w:val="00F7093C"/>
    <w:rsid w:val="00F718A1"/>
    <w:rsid w:val="00F723C1"/>
    <w:rsid w:val="00F73155"/>
    <w:rsid w:val="00F737EB"/>
    <w:rsid w:val="00F73F2B"/>
    <w:rsid w:val="00F73F9F"/>
    <w:rsid w:val="00F74ABA"/>
    <w:rsid w:val="00F75A67"/>
    <w:rsid w:val="00F76615"/>
    <w:rsid w:val="00F76E3E"/>
    <w:rsid w:val="00F772B6"/>
    <w:rsid w:val="00F77347"/>
    <w:rsid w:val="00F77BC7"/>
    <w:rsid w:val="00F80605"/>
    <w:rsid w:val="00F81A4B"/>
    <w:rsid w:val="00F81DDE"/>
    <w:rsid w:val="00F82420"/>
    <w:rsid w:val="00F82498"/>
    <w:rsid w:val="00F82E30"/>
    <w:rsid w:val="00F82E4A"/>
    <w:rsid w:val="00F83248"/>
    <w:rsid w:val="00F84271"/>
    <w:rsid w:val="00F8451C"/>
    <w:rsid w:val="00F8559B"/>
    <w:rsid w:val="00F85843"/>
    <w:rsid w:val="00F861ED"/>
    <w:rsid w:val="00F86261"/>
    <w:rsid w:val="00F868A0"/>
    <w:rsid w:val="00F86AA9"/>
    <w:rsid w:val="00F87279"/>
    <w:rsid w:val="00F87CD4"/>
    <w:rsid w:val="00F90650"/>
    <w:rsid w:val="00F90964"/>
    <w:rsid w:val="00F90BB3"/>
    <w:rsid w:val="00F910DB"/>
    <w:rsid w:val="00F91F63"/>
    <w:rsid w:val="00F93C5E"/>
    <w:rsid w:val="00F93C7C"/>
    <w:rsid w:val="00F93E46"/>
    <w:rsid w:val="00F94996"/>
    <w:rsid w:val="00F94E06"/>
    <w:rsid w:val="00F9561C"/>
    <w:rsid w:val="00F95823"/>
    <w:rsid w:val="00F9582C"/>
    <w:rsid w:val="00F95C6C"/>
    <w:rsid w:val="00F9798E"/>
    <w:rsid w:val="00F97A99"/>
    <w:rsid w:val="00FA0310"/>
    <w:rsid w:val="00FA10F3"/>
    <w:rsid w:val="00FA12B9"/>
    <w:rsid w:val="00FA1777"/>
    <w:rsid w:val="00FA1AB5"/>
    <w:rsid w:val="00FA1D12"/>
    <w:rsid w:val="00FA2508"/>
    <w:rsid w:val="00FA2798"/>
    <w:rsid w:val="00FA2AEF"/>
    <w:rsid w:val="00FA2DD6"/>
    <w:rsid w:val="00FA396C"/>
    <w:rsid w:val="00FA3C63"/>
    <w:rsid w:val="00FA40CC"/>
    <w:rsid w:val="00FA4CCF"/>
    <w:rsid w:val="00FA5840"/>
    <w:rsid w:val="00FA69E9"/>
    <w:rsid w:val="00FB02B6"/>
    <w:rsid w:val="00FB03C4"/>
    <w:rsid w:val="00FB066D"/>
    <w:rsid w:val="00FB0C27"/>
    <w:rsid w:val="00FB1696"/>
    <w:rsid w:val="00FB20E1"/>
    <w:rsid w:val="00FB2531"/>
    <w:rsid w:val="00FB2615"/>
    <w:rsid w:val="00FB2AED"/>
    <w:rsid w:val="00FB2D85"/>
    <w:rsid w:val="00FB3B8B"/>
    <w:rsid w:val="00FB4049"/>
    <w:rsid w:val="00FB4A94"/>
    <w:rsid w:val="00FB4C45"/>
    <w:rsid w:val="00FB4F8D"/>
    <w:rsid w:val="00FB579A"/>
    <w:rsid w:val="00FB584D"/>
    <w:rsid w:val="00FB592C"/>
    <w:rsid w:val="00FB7A41"/>
    <w:rsid w:val="00FC0ACE"/>
    <w:rsid w:val="00FC0D84"/>
    <w:rsid w:val="00FC0E67"/>
    <w:rsid w:val="00FC2AC5"/>
    <w:rsid w:val="00FC3E04"/>
    <w:rsid w:val="00FC47BD"/>
    <w:rsid w:val="00FC4C5D"/>
    <w:rsid w:val="00FC581C"/>
    <w:rsid w:val="00FC5A61"/>
    <w:rsid w:val="00FC68BC"/>
    <w:rsid w:val="00FC6A19"/>
    <w:rsid w:val="00FC73A7"/>
    <w:rsid w:val="00FC7427"/>
    <w:rsid w:val="00FC760A"/>
    <w:rsid w:val="00FC787D"/>
    <w:rsid w:val="00FC78C2"/>
    <w:rsid w:val="00FC7B18"/>
    <w:rsid w:val="00FD089A"/>
    <w:rsid w:val="00FD121B"/>
    <w:rsid w:val="00FD1648"/>
    <w:rsid w:val="00FD1795"/>
    <w:rsid w:val="00FD19C3"/>
    <w:rsid w:val="00FD1D7F"/>
    <w:rsid w:val="00FD2418"/>
    <w:rsid w:val="00FD2574"/>
    <w:rsid w:val="00FD3539"/>
    <w:rsid w:val="00FD3BBC"/>
    <w:rsid w:val="00FD3F74"/>
    <w:rsid w:val="00FD4A1B"/>
    <w:rsid w:val="00FD4BA9"/>
    <w:rsid w:val="00FD5264"/>
    <w:rsid w:val="00FD5309"/>
    <w:rsid w:val="00FD5996"/>
    <w:rsid w:val="00FD60D8"/>
    <w:rsid w:val="00FD6C82"/>
    <w:rsid w:val="00FD6DBF"/>
    <w:rsid w:val="00FD799A"/>
    <w:rsid w:val="00FE015A"/>
    <w:rsid w:val="00FE0185"/>
    <w:rsid w:val="00FE02DD"/>
    <w:rsid w:val="00FE0B72"/>
    <w:rsid w:val="00FE0FD4"/>
    <w:rsid w:val="00FE1636"/>
    <w:rsid w:val="00FE2CCF"/>
    <w:rsid w:val="00FE2F1F"/>
    <w:rsid w:val="00FE4742"/>
    <w:rsid w:val="00FE4CEC"/>
    <w:rsid w:val="00FE539F"/>
    <w:rsid w:val="00FE765A"/>
    <w:rsid w:val="00FF01C9"/>
    <w:rsid w:val="00FF0E9F"/>
    <w:rsid w:val="00FF112D"/>
    <w:rsid w:val="00FF1892"/>
    <w:rsid w:val="00FF24F9"/>
    <w:rsid w:val="00FF2729"/>
    <w:rsid w:val="00FF2884"/>
    <w:rsid w:val="00FF34AB"/>
    <w:rsid w:val="00FF3543"/>
    <w:rsid w:val="00FF3917"/>
    <w:rsid w:val="00FF4946"/>
    <w:rsid w:val="00FF4D06"/>
    <w:rsid w:val="00FF58C1"/>
    <w:rsid w:val="00FF6588"/>
    <w:rsid w:val="00FF67AA"/>
    <w:rsid w:val="00FF6970"/>
    <w:rsid w:val="00FF6A24"/>
    <w:rsid w:val="00FF75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Heading1">
    <w:name w:val="heading 1"/>
    <w:basedOn w:val="Normal"/>
    <w:next w:val="Normal"/>
    <w:qFormat/>
    <w:rsid w:val="000A4F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920E5"/>
    <w:pPr>
      <w:keepNext/>
      <w:spacing w:before="240" w:after="60"/>
      <w:outlineLvl w:val="1"/>
    </w:pPr>
    <w:rPr>
      <w:rFonts w:ascii="Arial" w:hAnsi="Arial" w:cs="Arial"/>
      <w:b/>
      <w:bCs/>
      <w:i/>
      <w:iCs/>
      <w:sz w:val="28"/>
      <w:szCs w:val="28"/>
    </w:rPr>
  </w:style>
  <w:style w:type="paragraph" w:styleId="Heading3">
    <w:name w:val="heading 3"/>
    <w:basedOn w:val="Normal"/>
    <w:qFormat/>
    <w:rsid w:val="00F535D9"/>
    <w:pPr>
      <w:spacing w:before="100" w:beforeAutospacing="1" w:after="100" w:afterAutospacing="1"/>
      <w:outlineLvl w:val="2"/>
    </w:pPr>
    <w:rPr>
      <w:b/>
      <w:bCs/>
      <w:sz w:val="27"/>
      <w:szCs w:val="27"/>
    </w:rPr>
  </w:style>
  <w:style w:type="paragraph" w:styleId="Heading5">
    <w:name w:val="heading 5"/>
    <w:basedOn w:val="Normal"/>
    <w:next w:val="Normal"/>
    <w:qFormat/>
    <w:rsid w:val="00477657"/>
    <w:pPr>
      <w:spacing w:before="240" w:after="60"/>
      <w:outlineLvl w:val="4"/>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3A2BDF"/>
    <w:pPr>
      <w:tabs>
        <w:tab w:val="center" w:pos="4320"/>
        <w:tab w:val="right" w:pos="8640"/>
      </w:tabs>
    </w:pPr>
  </w:style>
  <w:style w:type="character" w:styleId="PageNumber">
    <w:name w:val="page number"/>
    <w:basedOn w:val="DefaultParagraphFont"/>
    <w:rsid w:val="003A2BDF"/>
  </w:style>
  <w:style w:type="character" w:styleId="Hyperlink">
    <w:name w:val="Hyperlink"/>
    <w:rsid w:val="00F535D9"/>
    <w:rPr>
      <w:color w:val="0000FF"/>
      <w:u w:val="single"/>
    </w:rPr>
  </w:style>
  <w:style w:type="paragraph" w:styleId="NormalWeb">
    <w:name w:val="Normal (Web)"/>
    <w:basedOn w:val="Normal"/>
    <w:rsid w:val="00F535D9"/>
    <w:pPr>
      <w:spacing w:before="100" w:beforeAutospacing="1" w:after="100" w:afterAutospacing="1"/>
    </w:pPr>
  </w:style>
  <w:style w:type="character" w:customStyle="1" w:styleId="mw-headline">
    <w:name w:val="mw-headline"/>
    <w:basedOn w:val="DefaultParagraphFont"/>
    <w:rsid w:val="00F535D9"/>
  </w:style>
  <w:style w:type="character" w:styleId="Strong">
    <w:name w:val="Strong"/>
    <w:qFormat/>
    <w:rsid w:val="00996013"/>
    <w:rPr>
      <w:b/>
      <w:bCs/>
    </w:rPr>
  </w:style>
  <w:style w:type="paragraph" w:customStyle="1" w:styleId="Default">
    <w:name w:val="Default"/>
    <w:rsid w:val="00E62340"/>
    <w:pPr>
      <w:autoSpaceDE w:val="0"/>
      <w:autoSpaceDN w:val="0"/>
      <w:adjustRightInd w:val="0"/>
    </w:pPr>
    <w:rPr>
      <w:rFonts w:ascii="Calibri" w:hAnsi="Calibri" w:cs="Calibri"/>
      <w:color w:val="000000"/>
      <w:sz w:val="24"/>
      <w:szCs w:val="24"/>
      <w:lang w:val="en-US" w:eastAsia="en-US"/>
    </w:rPr>
  </w:style>
  <w:style w:type="paragraph" w:customStyle="1" w:styleId="norvegia">
    <w:name w:val="norvegia"/>
    <w:basedOn w:val="Normal"/>
    <w:rsid w:val="000557A2"/>
    <w:pPr>
      <w:spacing w:before="100" w:beforeAutospacing="1" w:after="100" w:afterAutospacing="1"/>
    </w:pPr>
    <w:rPr>
      <w:rFonts w:ascii="Bookman Old Style" w:hAnsi="Bookman Old Style"/>
      <w:sz w:val="21"/>
      <w:szCs w:val="21"/>
    </w:rPr>
  </w:style>
  <w:style w:type="character" w:customStyle="1" w:styleId="toctoggle">
    <w:name w:val="toctoggle"/>
    <w:basedOn w:val="DefaultParagraphFont"/>
    <w:rsid w:val="008920E5"/>
  </w:style>
  <w:style w:type="character" w:customStyle="1" w:styleId="editsection">
    <w:name w:val="editsection"/>
    <w:basedOn w:val="DefaultParagraphFont"/>
    <w:rsid w:val="000E3AB2"/>
  </w:style>
  <w:style w:type="paragraph" w:customStyle="1" w:styleId="shw">
    <w:name w:val="shw"/>
    <w:basedOn w:val="Normal"/>
    <w:rsid w:val="00B27117"/>
    <w:pPr>
      <w:spacing w:before="100" w:beforeAutospacing="1" w:after="100" w:afterAutospacing="1"/>
    </w:pPr>
  </w:style>
  <w:style w:type="character" w:customStyle="1" w:styleId="a11b1">
    <w:name w:val="a11b1"/>
    <w:rsid w:val="00F9582C"/>
    <w:rPr>
      <w:rFonts w:ascii="Verdana" w:hAnsi="Verdana" w:hint="default"/>
      <w:sz w:val="17"/>
      <w:szCs w:val="17"/>
    </w:rPr>
  </w:style>
  <w:style w:type="character" w:styleId="Emphasis">
    <w:name w:val="Emphasis"/>
    <w:qFormat/>
    <w:rsid w:val="00395E8A"/>
    <w:rPr>
      <w:i/>
      <w:iCs/>
    </w:rPr>
  </w:style>
  <w:style w:type="character" w:customStyle="1" w:styleId="klink">
    <w:name w:val="klink"/>
    <w:basedOn w:val="DefaultParagraphFont"/>
    <w:rsid w:val="00326F51"/>
  </w:style>
  <w:style w:type="paragraph" w:styleId="FootnoteText">
    <w:name w:val="footnote text"/>
    <w:basedOn w:val="Normal"/>
    <w:semiHidden/>
    <w:rsid w:val="00B51C43"/>
    <w:rPr>
      <w:sz w:val="20"/>
      <w:szCs w:val="20"/>
    </w:rPr>
  </w:style>
  <w:style w:type="character" w:styleId="FootnoteReference">
    <w:name w:val="footnote reference"/>
    <w:semiHidden/>
    <w:rsid w:val="00B51C43"/>
    <w:rPr>
      <w:vertAlign w:val="superscript"/>
    </w:rPr>
  </w:style>
  <w:style w:type="table" w:styleId="TableGrid">
    <w:name w:val="Table Grid"/>
    <w:basedOn w:val="TableNormal"/>
    <w:rsid w:val="00B707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bodytext">
    <w:name w:val="bodytext"/>
    <w:basedOn w:val="DefaultParagraphFont"/>
    <w:rsid w:val="00E548E7"/>
  </w:style>
  <w:style w:type="character" w:customStyle="1" w:styleId="unicode1">
    <w:name w:val="unicode1"/>
    <w:rsid w:val="00FC7427"/>
    <w:rPr>
      <w:rFonts w:ascii="Arial Unicode MS" w:eastAsia="Arial Unicode MS" w:hAnsi="Arial Unicode MS" w:cs="Arial Unicode MS" w:hint="eastAsia"/>
    </w:rPr>
  </w:style>
  <w:style w:type="character" w:styleId="FollowedHyperlink">
    <w:name w:val="FollowedHyperlink"/>
    <w:rsid w:val="001A5852"/>
    <w:rPr>
      <w:color w:val="800080"/>
      <w:u w:val="single"/>
    </w:rPr>
  </w:style>
  <w:style w:type="paragraph" w:customStyle="1" w:styleId="style2">
    <w:name w:val="style2"/>
    <w:basedOn w:val="Normal"/>
    <w:rsid w:val="003173CF"/>
    <w:pPr>
      <w:spacing w:before="100" w:beforeAutospacing="1" w:after="100" w:afterAutospacing="1"/>
    </w:pPr>
    <w:rPr>
      <w:color w:val="FFFFFF"/>
    </w:rPr>
  </w:style>
  <w:style w:type="paragraph" w:styleId="Footer">
    <w:name w:val="footer"/>
    <w:basedOn w:val="Normal"/>
    <w:rsid w:val="007858A4"/>
    <w:pPr>
      <w:tabs>
        <w:tab w:val="center" w:pos="4320"/>
        <w:tab w:val="right" w:pos="8640"/>
      </w:tabs>
    </w:pPr>
  </w:style>
  <w:style w:type="character" w:customStyle="1" w:styleId="inlineinline-center">
    <w:name w:val="inline inline-center"/>
    <w:basedOn w:val="DefaultParagraphFont"/>
    <w:rsid w:val="0055492D"/>
  </w:style>
  <w:style w:type="character" w:styleId="HTMLCite">
    <w:name w:val="HTML Cite"/>
    <w:rsid w:val="00EC2C92"/>
    <w:rPr>
      <w:i/>
      <w:iCs/>
    </w:rPr>
  </w:style>
  <w:style w:type="paragraph" w:styleId="HTMLPreformatted">
    <w:name w:val="HTML Preformatted"/>
    <w:basedOn w:val="Normal"/>
    <w:rsid w:val="00EC2C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customStyle="1" w:styleId="mw-hiero-outer">
    <w:name w:val="mw-hiero-outer"/>
    <w:basedOn w:val="Normal"/>
    <w:rsid w:val="00EC2C92"/>
    <w:pPr>
      <w:spacing w:before="100" w:beforeAutospacing="1" w:after="100" w:afterAutospacing="1"/>
    </w:pPr>
  </w:style>
  <w:style w:type="paragraph" w:customStyle="1" w:styleId="suggestions">
    <w:name w:val="suggestions"/>
    <w:basedOn w:val="Normal"/>
    <w:rsid w:val="00EC2C92"/>
    <w:pPr>
      <w:ind w:right="-15"/>
    </w:pPr>
  </w:style>
  <w:style w:type="paragraph" w:customStyle="1" w:styleId="suggestions-special">
    <w:name w:val="suggestions-special"/>
    <w:basedOn w:val="Normal"/>
    <w:rsid w:val="00EC2C92"/>
    <w:pPr>
      <w:pBdr>
        <w:top w:val="single" w:sz="6" w:space="3" w:color="AAAAAA"/>
        <w:left w:val="single" w:sz="6" w:space="3" w:color="AAAAAA"/>
        <w:bottom w:val="single" w:sz="6" w:space="3" w:color="AAAAAA"/>
        <w:right w:val="single" w:sz="6" w:space="3" w:color="AAAAAA"/>
      </w:pBdr>
      <w:spacing w:line="300" w:lineRule="atLeast"/>
    </w:pPr>
    <w:rPr>
      <w:vanish/>
      <w:sz w:val="19"/>
      <w:szCs w:val="19"/>
    </w:rPr>
  </w:style>
  <w:style w:type="paragraph" w:customStyle="1" w:styleId="suggestions-results">
    <w:name w:val="suggestions-results"/>
    <w:basedOn w:val="Normal"/>
    <w:rsid w:val="00EC2C92"/>
    <w:pPr>
      <w:pBdr>
        <w:top w:val="single" w:sz="6" w:space="0" w:color="AAAAAA"/>
        <w:left w:val="single" w:sz="6" w:space="0" w:color="AAAAAA"/>
        <w:bottom w:val="single" w:sz="6" w:space="0" w:color="AAAAAA"/>
        <w:right w:val="single" w:sz="6" w:space="0" w:color="AAAAAA"/>
      </w:pBdr>
      <w:shd w:val="clear" w:color="auto" w:fill="FFFFFF"/>
    </w:pPr>
    <w:rPr>
      <w:sz w:val="19"/>
      <w:szCs w:val="19"/>
    </w:rPr>
  </w:style>
  <w:style w:type="paragraph" w:customStyle="1" w:styleId="suggestions-result">
    <w:name w:val="suggestions-result"/>
    <w:basedOn w:val="Normal"/>
    <w:rsid w:val="00EC2C92"/>
    <w:pPr>
      <w:spacing w:line="360" w:lineRule="atLeast"/>
    </w:pPr>
  </w:style>
  <w:style w:type="paragraph" w:customStyle="1" w:styleId="suggestions-result-current">
    <w:name w:val="suggestions-result-current"/>
    <w:basedOn w:val="Normal"/>
    <w:rsid w:val="00EC2C92"/>
    <w:pPr>
      <w:shd w:val="clear" w:color="auto" w:fill="4C59A6"/>
      <w:spacing w:before="100" w:beforeAutospacing="1" w:after="100" w:afterAutospacing="1"/>
    </w:pPr>
    <w:rPr>
      <w:color w:val="FFFFFF"/>
    </w:rPr>
  </w:style>
  <w:style w:type="paragraph" w:customStyle="1" w:styleId="autoellipsis-matched">
    <w:name w:val="autoellipsis-matched"/>
    <w:basedOn w:val="Normal"/>
    <w:rsid w:val="00EC2C92"/>
    <w:pPr>
      <w:spacing w:before="100" w:beforeAutospacing="1" w:after="100" w:afterAutospacing="1"/>
    </w:pPr>
    <w:rPr>
      <w:b/>
      <w:bCs/>
    </w:rPr>
  </w:style>
  <w:style w:type="paragraph" w:customStyle="1" w:styleId="highlight">
    <w:name w:val="highlight"/>
    <w:basedOn w:val="Normal"/>
    <w:rsid w:val="00EC2C92"/>
    <w:pPr>
      <w:spacing w:before="100" w:beforeAutospacing="1" w:after="100" w:afterAutospacing="1"/>
    </w:pPr>
    <w:rPr>
      <w:b/>
      <w:bCs/>
    </w:rPr>
  </w:style>
  <w:style w:type="paragraph" w:customStyle="1" w:styleId="tipsy">
    <w:name w:val="tipsy"/>
    <w:basedOn w:val="Normal"/>
    <w:rsid w:val="00EC2C92"/>
    <w:pPr>
      <w:spacing w:before="100" w:beforeAutospacing="1" w:after="100" w:afterAutospacing="1"/>
    </w:pPr>
  </w:style>
  <w:style w:type="paragraph" w:customStyle="1" w:styleId="tipsy-inner">
    <w:name w:val="tipsy-inner"/>
    <w:basedOn w:val="Normal"/>
    <w:rsid w:val="00EC2C92"/>
    <w:pPr>
      <w:pBdr>
        <w:top w:val="single" w:sz="6" w:space="4" w:color="A7D7F9"/>
        <w:left w:val="single" w:sz="6" w:space="6" w:color="A7D7F9"/>
        <w:bottom w:val="single" w:sz="6" w:space="3" w:color="A7D7F9"/>
        <w:right w:val="single" w:sz="6" w:space="6" w:color="A7D7F9"/>
      </w:pBdr>
      <w:shd w:val="clear" w:color="auto" w:fill="FFFFFF"/>
      <w:spacing w:before="100" w:beforeAutospacing="1" w:after="100" w:afterAutospacing="1"/>
    </w:pPr>
    <w:rPr>
      <w:color w:val="000000"/>
    </w:rPr>
  </w:style>
  <w:style w:type="paragraph" w:customStyle="1" w:styleId="tipsy-arrow">
    <w:name w:val="tipsy-arrow"/>
    <w:basedOn w:val="Normal"/>
    <w:rsid w:val="00EC2C92"/>
    <w:pPr>
      <w:spacing w:before="100" w:beforeAutospacing="1" w:after="100" w:afterAutospacing="1"/>
    </w:pPr>
  </w:style>
  <w:style w:type="paragraph" w:customStyle="1" w:styleId="ui-helper-hidden">
    <w:name w:val="ui-helper-hidden"/>
    <w:basedOn w:val="Normal"/>
    <w:rsid w:val="00EC2C92"/>
    <w:pPr>
      <w:spacing w:before="100" w:beforeAutospacing="1" w:after="100" w:afterAutospacing="1"/>
    </w:pPr>
    <w:rPr>
      <w:vanish/>
    </w:rPr>
  </w:style>
  <w:style w:type="paragraph" w:customStyle="1" w:styleId="ui-helper-reset">
    <w:name w:val="ui-helper-reset"/>
    <w:basedOn w:val="Normal"/>
    <w:rsid w:val="00EC2C92"/>
  </w:style>
  <w:style w:type="paragraph" w:customStyle="1" w:styleId="ui-helper-clearfix">
    <w:name w:val="ui-helper-clearfix"/>
    <w:basedOn w:val="Normal"/>
    <w:rsid w:val="00EC2C92"/>
    <w:pPr>
      <w:spacing w:before="100" w:beforeAutospacing="1" w:after="100" w:afterAutospacing="1"/>
    </w:pPr>
  </w:style>
  <w:style w:type="paragraph" w:customStyle="1" w:styleId="ui-helper-zfix">
    <w:name w:val="ui-helper-zfix"/>
    <w:basedOn w:val="Normal"/>
    <w:rsid w:val="00EC2C92"/>
    <w:pPr>
      <w:spacing w:before="100" w:beforeAutospacing="1" w:after="100" w:afterAutospacing="1"/>
    </w:pPr>
  </w:style>
  <w:style w:type="paragraph" w:customStyle="1" w:styleId="ui-icon">
    <w:name w:val="ui-icon"/>
    <w:basedOn w:val="Normal"/>
    <w:rsid w:val="00EC2C92"/>
    <w:pPr>
      <w:spacing w:before="100" w:beforeAutospacing="1" w:after="100" w:afterAutospacing="1"/>
      <w:ind w:firstLine="7343"/>
    </w:pPr>
  </w:style>
  <w:style w:type="paragraph" w:customStyle="1" w:styleId="ui-widget-overlay">
    <w:name w:val="ui-widget-overlay"/>
    <w:basedOn w:val="Normal"/>
    <w:rsid w:val="00EC2C92"/>
    <w:pPr>
      <w:shd w:val="clear" w:color="auto" w:fill="000000"/>
      <w:spacing w:before="100" w:beforeAutospacing="1" w:after="100" w:afterAutospacing="1"/>
    </w:pPr>
  </w:style>
  <w:style w:type="paragraph" w:customStyle="1" w:styleId="ui-widget">
    <w:name w:val="ui-widget"/>
    <w:basedOn w:val="Normal"/>
    <w:rsid w:val="00EC2C92"/>
    <w:pPr>
      <w:spacing w:before="100" w:beforeAutospacing="1" w:after="100" w:afterAutospacing="1"/>
    </w:pPr>
    <w:rPr>
      <w:rFonts w:ascii="Arial" w:hAnsi="Arial" w:cs="Arial"/>
      <w:sz w:val="19"/>
      <w:szCs w:val="19"/>
    </w:rPr>
  </w:style>
  <w:style w:type="paragraph" w:customStyle="1" w:styleId="ui-widget-content">
    <w:name w:val="ui-widget-content"/>
    <w:basedOn w:val="Normal"/>
    <w:rsid w:val="00EC2C92"/>
    <w:pPr>
      <w:spacing w:before="100" w:beforeAutospacing="1" w:after="100" w:afterAutospacing="1"/>
    </w:pPr>
    <w:rPr>
      <w:color w:val="362B36"/>
    </w:rPr>
  </w:style>
  <w:style w:type="paragraph" w:customStyle="1" w:styleId="ui-widget-header">
    <w:name w:val="ui-widget-header"/>
    <w:basedOn w:val="Normal"/>
    <w:rsid w:val="00EC2C92"/>
    <w:pPr>
      <w:pBdr>
        <w:top w:val="single" w:sz="6" w:space="0" w:color="AED0EA"/>
        <w:left w:val="single" w:sz="6" w:space="0" w:color="AED0EA"/>
        <w:bottom w:val="single" w:sz="6" w:space="0" w:color="AED0EA"/>
        <w:right w:val="single" w:sz="6" w:space="0" w:color="AED0EA"/>
      </w:pBdr>
      <w:shd w:val="clear" w:color="auto" w:fill="FFFFFF"/>
      <w:spacing w:before="100" w:beforeAutospacing="1" w:after="100" w:afterAutospacing="1" w:line="240" w:lineRule="atLeast"/>
    </w:pPr>
    <w:rPr>
      <w:b/>
      <w:bCs/>
      <w:color w:val="222222"/>
    </w:rPr>
  </w:style>
  <w:style w:type="paragraph" w:customStyle="1" w:styleId="ui-state-default">
    <w:name w:val="ui-state-default"/>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
    <w:name w:val="ui-state-hover"/>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
    <w:name w:val="ui-state-focus"/>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
    <w:name w:val="ui-state-active"/>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
    <w:name w:val="ui-state-highlight"/>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
    <w:name w:val="ui-state-error"/>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
    <w:name w:val="ui-state-error-text"/>
    <w:basedOn w:val="Normal"/>
    <w:rsid w:val="00EC2C92"/>
    <w:pPr>
      <w:spacing w:before="100" w:beforeAutospacing="1" w:after="100" w:afterAutospacing="1"/>
    </w:pPr>
    <w:rPr>
      <w:color w:val="FFFFFF"/>
    </w:rPr>
  </w:style>
  <w:style w:type="paragraph" w:customStyle="1" w:styleId="ui-priority-primary">
    <w:name w:val="ui-priority-primary"/>
    <w:basedOn w:val="Normal"/>
    <w:rsid w:val="00EC2C92"/>
    <w:pPr>
      <w:spacing w:before="100" w:beforeAutospacing="1" w:after="100" w:afterAutospacing="1"/>
    </w:pPr>
    <w:rPr>
      <w:b/>
      <w:bCs/>
    </w:rPr>
  </w:style>
  <w:style w:type="paragraph" w:customStyle="1" w:styleId="ui-priority-secondary">
    <w:name w:val="ui-priority-secondary"/>
    <w:basedOn w:val="Normal"/>
    <w:rsid w:val="00EC2C92"/>
    <w:pPr>
      <w:spacing w:before="100" w:beforeAutospacing="1" w:after="100" w:afterAutospacing="1"/>
    </w:pPr>
  </w:style>
  <w:style w:type="paragraph" w:customStyle="1" w:styleId="ui-state-disabled">
    <w:name w:val="ui-state-disabled"/>
    <w:basedOn w:val="Normal"/>
    <w:rsid w:val="00EC2C92"/>
    <w:pPr>
      <w:spacing w:before="100" w:beforeAutospacing="1" w:after="100" w:afterAutospacing="1"/>
    </w:pPr>
  </w:style>
  <w:style w:type="paragraph" w:customStyle="1" w:styleId="ui-widget-shadow">
    <w:name w:val="ui-widget-shadow"/>
    <w:basedOn w:val="Normal"/>
    <w:rsid w:val="00EC2C92"/>
    <w:pPr>
      <w:shd w:val="clear" w:color="auto" w:fill="000000"/>
      <w:ind w:left="-105"/>
    </w:pPr>
  </w:style>
  <w:style w:type="paragraph" w:customStyle="1" w:styleId="ui-resizable-handle">
    <w:name w:val="ui-resizable-handle"/>
    <w:basedOn w:val="Normal"/>
    <w:rsid w:val="00EC2C92"/>
    <w:pPr>
      <w:spacing w:before="100" w:beforeAutospacing="1" w:after="100" w:afterAutospacing="1"/>
    </w:pPr>
    <w:rPr>
      <w:sz w:val="2"/>
      <w:szCs w:val="2"/>
    </w:rPr>
  </w:style>
  <w:style w:type="paragraph" w:customStyle="1" w:styleId="ui-resizable-n">
    <w:name w:val="ui-resizable-n"/>
    <w:basedOn w:val="Normal"/>
    <w:rsid w:val="00EC2C92"/>
    <w:pPr>
      <w:spacing w:before="100" w:beforeAutospacing="1" w:after="100" w:afterAutospacing="1"/>
    </w:pPr>
  </w:style>
  <w:style w:type="paragraph" w:customStyle="1" w:styleId="ui-resizable-s">
    <w:name w:val="ui-resizable-s"/>
    <w:basedOn w:val="Normal"/>
    <w:rsid w:val="00EC2C92"/>
    <w:pPr>
      <w:spacing w:before="100" w:beforeAutospacing="1" w:after="100" w:afterAutospacing="1"/>
    </w:pPr>
  </w:style>
  <w:style w:type="paragraph" w:customStyle="1" w:styleId="ui-resizable-e">
    <w:name w:val="ui-resizable-e"/>
    <w:basedOn w:val="Normal"/>
    <w:rsid w:val="00EC2C92"/>
    <w:pPr>
      <w:spacing w:before="100" w:beforeAutospacing="1" w:after="100" w:afterAutospacing="1"/>
    </w:pPr>
  </w:style>
  <w:style w:type="paragraph" w:customStyle="1" w:styleId="ui-resizable-w">
    <w:name w:val="ui-resizable-w"/>
    <w:basedOn w:val="Normal"/>
    <w:rsid w:val="00EC2C92"/>
    <w:pPr>
      <w:spacing w:before="100" w:beforeAutospacing="1" w:after="100" w:afterAutospacing="1"/>
    </w:pPr>
  </w:style>
  <w:style w:type="paragraph" w:customStyle="1" w:styleId="ui-resizable-se">
    <w:name w:val="ui-resizable-se"/>
    <w:basedOn w:val="Normal"/>
    <w:rsid w:val="00EC2C92"/>
    <w:pPr>
      <w:spacing w:before="100" w:beforeAutospacing="1" w:after="100" w:afterAutospacing="1"/>
    </w:pPr>
  </w:style>
  <w:style w:type="paragraph" w:customStyle="1" w:styleId="ui-resizable-sw">
    <w:name w:val="ui-resizable-sw"/>
    <w:basedOn w:val="Normal"/>
    <w:rsid w:val="00EC2C92"/>
    <w:pPr>
      <w:spacing w:before="100" w:beforeAutospacing="1" w:after="100" w:afterAutospacing="1"/>
    </w:pPr>
  </w:style>
  <w:style w:type="paragraph" w:customStyle="1" w:styleId="ui-resizable-nw">
    <w:name w:val="ui-resizable-nw"/>
    <w:basedOn w:val="Normal"/>
    <w:rsid w:val="00EC2C92"/>
    <w:pPr>
      <w:spacing w:before="100" w:beforeAutospacing="1" w:after="100" w:afterAutospacing="1"/>
    </w:pPr>
  </w:style>
  <w:style w:type="paragraph" w:customStyle="1" w:styleId="ui-resizable-ne">
    <w:name w:val="ui-resizable-ne"/>
    <w:basedOn w:val="Normal"/>
    <w:rsid w:val="00EC2C92"/>
    <w:pPr>
      <w:spacing w:before="100" w:beforeAutospacing="1" w:after="100" w:afterAutospacing="1"/>
    </w:pPr>
  </w:style>
  <w:style w:type="paragraph" w:customStyle="1" w:styleId="ui-button">
    <w:name w:val="ui-button"/>
    <w:basedOn w:val="Normal"/>
    <w:rsid w:val="00EC2C92"/>
    <w:pPr>
      <w:spacing w:before="100" w:beforeAutospacing="1" w:after="100" w:afterAutospacing="1"/>
      <w:ind w:right="24"/>
      <w:jc w:val="center"/>
    </w:pPr>
  </w:style>
  <w:style w:type="paragraph" w:customStyle="1" w:styleId="ui-button-icon-only">
    <w:name w:val="ui-button-icon-only"/>
    <w:basedOn w:val="Normal"/>
    <w:rsid w:val="00EC2C92"/>
    <w:pPr>
      <w:spacing w:before="100" w:beforeAutospacing="1" w:after="100" w:afterAutospacing="1"/>
    </w:pPr>
  </w:style>
  <w:style w:type="paragraph" w:customStyle="1" w:styleId="ui-button-icons-only">
    <w:name w:val="ui-button-icons-only"/>
    <w:basedOn w:val="Normal"/>
    <w:rsid w:val="00EC2C92"/>
    <w:pPr>
      <w:spacing w:before="100" w:beforeAutospacing="1" w:after="100" w:afterAutospacing="1"/>
    </w:pPr>
  </w:style>
  <w:style w:type="paragraph" w:customStyle="1" w:styleId="ui-buttonset">
    <w:name w:val="ui-buttonset"/>
    <w:basedOn w:val="Normal"/>
    <w:rsid w:val="00EC2C92"/>
    <w:pPr>
      <w:spacing w:before="100" w:beforeAutospacing="1" w:after="100" w:afterAutospacing="1"/>
      <w:ind w:right="105"/>
    </w:pPr>
  </w:style>
  <w:style w:type="paragraph" w:customStyle="1" w:styleId="ui-dialog">
    <w:name w:val="ui-dialog"/>
    <w:basedOn w:val="Normal"/>
    <w:rsid w:val="00EC2C92"/>
    <w:pPr>
      <w:spacing w:before="100" w:beforeAutospacing="1" w:after="100" w:afterAutospacing="1"/>
    </w:pPr>
  </w:style>
  <w:style w:type="paragraph" w:customStyle="1" w:styleId="articlefeedback">
    <w:name w:val="articlefeedback"/>
    <w:basedOn w:val="Normal"/>
    <w:rsid w:val="00EC2C92"/>
    <w:pPr>
      <w:spacing w:before="240" w:after="100" w:afterAutospacing="1"/>
    </w:pPr>
  </w:style>
  <w:style w:type="paragraph" w:customStyle="1" w:styleId="articlefeedback-panel">
    <w:name w:val="articlefeedback-panel"/>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style>
  <w:style w:type="paragraph" w:customStyle="1" w:styleId="articlefeedback-error-message">
    <w:name w:val="articlefeedback-error-message"/>
    <w:basedOn w:val="Normal"/>
    <w:rsid w:val="00EC2C92"/>
    <w:pPr>
      <w:spacing w:before="100" w:beforeAutospacing="1" w:after="100" w:afterAutospacing="1"/>
      <w:jc w:val="center"/>
    </w:pPr>
  </w:style>
  <w:style w:type="paragraph" w:customStyle="1" w:styleId="articlefeedback-error">
    <w:name w:val="articlefeedback-error"/>
    <w:basedOn w:val="Normal"/>
    <w:rsid w:val="00EC2C92"/>
    <w:pPr>
      <w:pBdr>
        <w:top w:val="single" w:sz="6" w:space="0" w:color="CCCCCC"/>
        <w:left w:val="single" w:sz="6" w:space="0" w:color="CCCCCC"/>
        <w:bottom w:val="single" w:sz="6" w:space="1" w:color="CCCCCC"/>
        <w:right w:val="single" w:sz="6" w:space="0" w:color="CCCCCC"/>
      </w:pBdr>
      <w:shd w:val="clear" w:color="auto" w:fill="F9F9F9"/>
      <w:spacing w:before="100" w:beforeAutospacing="1" w:after="100" w:afterAutospacing="1"/>
    </w:pPr>
    <w:rPr>
      <w:vanish/>
    </w:rPr>
  </w:style>
  <w:style w:type="paragraph" w:customStyle="1" w:styleId="articlefeedback-lock">
    <w:name w:val="articlefeedback-lock"/>
    <w:basedOn w:val="Normal"/>
    <w:rsid w:val="00EC2C92"/>
    <w:pPr>
      <w:spacing w:before="100" w:beforeAutospacing="1" w:after="100" w:afterAutospacing="1"/>
    </w:pPr>
    <w:rPr>
      <w:vanish/>
    </w:rPr>
  </w:style>
  <w:style w:type="paragraph" w:customStyle="1" w:styleId="articlefeedback-pitches">
    <w:name w:val="articlefeedback-pitches"/>
    <w:basedOn w:val="Normal"/>
    <w:rsid w:val="00EC2C92"/>
    <w:pPr>
      <w:shd w:val="clear" w:color="auto" w:fill="F9F9F9"/>
      <w:spacing w:before="100" w:beforeAutospacing="1" w:after="100" w:afterAutospacing="1"/>
    </w:pPr>
  </w:style>
  <w:style w:type="paragraph" w:customStyle="1" w:styleId="articlefeedback-pitch">
    <w:name w:val="articlefeedback-pitch"/>
    <w:basedOn w:val="Normal"/>
    <w:rsid w:val="00EC2C92"/>
    <w:pPr>
      <w:spacing w:before="100" w:beforeAutospacing="1" w:after="100" w:afterAutospacing="1"/>
    </w:pPr>
    <w:rPr>
      <w:vanish/>
    </w:rPr>
  </w:style>
  <w:style w:type="paragraph" w:customStyle="1" w:styleId="articlefeedback-pitch-or">
    <w:name w:val="articlefeedback-pitch-or"/>
    <w:basedOn w:val="Normal"/>
    <w:rsid w:val="00EC2C92"/>
    <w:pPr>
      <w:spacing w:before="100" w:beforeAutospacing="1" w:after="100" w:afterAutospacing="1"/>
      <w:ind w:left="180" w:right="60"/>
    </w:pPr>
  </w:style>
  <w:style w:type="paragraph" w:customStyle="1" w:styleId="articlefeedback-reject">
    <w:name w:val="articlefeedback-reject"/>
    <w:basedOn w:val="Normal"/>
    <w:rsid w:val="00EC2C92"/>
    <w:pPr>
      <w:spacing w:before="100" w:beforeAutospacing="1" w:after="100" w:afterAutospacing="1" w:line="336" w:lineRule="atLeast"/>
    </w:pPr>
    <w:rPr>
      <w:color w:val="0645AD"/>
    </w:rPr>
  </w:style>
  <w:style w:type="paragraph" w:customStyle="1" w:styleId="articlefeedback-title">
    <w:name w:val="articlefeedback-title"/>
    <w:basedOn w:val="Normal"/>
    <w:rsid w:val="00EC2C92"/>
    <w:pPr>
      <w:spacing w:before="100" w:beforeAutospacing="1" w:after="100" w:afterAutospacing="1"/>
    </w:pPr>
    <w:rPr>
      <w:sz w:val="34"/>
      <w:szCs w:val="34"/>
    </w:rPr>
  </w:style>
  <w:style w:type="paragraph" w:customStyle="1" w:styleId="articlefeedback-message">
    <w:name w:val="articlefeedback-message"/>
    <w:basedOn w:val="Normal"/>
    <w:rsid w:val="00EC2C92"/>
    <w:pPr>
      <w:spacing w:before="79" w:after="79"/>
      <w:ind w:left="79" w:right="79"/>
    </w:pPr>
    <w:rPr>
      <w:sz w:val="36"/>
      <w:szCs w:val="36"/>
    </w:rPr>
  </w:style>
  <w:style w:type="paragraph" w:customStyle="1" w:styleId="articlefeedback-body">
    <w:name w:val="articlefeedback-body"/>
    <w:basedOn w:val="Normal"/>
    <w:rsid w:val="00EC2C92"/>
    <w:pPr>
      <w:spacing w:before="120" w:after="120"/>
      <w:ind w:left="120" w:right="120"/>
    </w:pPr>
    <w:rPr>
      <w:color w:val="333333"/>
    </w:rPr>
  </w:style>
  <w:style w:type="paragraph" w:customStyle="1" w:styleId="articlefeedback-switch">
    <w:name w:val="articlefeedback-switch"/>
    <w:basedOn w:val="Normal"/>
    <w:rsid w:val="00EC2C92"/>
    <w:pPr>
      <w:spacing w:before="100" w:beforeAutospacing="1" w:after="100" w:afterAutospacing="1" w:line="336" w:lineRule="atLeast"/>
    </w:pPr>
    <w:rPr>
      <w:color w:val="0645AD"/>
    </w:rPr>
  </w:style>
  <w:style w:type="paragraph" w:customStyle="1" w:styleId="articlefeedback-switch-form">
    <w:name w:val="articlefeedback-switch-form"/>
    <w:basedOn w:val="Normal"/>
    <w:rsid w:val="00EC2C92"/>
    <w:pPr>
      <w:spacing w:before="100" w:beforeAutospacing="1" w:after="100" w:afterAutospacing="1"/>
    </w:pPr>
  </w:style>
  <w:style w:type="paragraph" w:customStyle="1" w:styleId="articlefeedback-switch-report">
    <w:name w:val="articlefeedback-switch-report"/>
    <w:basedOn w:val="Normal"/>
    <w:rsid w:val="00EC2C92"/>
    <w:pPr>
      <w:spacing w:before="100" w:beforeAutospacing="1" w:after="100" w:afterAutospacing="1"/>
    </w:pPr>
  </w:style>
  <w:style w:type="paragraph" w:customStyle="1" w:styleId="articlefeedback-explanation">
    <w:name w:val="articlefeedback-explanation"/>
    <w:basedOn w:val="Normal"/>
    <w:rsid w:val="00EC2C92"/>
    <w:pPr>
      <w:spacing w:before="100" w:beforeAutospacing="1" w:after="180"/>
    </w:pPr>
    <w:rPr>
      <w:b/>
      <w:bCs/>
    </w:rPr>
  </w:style>
  <w:style w:type="paragraph" w:customStyle="1" w:styleId="articlefeedback-description">
    <w:name w:val="articlefeedback-description"/>
    <w:basedOn w:val="Normal"/>
    <w:rsid w:val="00EC2C92"/>
    <w:pPr>
      <w:spacing w:before="100" w:beforeAutospacing="1" w:after="180"/>
    </w:pPr>
    <w:rPr>
      <w:b/>
      <w:bCs/>
    </w:rPr>
  </w:style>
  <w:style w:type="paragraph" w:customStyle="1" w:styleId="articlefeedback-rating-labels">
    <w:name w:val="articlefeedback-rating-labels"/>
    <w:basedOn w:val="Normal"/>
    <w:rsid w:val="00EC2C92"/>
    <w:pPr>
      <w:spacing w:before="100" w:beforeAutospacing="1" w:after="100" w:afterAutospacing="1"/>
      <w:ind w:left="150"/>
    </w:pPr>
  </w:style>
  <w:style w:type="paragraph" w:customStyle="1" w:styleId="articlefeedback-rating-label">
    <w:name w:val="articlefeedback-rating-label"/>
    <w:basedOn w:val="Normal"/>
    <w:rsid w:val="00EC2C92"/>
    <w:pPr>
      <w:spacing w:before="100" w:beforeAutospacing="1" w:after="100" w:afterAutospacing="1"/>
    </w:pPr>
  </w:style>
  <w:style w:type="paragraph" w:customStyle="1" w:styleId="articlefeedback-rating-clear">
    <w:name w:val="articlefeedback-rating-clear"/>
    <w:basedOn w:val="Normal"/>
    <w:rsid w:val="00EC2C92"/>
    <w:pPr>
      <w:spacing w:before="100" w:beforeAutospacing="1" w:after="100" w:afterAutospacing="1"/>
    </w:pPr>
    <w:rPr>
      <w:vanish/>
    </w:rPr>
  </w:style>
  <w:style w:type="paragraph" w:customStyle="1" w:styleId="articlefeedback-rating-tooltip">
    <w:name w:val="articlefeedback-rating-tooltip"/>
    <w:basedOn w:val="Normal"/>
    <w:rsid w:val="00EC2C92"/>
    <w:pPr>
      <w:spacing w:before="100" w:beforeAutospacing="1" w:after="100" w:afterAutospacing="1"/>
      <w:ind w:left="180"/>
    </w:pPr>
    <w:rPr>
      <w:vanish/>
      <w:color w:val="999999"/>
      <w:sz w:val="22"/>
      <w:szCs w:val="22"/>
    </w:rPr>
  </w:style>
  <w:style w:type="paragraph" w:customStyle="1" w:styleId="articlefeedback-rating">
    <w:name w:val="articlefeedback-rating"/>
    <w:basedOn w:val="Normal"/>
    <w:rsid w:val="00EC2C92"/>
    <w:pPr>
      <w:spacing w:before="100" w:beforeAutospacing="1" w:after="120"/>
    </w:pPr>
  </w:style>
  <w:style w:type="paragraph" w:customStyle="1" w:styleId="articlefeedback-rating-average">
    <w:name w:val="articlefeedback-rating-average"/>
    <w:basedOn w:val="Normal"/>
    <w:rsid w:val="00EC2C92"/>
    <w:pPr>
      <w:spacing w:before="100" w:beforeAutospacing="1" w:after="100" w:afterAutospacing="1" w:line="255" w:lineRule="atLeast"/>
      <w:ind w:right="120"/>
      <w:jc w:val="right"/>
    </w:pPr>
    <w:rPr>
      <w:sz w:val="19"/>
      <w:szCs w:val="19"/>
    </w:rPr>
  </w:style>
  <w:style w:type="paragraph" w:customStyle="1" w:styleId="articlefeedback-rating-meter">
    <w:name w:val="articlefeedback-rating-meter"/>
    <w:basedOn w:val="Normal"/>
    <w:rsid w:val="00EC2C92"/>
    <w:pPr>
      <w:pBdr>
        <w:top w:val="single" w:sz="6" w:space="0" w:color="CCCCCC"/>
        <w:left w:val="single" w:sz="6" w:space="0" w:color="CCCCCC"/>
        <w:bottom w:val="single" w:sz="6" w:space="0" w:color="CCCCCC"/>
        <w:right w:val="single" w:sz="6" w:space="0" w:color="CCCCCC"/>
      </w:pBdr>
      <w:spacing w:before="100" w:beforeAutospacing="1" w:after="100" w:afterAutospacing="1"/>
    </w:pPr>
  </w:style>
  <w:style w:type="paragraph" w:customStyle="1" w:styleId="articlefeedback-rating-count">
    <w:name w:val="articlefeedback-rating-count"/>
    <w:basedOn w:val="Normal"/>
    <w:rsid w:val="00EC2C92"/>
    <w:pPr>
      <w:spacing w:before="100" w:beforeAutospacing="1" w:after="100" w:afterAutospacing="1"/>
      <w:ind w:right="240"/>
    </w:pPr>
    <w:rPr>
      <w:color w:val="999999"/>
      <w:sz w:val="19"/>
      <w:szCs w:val="19"/>
    </w:rPr>
  </w:style>
  <w:style w:type="paragraph" w:customStyle="1" w:styleId="articlefeedback-label">
    <w:name w:val="articlefeedback-label"/>
    <w:basedOn w:val="Normal"/>
    <w:rsid w:val="00EC2C92"/>
    <w:pPr>
      <w:spacing w:before="100" w:beforeAutospacing="1" w:after="100" w:afterAutospacing="1"/>
    </w:pPr>
  </w:style>
  <w:style w:type="paragraph" w:customStyle="1" w:styleId="articlefeedback-expertise-disabled">
    <w:name w:val="articlefeedback-expertise-disabled"/>
    <w:basedOn w:val="Normal"/>
    <w:rsid w:val="00EC2C92"/>
    <w:pPr>
      <w:spacing w:before="100" w:beforeAutospacing="1" w:after="100" w:afterAutospacing="1"/>
    </w:pPr>
    <w:rPr>
      <w:color w:val="C0C0C0"/>
    </w:rPr>
  </w:style>
  <w:style w:type="paragraph" w:customStyle="1" w:styleId="articlefeedback-helpimprove-disabled">
    <w:name w:val="articlefeedback-helpimprove-disabled"/>
    <w:basedOn w:val="Normal"/>
    <w:rsid w:val="00EC2C92"/>
    <w:pPr>
      <w:spacing w:before="100" w:beforeAutospacing="1" w:after="100" w:afterAutospacing="1"/>
    </w:pPr>
    <w:rPr>
      <w:color w:val="C0C0C0"/>
    </w:rPr>
  </w:style>
  <w:style w:type="paragraph" w:customStyle="1" w:styleId="articlefeedback-expertise">
    <w:name w:val="articlefeedback-expertise"/>
    <w:basedOn w:val="Normal"/>
    <w:rsid w:val="00EC2C92"/>
    <w:pPr>
      <w:spacing w:before="180" w:after="120"/>
    </w:pPr>
  </w:style>
  <w:style w:type="paragraph" w:customStyle="1" w:styleId="articlefeedback-expertise-options">
    <w:name w:val="articlefeedback-expertise-options"/>
    <w:basedOn w:val="Normal"/>
    <w:rsid w:val="00EC2C92"/>
    <w:pPr>
      <w:spacing w:before="100" w:beforeAutospacing="1" w:after="100" w:afterAutospacing="1"/>
    </w:pPr>
    <w:rPr>
      <w:vanish/>
    </w:rPr>
  </w:style>
  <w:style w:type="paragraph" w:customStyle="1" w:styleId="articlefeedback-helpimprove-note">
    <w:name w:val="articlefeedback-helpimprove-note"/>
    <w:basedOn w:val="Normal"/>
    <w:rsid w:val="00EC2C92"/>
    <w:pPr>
      <w:spacing w:before="100" w:beforeAutospacing="1" w:after="100" w:afterAutospacing="1"/>
      <w:ind w:left="960"/>
    </w:pPr>
    <w:rPr>
      <w:sz w:val="19"/>
      <w:szCs w:val="19"/>
    </w:rPr>
  </w:style>
  <w:style w:type="paragraph" w:customStyle="1" w:styleId="articlefeedback-expiry">
    <w:name w:val="articlefeedback-expiry"/>
    <w:basedOn w:val="Normal"/>
    <w:rsid w:val="00EC2C92"/>
    <w:pPr>
      <w:pBdr>
        <w:top w:val="single" w:sz="6" w:space="6" w:color="FFA500"/>
        <w:left w:val="single" w:sz="6" w:space="6" w:color="FFA500"/>
        <w:bottom w:val="single" w:sz="6" w:space="6" w:color="FFA500"/>
        <w:right w:val="single" w:sz="6" w:space="6" w:color="FFA500"/>
      </w:pBdr>
      <w:shd w:val="clear" w:color="auto" w:fill="FFFFFF"/>
      <w:spacing w:before="100" w:beforeAutospacing="1" w:after="100" w:afterAutospacing="1"/>
    </w:pPr>
    <w:rPr>
      <w:vanish/>
    </w:rPr>
  </w:style>
  <w:style w:type="paragraph" w:customStyle="1" w:styleId="articlefeedback-expiry-title">
    <w:name w:val="articlefeedback-expiry-title"/>
    <w:basedOn w:val="Normal"/>
    <w:rsid w:val="00EC2C92"/>
    <w:pPr>
      <w:spacing w:before="100" w:beforeAutospacing="1" w:after="100" w:afterAutospacing="1"/>
    </w:pPr>
    <w:rPr>
      <w:sz w:val="29"/>
      <w:szCs w:val="29"/>
    </w:rPr>
  </w:style>
  <w:style w:type="paragraph" w:customStyle="1" w:styleId="articlefeedback-expiry-message">
    <w:name w:val="articlefeedback-expiry-message"/>
    <w:basedOn w:val="Normal"/>
    <w:rsid w:val="00EC2C92"/>
    <w:pPr>
      <w:spacing w:before="100" w:beforeAutospacing="1" w:after="100" w:afterAutospacing="1"/>
    </w:pPr>
    <w:rPr>
      <w:color w:val="777777"/>
    </w:rPr>
  </w:style>
  <w:style w:type="paragraph" w:customStyle="1" w:styleId="articlefeedback-survey-disclaimer">
    <w:name w:val="articlefeedback-survey-disclaimer"/>
    <w:basedOn w:val="Normal"/>
    <w:rsid w:val="00EC2C92"/>
    <w:pPr>
      <w:spacing w:before="100" w:beforeAutospacing="1" w:after="100" w:afterAutospacing="1"/>
    </w:pPr>
    <w:rPr>
      <w:i/>
      <w:iCs/>
    </w:rPr>
  </w:style>
  <w:style w:type="paragraph" w:customStyle="1" w:styleId="navbox-title">
    <w:name w:val="navbox-title"/>
    <w:basedOn w:val="Normal"/>
    <w:rsid w:val="00EC2C92"/>
    <w:pPr>
      <w:shd w:val="clear" w:color="auto" w:fill="CCCCFF"/>
      <w:spacing w:before="100" w:beforeAutospacing="1" w:after="100" w:afterAutospacing="1"/>
      <w:jc w:val="center"/>
    </w:pPr>
  </w:style>
  <w:style w:type="paragraph" w:customStyle="1" w:styleId="navbox-abovebelow">
    <w:name w:val="navbox-abovebelow"/>
    <w:basedOn w:val="Normal"/>
    <w:rsid w:val="00EC2C92"/>
    <w:pPr>
      <w:shd w:val="clear" w:color="auto" w:fill="DDDDFF"/>
      <w:spacing w:before="100" w:beforeAutospacing="1" w:after="100" w:afterAutospacing="1"/>
      <w:jc w:val="center"/>
    </w:pPr>
  </w:style>
  <w:style w:type="paragraph" w:customStyle="1" w:styleId="navbox-group">
    <w:name w:val="navbox-group"/>
    <w:basedOn w:val="Normal"/>
    <w:rsid w:val="00EC2C92"/>
    <w:pPr>
      <w:shd w:val="clear" w:color="auto" w:fill="DDDDFF"/>
      <w:spacing w:before="100" w:beforeAutospacing="1" w:after="100" w:afterAutospacing="1"/>
      <w:jc w:val="right"/>
    </w:pPr>
    <w:rPr>
      <w:b/>
      <w:bCs/>
    </w:rPr>
  </w:style>
  <w:style w:type="paragraph" w:customStyle="1" w:styleId="navbox">
    <w:name w:val="navbox"/>
    <w:basedOn w:val="Normal"/>
    <w:rsid w:val="00EC2C92"/>
    <w:pPr>
      <w:shd w:val="clear" w:color="auto" w:fill="FDFDFD"/>
      <w:spacing w:before="100" w:beforeAutospacing="1" w:after="100" w:afterAutospacing="1"/>
    </w:pPr>
  </w:style>
  <w:style w:type="paragraph" w:customStyle="1" w:styleId="navbox-subgroup">
    <w:name w:val="navbox-subgroup"/>
    <w:basedOn w:val="Normal"/>
    <w:rsid w:val="00EC2C92"/>
    <w:pPr>
      <w:shd w:val="clear" w:color="auto" w:fill="FDFDFD"/>
      <w:spacing w:before="100" w:beforeAutospacing="1" w:after="100" w:afterAutospacing="1"/>
    </w:pPr>
  </w:style>
  <w:style w:type="paragraph" w:customStyle="1" w:styleId="navbox-list">
    <w:name w:val="navbox-list"/>
    <w:basedOn w:val="Normal"/>
    <w:rsid w:val="00EC2C92"/>
    <w:pPr>
      <w:spacing w:before="100" w:beforeAutospacing="1" w:after="100" w:afterAutospacing="1"/>
    </w:pPr>
  </w:style>
  <w:style w:type="paragraph" w:customStyle="1" w:styleId="navbox-even">
    <w:name w:val="navbox-even"/>
    <w:basedOn w:val="Normal"/>
    <w:rsid w:val="00EC2C92"/>
    <w:pPr>
      <w:shd w:val="clear" w:color="auto" w:fill="F7F7F7"/>
      <w:spacing w:before="100" w:beforeAutospacing="1" w:after="100" w:afterAutospacing="1"/>
    </w:pPr>
  </w:style>
  <w:style w:type="paragraph" w:customStyle="1" w:styleId="navbox-odd">
    <w:name w:val="navbox-odd"/>
    <w:basedOn w:val="Normal"/>
    <w:rsid w:val="00EC2C92"/>
    <w:pPr>
      <w:spacing w:before="100" w:beforeAutospacing="1" w:after="100" w:afterAutospacing="1"/>
    </w:pPr>
  </w:style>
  <w:style w:type="paragraph" w:customStyle="1" w:styleId="collapsebutton">
    <w:name w:val="collapsebutton"/>
    <w:basedOn w:val="Normal"/>
    <w:rsid w:val="00EC2C92"/>
    <w:pPr>
      <w:spacing w:before="100" w:beforeAutospacing="1" w:after="100" w:afterAutospacing="1"/>
      <w:jc w:val="right"/>
    </w:pPr>
  </w:style>
  <w:style w:type="paragraph" w:customStyle="1" w:styleId="navbar">
    <w:name w:val="navbar"/>
    <w:basedOn w:val="Normal"/>
    <w:rsid w:val="00EC2C92"/>
    <w:pPr>
      <w:spacing w:before="100" w:beforeAutospacing="1" w:after="100" w:afterAutospacing="1"/>
    </w:pPr>
    <w:rPr>
      <w:sz w:val="21"/>
      <w:szCs w:val="21"/>
    </w:rPr>
  </w:style>
  <w:style w:type="paragraph" w:customStyle="1" w:styleId="infobox">
    <w:name w:val="info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color w:val="000000"/>
      <w:sz w:val="21"/>
      <w:szCs w:val="21"/>
    </w:rPr>
  </w:style>
  <w:style w:type="paragraph" w:customStyle="1" w:styleId="messagebox">
    <w:name w:val="messagebox"/>
    <w:basedOn w:val="Normal"/>
    <w:rsid w:val="00EC2C92"/>
    <w:pPr>
      <w:pBdr>
        <w:top w:val="single" w:sz="6" w:space="2" w:color="AAAAAA"/>
        <w:left w:val="single" w:sz="6" w:space="2" w:color="AAAAAA"/>
        <w:bottom w:val="single" w:sz="6" w:space="2" w:color="AAAAAA"/>
        <w:right w:val="single" w:sz="6" w:space="2" w:color="AAAAAA"/>
      </w:pBdr>
      <w:shd w:val="clear" w:color="auto" w:fill="F9F9F9"/>
      <w:spacing w:after="240"/>
    </w:pPr>
  </w:style>
  <w:style w:type="paragraph" w:customStyle="1" w:styleId="hiddenstructure">
    <w:name w:val="hiddenstructure"/>
    <w:basedOn w:val="Normal"/>
    <w:rsid w:val="00EC2C92"/>
    <w:pPr>
      <w:shd w:val="clear" w:color="auto" w:fill="00FF00"/>
      <w:spacing w:before="100" w:beforeAutospacing="1" w:after="100" w:afterAutospacing="1"/>
    </w:pPr>
    <w:rPr>
      <w:color w:val="FF0000"/>
    </w:rPr>
  </w:style>
  <w:style w:type="paragraph" w:customStyle="1" w:styleId="rellink">
    <w:name w:val="rellink"/>
    <w:basedOn w:val="Normal"/>
    <w:rsid w:val="00EC2C92"/>
    <w:pPr>
      <w:spacing w:before="100" w:beforeAutospacing="1" w:after="120"/>
    </w:pPr>
    <w:rPr>
      <w:i/>
      <w:iCs/>
    </w:rPr>
  </w:style>
  <w:style w:type="paragraph" w:customStyle="1" w:styleId="dablink">
    <w:name w:val="dablink"/>
    <w:basedOn w:val="Normal"/>
    <w:rsid w:val="00EC2C92"/>
    <w:pPr>
      <w:spacing w:before="100" w:beforeAutospacing="1" w:after="120"/>
    </w:pPr>
    <w:rPr>
      <w:i/>
      <w:iCs/>
    </w:rPr>
  </w:style>
  <w:style w:type="paragraph" w:customStyle="1" w:styleId="geo-default">
    <w:name w:val="geo-default"/>
    <w:basedOn w:val="Normal"/>
    <w:rsid w:val="00EC2C92"/>
    <w:pPr>
      <w:spacing w:before="100" w:beforeAutospacing="1" w:after="100" w:afterAutospacing="1"/>
    </w:pPr>
  </w:style>
  <w:style w:type="paragraph" w:customStyle="1" w:styleId="geo-dms">
    <w:name w:val="geo-dms"/>
    <w:basedOn w:val="Normal"/>
    <w:rsid w:val="00EC2C92"/>
    <w:pPr>
      <w:spacing w:before="100" w:beforeAutospacing="1" w:after="100" w:afterAutospacing="1"/>
    </w:pPr>
  </w:style>
  <w:style w:type="paragraph" w:customStyle="1" w:styleId="geo-dec">
    <w:name w:val="geo-dec"/>
    <w:basedOn w:val="Normal"/>
    <w:rsid w:val="00EC2C92"/>
    <w:pPr>
      <w:spacing w:before="100" w:beforeAutospacing="1" w:after="100" w:afterAutospacing="1"/>
    </w:pPr>
  </w:style>
  <w:style w:type="paragraph" w:customStyle="1" w:styleId="geo-nondefault">
    <w:name w:val="geo-nondefault"/>
    <w:basedOn w:val="Normal"/>
    <w:rsid w:val="00EC2C92"/>
    <w:pPr>
      <w:spacing w:before="100" w:beforeAutospacing="1" w:after="100" w:afterAutospacing="1"/>
    </w:pPr>
    <w:rPr>
      <w:vanish/>
    </w:rPr>
  </w:style>
  <w:style w:type="paragraph" w:customStyle="1" w:styleId="geo-multi-punct">
    <w:name w:val="geo-multi-punct"/>
    <w:basedOn w:val="Normal"/>
    <w:rsid w:val="00EC2C92"/>
    <w:pPr>
      <w:spacing w:before="100" w:beforeAutospacing="1" w:after="100" w:afterAutospacing="1"/>
    </w:pPr>
    <w:rPr>
      <w:vanish/>
    </w:rPr>
  </w:style>
  <w:style w:type="paragraph" w:customStyle="1" w:styleId="longitude">
    <w:name w:val="longitude"/>
    <w:basedOn w:val="Normal"/>
    <w:rsid w:val="00EC2C92"/>
    <w:pPr>
      <w:spacing w:before="100" w:beforeAutospacing="1" w:after="100" w:afterAutospacing="1"/>
    </w:pPr>
  </w:style>
  <w:style w:type="paragraph" w:customStyle="1" w:styleId="latitude">
    <w:name w:val="latitude"/>
    <w:basedOn w:val="Normal"/>
    <w:rsid w:val="00EC2C92"/>
    <w:pPr>
      <w:spacing w:before="100" w:beforeAutospacing="1" w:after="100" w:afterAutospacing="1"/>
    </w:pPr>
  </w:style>
  <w:style w:type="paragraph" w:customStyle="1" w:styleId="template-documentation">
    <w:name w:val="template-documentation"/>
    <w:basedOn w:val="Normal"/>
    <w:rsid w:val="00EC2C92"/>
    <w:pPr>
      <w:pBdr>
        <w:top w:val="single" w:sz="6" w:space="12" w:color="AAAAAA"/>
        <w:left w:val="single" w:sz="6" w:space="12" w:color="AAAAAA"/>
        <w:bottom w:val="single" w:sz="6" w:space="12" w:color="AAAAAA"/>
        <w:right w:val="single" w:sz="6" w:space="12" w:color="AAAAAA"/>
      </w:pBdr>
      <w:shd w:val="clear" w:color="auto" w:fill="ECFCF4"/>
      <w:spacing w:before="240"/>
    </w:pPr>
  </w:style>
  <w:style w:type="paragraph" w:customStyle="1" w:styleId="mw-tag-markers">
    <w:name w:val="mw-tag-markers"/>
    <w:basedOn w:val="Normal"/>
    <w:rsid w:val="00EC2C92"/>
    <w:pPr>
      <w:spacing w:before="100" w:beforeAutospacing="1" w:after="100" w:afterAutospacing="1"/>
    </w:pPr>
    <w:rPr>
      <w:rFonts w:ascii="Arial" w:hAnsi="Arial" w:cs="Arial"/>
      <w:i/>
      <w:iCs/>
      <w:sz w:val="22"/>
      <w:szCs w:val="22"/>
    </w:rPr>
  </w:style>
  <w:style w:type="paragraph" w:customStyle="1" w:styleId="breadcrumb">
    <w:name w:val="breadcrumb"/>
    <w:basedOn w:val="Normal"/>
    <w:rsid w:val="00EC2C92"/>
    <w:pPr>
      <w:spacing w:before="100" w:beforeAutospacing="1" w:after="100" w:afterAutospacing="1"/>
    </w:pPr>
    <w:rPr>
      <w:rFonts w:ascii="Helvetica" w:hAnsi="Helvetica"/>
      <w:sz w:val="21"/>
      <w:szCs w:val="21"/>
    </w:rPr>
  </w:style>
  <w:style w:type="paragraph" w:customStyle="1" w:styleId="redirecttext">
    <w:name w:val="redirecttext"/>
    <w:basedOn w:val="Normal"/>
    <w:rsid w:val="00EC2C92"/>
    <w:pPr>
      <w:spacing w:before="75" w:after="75"/>
      <w:ind w:left="75" w:right="75"/>
    </w:pPr>
    <w:rPr>
      <w:sz w:val="36"/>
      <w:szCs w:val="36"/>
    </w:rPr>
  </w:style>
  <w:style w:type="paragraph" w:customStyle="1" w:styleId="ipa">
    <w:name w:val="ipa"/>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unicode">
    <w:name w:val="unicode"/>
    <w:basedOn w:val="Normal"/>
    <w:rsid w:val="00EC2C92"/>
    <w:pPr>
      <w:spacing w:before="100" w:beforeAutospacing="1" w:after="100" w:afterAutospacing="1"/>
    </w:pPr>
    <w:rPr>
      <w:rFonts w:ascii="Arial Unicode MS" w:eastAsia="Arial Unicode MS" w:hAnsi="Arial Unicode MS" w:cs="Arial Unicode MS"/>
    </w:rPr>
  </w:style>
  <w:style w:type="paragraph" w:customStyle="1" w:styleId="polytonic">
    <w:name w:val="polytonic"/>
    <w:basedOn w:val="Normal"/>
    <w:rsid w:val="00EC2C92"/>
    <w:pPr>
      <w:spacing w:before="100" w:beforeAutospacing="1" w:after="100" w:afterAutospacing="1"/>
    </w:pPr>
    <w:rPr>
      <w:rFonts w:ascii="Palatino Linotype" w:hAnsi="Palatino Linotype"/>
    </w:rPr>
  </w:style>
  <w:style w:type="paragraph" w:customStyle="1" w:styleId="okina">
    <w:name w:val="okina"/>
    <w:basedOn w:val="Normal"/>
    <w:rsid w:val="00EC2C92"/>
    <w:pPr>
      <w:spacing w:before="100" w:beforeAutospacing="1" w:after="100" w:afterAutospacing="1"/>
    </w:pPr>
    <w:rPr>
      <w:rFonts w:ascii="Lucida Sans Unicode" w:hAnsi="Lucida Sans Unicode" w:cs="Lucida Sans Unicode"/>
    </w:rPr>
  </w:style>
  <w:style w:type="paragraph" w:customStyle="1" w:styleId="script-hebrew">
    <w:name w:val="script-hebrew"/>
    <w:basedOn w:val="Normal"/>
    <w:rsid w:val="00EC2C92"/>
    <w:pPr>
      <w:spacing w:before="100" w:beforeAutospacing="1" w:after="100" w:afterAutospacing="1"/>
    </w:pPr>
    <w:rPr>
      <w:rFonts w:cs="David"/>
    </w:rPr>
  </w:style>
  <w:style w:type="paragraph" w:customStyle="1" w:styleId="script-gaelic">
    <w:name w:val="script-gaelic"/>
    <w:basedOn w:val="Normal"/>
    <w:rsid w:val="00EC2C92"/>
    <w:pPr>
      <w:spacing w:before="100" w:beforeAutospacing="1" w:after="100" w:afterAutospacing="1"/>
    </w:pPr>
    <w:rPr>
      <w:rFonts w:ascii="Gaelic" w:hAnsi="Gaelic"/>
    </w:rPr>
  </w:style>
  <w:style w:type="paragraph" w:customStyle="1" w:styleId="script-slavonic">
    <w:name w:val="script-slavonic"/>
    <w:basedOn w:val="Normal"/>
    <w:rsid w:val="00EC2C92"/>
    <w:pPr>
      <w:spacing w:before="100" w:beforeAutospacing="1" w:after="100" w:afterAutospacing="1"/>
    </w:pPr>
    <w:rPr>
      <w:rFonts w:ascii="Free Sans" w:hAnsi="Free Sans"/>
    </w:rPr>
  </w:style>
  <w:style w:type="paragraph" w:customStyle="1" w:styleId="script-runic">
    <w:name w:val="script-runic"/>
    <w:basedOn w:val="Normal"/>
    <w:rsid w:val="00EC2C92"/>
    <w:pPr>
      <w:spacing w:before="100" w:beforeAutospacing="1" w:after="100" w:afterAutospacing="1"/>
    </w:pPr>
    <w:rPr>
      <w:rFonts w:ascii="Hnias" w:hAnsi="Hnias"/>
    </w:rPr>
  </w:style>
  <w:style w:type="paragraph" w:customStyle="1" w:styleId="script-coptic">
    <w:name w:val="script-coptic"/>
    <w:basedOn w:val="Normal"/>
    <w:rsid w:val="00EC2C92"/>
    <w:pPr>
      <w:spacing w:before="100" w:beforeAutospacing="1" w:after="100" w:afterAutospacing="1"/>
    </w:pPr>
    <w:rPr>
      <w:rFonts w:ascii="Analecta" w:hAnsi="Analecta"/>
    </w:rPr>
  </w:style>
  <w:style w:type="paragraph" w:customStyle="1" w:styleId="script-phoenician">
    <w:name w:val="script-phoenician"/>
    <w:basedOn w:val="Normal"/>
    <w:rsid w:val="00EC2C92"/>
    <w:pPr>
      <w:spacing w:before="100" w:beforeAutospacing="1" w:after="100" w:afterAutospacing="1"/>
    </w:pPr>
    <w:rPr>
      <w:rFonts w:ascii="Free Sans" w:hAnsi="Free Sans"/>
    </w:rPr>
  </w:style>
  <w:style w:type="paragraph" w:customStyle="1" w:styleId="special-label">
    <w:name w:val="special-label"/>
    <w:basedOn w:val="Normal"/>
    <w:rsid w:val="00EC2C92"/>
    <w:pPr>
      <w:spacing w:before="100" w:beforeAutospacing="1" w:after="100" w:afterAutospacing="1"/>
    </w:pPr>
  </w:style>
  <w:style w:type="paragraph" w:customStyle="1" w:styleId="special-query">
    <w:name w:val="special-query"/>
    <w:basedOn w:val="Normal"/>
    <w:rsid w:val="00EC2C92"/>
    <w:pPr>
      <w:spacing w:before="100" w:beforeAutospacing="1" w:after="100" w:afterAutospacing="1"/>
    </w:pPr>
  </w:style>
  <w:style w:type="paragraph" w:customStyle="1" w:styleId="special-hover">
    <w:name w:val="special-hover"/>
    <w:basedOn w:val="Normal"/>
    <w:rsid w:val="00EC2C92"/>
    <w:pPr>
      <w:spacing w:before="100" w:beforeAutospacing="1" w:after="100" w:afterAutospacing="1"/>
    </w:pPr>
  </w:style>
  <w:style w:type="paragraph" w:customStyle="1" w:styleId="ui-button-text">
    <w:name w:val="ui-button-text"/>
    <w:basedOn w:val="Normal"/>
    <w:rsid w:val="00EC2C92"/>
    <w:pPr>
      <w:spacing w:before="100" w:beforeAutospacing="1" w:after="100" w:afterAutospacing="1"/>
    </w:pPr>
  </w:style>
  <w:style w:type="paragraph" w:customStyle="1" w:styleId="ui-dialog-titlebar">
    <w:name w:val="ui-dialog-titlebar"/>
    <w:basedOn w:val="Normal"/>
    <w:rsid w:val="00EC2C92"/>
    <w:pPr>
      <w:spacing w:before="100" w:beforeAutospacing="1" w:after="100" w:afterAutospacing="1"/>
    </w:pPr>
  </w:style>
  <w:style w:type="paragraph" w:customStyle="1" w:styleId="ui-dialog-title">
    <w:name w:val="ui-dialog-title"/>
    <w:basedOn w:val="Normal"/>
    <w:rsid w:val="00EC2C92"/>
    <w:pPr>
      <w:spacing w:before="100" w:beforeAutospacing="1" w:after="100" w:afterAutospacing="1"/>
    </w:pPr>
  </w:style>
  <w:style w:type="paragraph" w:customStyle="1" w:styleId="ui-dialog-titlebar-close">
    <w:name w:val="ui-dialog-titlebar-close"/>
    <w:basedOn w:val="Normal"/>
    <w:rsid w:val="00EC2C92"/>
    <w:pPr>
      <w:spacing w:before="100" w:beforeAutospacing="1" w:after="100" w:afterAutospacing="1"/>
    </w:pPr>
  </w:style>
  <w:style w:type="paragraph" w:customStyle="1" w:styleId="ui-dialog-content">
    <w:name w:val="ui-dialog-content"/>
    <w:basedOn w:val="Normal"/>
    <w:rsid w:val="00EC2C92"/>
    <w:pPr>
      <w:spacing w:before="100" w:beforeAutospacing="1" w:after="100" w:afterAutospacing="1"/>
    </w:pPr>
  </w:style>
  <w:style w:type="paragraph" w:customStyle="1" w:styleId="ui-dialog-buttonpane">
    <w:name w:val="ui-dialog-buttonpane"/>
    <w:basedOn w:val="Normal"/>
    <w:rsid w:val="00EC2C92"/>
    <w:pPr>
      <w:spacing w:before="100" w:beforeAutospacing="1" w:after="100" w:afterAutospacing="1"/>
    </w:pPr>
  </w:style>
  <w:style w:type="paragraph" w:customStyle="1" w:styleId="articlefeedback-buffer">
    <w:name w:val="articlefeedback-buffer"/>
    <w:basedOn w:val="Normal"/>
    <w:rsid w:val="00EC2C92"/>
    <w:pPr>
      <w:spacing w:before="100" w:beforeAutospacing="1" w:after="100" w:afterAutospacing="1"/>
    </w:pPr>
  </w:style>
  <w:style w:type="paragraph" w:customStyle="1" w:styleId="articlefeedback-pop">
    <w:name w:val="articlefeedback-pop"/>
    <w:basedOn w:val="Normal"/>
    <w:rsid w:val="00EC2C92"/>
    <w:pPr>
      <w:spacing w:before="100" w:beforeAutospacing="1" w:after="100" w:afterAutospacing="1"/>
    </w:pPr>
  </w:style>
  <w:style w:type="paragraph" w:customStyle="1" w:styleId="articlefeedback-helpimprove-email">
    <w:name w:val="articlefeedback-helpimprove-email"/>
    <w:basedOn w:val="Normal"/>
    <w:rsid w:val="00EC2C92"/>
    <w:pPr>
      <w:spacing w:before="100" w:beforeAutospacing="1" w:after="100" w:afterAutospacing="1"/>
    </w:pPr>
  </w:style>
  <w:style w:type="paragraph" w:customStyle="1" w:styleId="imbox">
    <w:name w:val="imbox"/>
    <w:basedOn w:val="Normal"/>
    <w:rsid w:val="00EC2C92"/>
    <w:pPr>
      <w:spacing w:before="100" w:beforeAutospacing="1" w:after="100" w:afterAutospacing="1"/>
    </w:pPr>
  </w:style>
  <w:style w:type="paragraph" w:customStyle="1" w:styleId="tocnumber">
    <w:name w:val="tocnumber"/>
    <w:basedOn w:val="Normal"/>
    <w:rsid w:val="00EC2C92"/>
    <w:pPr>
      <w:spacing w:before="100" w:beforeAutospacing="1" w:after="100" w:afterAutospacing="1"/>
    </w:pPr>
  </w:style>
  <w:style w:type="paragraph" w:customStyle="1" w:styleId="selflink">
    <w:name w:val="selflink"/>
    <w:basedOn w:val="Normal"/>
    <w:rsid w:val="00EC2C92"/>
    <w:pPr>
      <w:spacing w:before="100" w:beforeAutospacing="1" w:after="100" w:afterAutospacing="1"/>
    </w:pPr>
  </w:style>
  <w:style w:type="paragraph" w:customStyle="1" w:styleId="wpb-header">
    <w:name w:val="wpb-header"/>
    <w:basedOn w:val="Normal"/>
    <w:rsid w:val="00EC2C92"/>
    <w:pPr>
      <w:spacing w:before="100" w:beforeAutospacing="1" w:after="100" w:afterAutospacing="1"/>
    </w:pPr>
  </w:style>
  <w:style w:type="paragraph" w:customStyle="1" w:styleId="wpb-outside">
    <w:name w:val="wpb-outside"/>
    <w:basedOn w:val="Normal"/>
    <w:rsid w:val="00EC2C92"/>
    <w:pPr>
      <w:spacing w:before="100" w:beforeAutospacing="1" w:after="100" w:afterAutospacing="1"/>
    </w:pPr>
  </w:style>
  <w:style w:type="paragraph" w:customStyle="1" w:styleId="tmbox">
    <w:name w:val="tmbox"/>
    <w:basedOn w:val="Normal"/>
    <w:rsid w:val="00EC2C92"/>
    <w:pPr>
      <w:spacing w:before="100" w:beforeAutospacing="1" w:after="100" w:afterAutospacing="1"/>
    </w:pPr>
  </w:style>
  <w:style w:type="paragraph" w:customStyle="1" w:styleId="mw-hierotable">
    <w:name w:val="mw-hierotable"/>
    <w:basedOn w:val="Normal"/>
    <w:rsid w:val="00EC2C92"/>
    <w:pPr>
      <w:spacing w:before="100" w:beforeAutospacing="1" w:after="100" w:afterAutospacing="1"/>
    </w:pPr>
  </w:style>
  <w:style w:type="paragraph" w:customStyle="1" w:styleId="ui-icon-closethick">
    <w:name w:val="ui-icon-closethick"/>
    <w:basedOn w:val="Normal"/>
    <w:rsid w:val="00EC2C92"/>
    <w:pPr>
      <w:spacing w:before="100" w:beforeAutospacing="1" w:after="100" w:afterAutospacing="1"/>
    </w:pPr>
  </w:style>
  <w:style w:type="character" w:customStyle="1" w:styleId="brokenref">
    <w:name w:val="brokenref"/>
    <w:rsid w:val="00EC2C92"/>
    <w:rPr>
      <w:vanish/>
      <w:webHidden w:val="0"/>
      <w:specVanish w:val="0"/>
    </w:rPr>
  </w:style>
  <w:style w:type="character" w:customStyle="1" w:styleId="texhtml">
    <w:name w:val="texhtml"/>
    <w:rsid w:val="00EC2C92"/>
    <w:rPr>
      <w:rFonts w:ascii="Times New Roman" w:hAnsi="Times New Roman" w:cs="Times New Roman" w:hint="default"/>
      <w:sz w:val="29"/>
      <w:szCs w:val="29"/>
    </w:rPr>
  </w:style>
  <w:style w:type="character" w:customStyle="1" w:styleId="mw-geshi">
    <w:name w:val="mw-geshi"/>
    <w:rsid w:val="00EC2C92"/>
    <w:rPr>
      <w:rFonts w:ascii="Courier New" w:hAnsi="Courier New" w:cs="Courier New" w:hint="default"/>
    </w:rPr>
  </w:style>
  <w:style w:type="paragraph" w:customStyle="1" w:styleId="special-label1">
    <w:name w:val="special-label1"/>
    <w:basedOn w:val="Normal"/>
    <w:rsid w:val="00EC2C92"/>
    <w:pPr>
      <w:spacing w:before="100" w:beforeAutospacing="1" w:after="100" w:afterAutospacing="1"/>
    </w:pPr>
    <w:rPr>
      <w:color w:val="808080"/>
      <w:sz w:val="19"/>
      <w:szCs w:val="19"/>
    </w:rPr>
  </w:style>
  <w:style w:type="paragraph" w:customStyle="1" w:styleId="special-query1">
    <w:name w:val="special-query1"/>
    <w:basedOn w:val="Normal"/>
    <w:rsid w:val="00EC2C92"/>
    <w:pPr>
      <w:spacing w:before="100" w:beforeAutospacing="1" w:after="100" w:afterAutospacing="1"/>
    </w:pPr>
    <w:rPr>
      <w:i/>
      <w:iCs/>
      <w:color w:val="000000"/>
    </w:rPr>
  </w:style>
  <w:style w:type="paragraph" w:customStyle="1" w:styleId="special-hover1">
    <w:name w:val="special-hover1"/>
    <w:basedOn w:val="Normal"/>
    <w:rsid w:val="00EC2C92"/>
    <w:pPr>
      <w:shd w:val="clear" w:color="auto" w:fill="C0C0C0"/>
      <w:spacing w:before="100" w:beforeAutospacing="1" w:after="100" w:afterAutospacing="1"/>
    </w:pPr>
  </w:style>
  <w:style w:type="paragraph" w:customStyle="1" w:styleId="special-label2">
    <w:name w:val="special-label2"/>
    <w:basedOn w:val="Normal"/>
    <w:rsid w:val="00EC2C92"/>
    <w:pPr>
      <w:spacing w:before="100" w:beforeAutospacing="1" w:after="100" w:afterAutospacing="1"/>
    </w:pPr>
    <w:rPr>
      <w:color w:val="FFFFFF"/>
    </w:rPr>
  </w:style>
  <w:style w:type="paragraph" w:customStyle="1" w:styleId="special-query2">
    <w:name w:val="special-query2"/>
    <w:basedOn w:val="Normal"/>
    <w:rsid w:val="00EC2C92"/>
    <w:pPr>
      <w:spacing w:before="100" w:beforeAutospacing="1" w:after="100" w:afterAutospacing="1"/>
    </w:pPr>
    <w:rPr>
      <w:color w:val="FFFFFF"/>
    </w:rPr>
  </w:style>
  <w:style w:type="paragraph" w:customStyle="1" w:styleId="tipsy-arrow1">
    <w:name w:val="tipsy-arrow1"/>
    <w:basedOn w:val="Normal"/>
    <w:rsid w:val="00EC2C92"/>
    <w:pPr>
      <w:spacing w:before="100" w:beforeAutospacing="1" w:after="100" w:afterAutospacing="1"/>
      <w:ind w:left="-75"/>
    </w:pPr>
  </w:style>
  <w:style w:type="paragraph" w:customStyle="1" w:styleId="tipsy-arrow2">
    <w:name w:val="tipsy-arrow2"/>
    <w:basedOn w:val="Normal"/>
    <w:rsid w:val="00EC2C92"/>
    <w:pPr>
      <w:spacing w:before="100" w:beforeAutospacing="1" w:after="100" w:afterAutospacing="1"/>
      <w:ind w:left="-75"/>
    </w:pPr>
  </w:style>
  <w:style w:type="paragraph" w:customStyle="1" w:styleId="tipsy-arrow3">
    <w:name w:val="tipsy-arrow3"/>
    <w:basedOn w:val="Normal"/>
    <w:rsid w:val="00EC2C92"/>
    <w:pPr>
      <w:spacing w:after="100" w:afterAutospacing="1"/>
    </w:pPr>
  </w:style>
  <w:style w:type="paragraph" w:customStyle="1" w:styleId="tipsy-arrow4">
    <w:name w:val="tipsy-arrow4"/>
    <w:basedOn w:val="Normal"/>
    <w:rsid w:val="00EC2C92"/>
    <w:pPr>
      <w:spacing w:after="100" w:afterAutospacing="1"/>
    </w:pPr>
  </w:style>
  <w:style w:type="paragraph" w:customStyle="1" w:styleId="ui-widget1">
    <w:name w:val="ui-widget1"/>
    <w:basedOn w:val="Normal"/>
    <w:rsid w:val="00EC2C92"/>
    <w:pPr>
      <w:spacing w:before="100" w:beforeAutospacing="1" w:after="100" w:afterAutospacing="1"/>
    </w:pPr>
    <w:rPr>
      <w:rFonts w:ascii="Arial" w:hAnsi="Arial" w:cs="Arial"/>
    </w:rPr>
  </w:style>
  <w:style w:type="paragraph" w:customStyle="1" w:styleId="ui-state-default1">
    <w:name w:val="ui-state-default1"/>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default2">
    <w:name w:val="ui-state-default2"/>
    <w:basedOn w:val="Normal"/>
    <w:rsid w:val="00EC2C92"/>
    <w:pPr>
      <w:pBdr>
        <w:top w:val="single" w:sz="6" w:space="0" w:color="AED0EA"/>
        <w:left w:val="single" w:sz="6" w:space="0" w:color="AED0EA"/>
        <w:bottom w:val="single" w:sz="6" w:space="0" w:color="AED0EA"/>
        <w:right w:val="single" w:sz="6" w:space="0" w:color="AED0EA"/>
      </w:pBdr>
      <w:shd w:val="clear" w:color="auto" w:fill="D7EBF9"/>
      <w:spacing w:before="100" w:beforeAutospacing="1" w:after="100" w:afterAutospacing="1"/>
    </w:pPr>
    <w:rPr>
      <w:color w:val="2779AA"/>
    </w:rPr>
  </w:style>
  <w:style w:type="paragraph" w:customStyle="1" w:styleId="ui-state-hover1">
    <w:name w:val="ui-state-hover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hover2">
    <w:name w:val="ui-state-hover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1">
    <w:name w:val="ui-state-focus1"/>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focus2">
    <w:name w:val="ui-state-focus2"/>
    <w:basedOn w:val="Normal"/>
    <w:rsid w:val="00EC2C92"/>
    <w:pPr>
      <w:pBdr>
        <w:top w:val="single" w:sz="6" w:space="0" w:color="74B2E2"/>
        <w:left w:val="single" w:sz="6" w:space="0" w:color="74B2E2"/>
        <w:bottom w:val="single" w:sz="6" w:space="0" w:color="74B2E2"/>
        <w:right w:val="single" w:sz="6" w:space="0" w:color="74B2E2"/>
      </w:pBdr>
      <w:shd w:val="clear" w:color="auto" w:fill="E4F1FB"/>
      <w:spacing w:before="100" w:beforeAutospacing="1" w:after="100" w:afterAutospacing="1"/>
    </w:pPr>
    <w:rPr>
      <w:color w:val="0070A3"/>
    </w:rPr>
  </w:style>
  <w:style w:type="paragraph" w:customStyle="1" w:styleId="ui-state-active1">
    <w:name w:val="ui-state-active1"/>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active2">
    <w:name w:val="ui-state-active2"/>
    <w:basedOn w:val="Normal"/>
    <w:rsid w:val="00EC2C92"/>
    <w:pPr>
      <w:pBdr>
        <w:top w:val="single" w:sz="6" w:space="0" w:color="CCCCCC"/>
        <w:left w:val="single" w:sz="6" w:space="0" w:color="CCCCCC"/>
        <w:bottom w:val="single" w:sz="6" w:space="0" w:color="CCCCCC"/>
        <w:right w:val="single" w:sz="6" w:space="0" w:color="CCCCCC"/>
      </w:pBdr>
      <w:shd w:val="clear" w:color="auto" w:fill="F0F0F0"/>
      <w:spacing w:before="100" w:beforeAutospacing="1" w:after="100" w:afterAutospacing="1"/>
    </w:pPr>
    <w:rPr>
      <w:color w:val="000000"/>
    </w:rPr>
  </w:style>
  <w:style w:type="paragraph" w:customStyle="1" w:styleId="ui-state-highlight1">
    <w:name w:val="ui-state-highlight1"/>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highlight2">
    <w:name w:val="ui-state-highlight2"/>
    <w:basedOn w:val="Normal"/>
    <w:rsid w:val="00EC2C92"/>
    <w:pPr>
      <w:pBdr>
        <w:top w:val="single" w:sz="6" w:space="0" w:color="F9DD34"/>
        <w:left w:val="single" w:sz="6" w:space="0" w:color="F9DD34"/>
        <w:bottom w:val="single" w:sz="6" w:space="0" w:color="F9DD34"/>
        <w:right w:val="single" w:sz="6" w:space="0" w:color="F9DD34"/>
      </w:pBdr>
      <w:spacing w:before="100" w:beforeAutospacing="1" w:after="100" w:afterAutospacing="1"/>
    </w:pPr>
    <w:rPr>
      <w:color w:val="363636"/>
    </w:rPr>
  </w:style>
  <w:style w:type="paragraph" w:customStyle="1" w:styleId="ui-state-error1">
    <w:name w:val="ui-state-error1"/>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2">
    <w:name w:val="ui-state-error2"/>
    <w:basedOn w:val="Normal"/>
    <w:rsid w:val="00EC2C92"/>
    <w:pPr>
      <w:pBdr>
        <w:top w:val="single" w:sz="6" w:space="0" w:color="CD0A0A"/>
        <w:left w:val="single" w:sz="6" w:space="0" w:color="CD0A0A"/>
        <w:bottom w:val="single" w:sz="6" w:space="0" w:color="CD0A0A"/>
        <w:right w:val="single" w:sz="6" w:space="0" w:color="CD0A0A"/>
      </w:pBdr>
      <w:shd w:val="clear" w:color="auto" w:fill="CD0A0A"/>
      <w:spacing w:before="100" w:beforeAutospacing="1" w:after="100" w:afterAutospacing="1"/>
    </w:pPr>
    <w:rPr>
      <w:color w:val="FFFFFF"/>
    </w:rPr>
  </w:style>
  <w:style w:type="paragraph" w:customStyle="1" w:styleId="ui-state-error-text1">
    <w:name w:val="ui-state-error-text1"/>
    <w:basedOn w:val="Normal"/>
    <w:rsid w:val="00EC2C92"/>
    <w:pPr>
      <w:spacing w:before="100" w:beforeAutospacing="1" w:after="100" w:afterAutospacing="1"/>
    </w:pPr>
    <w:rPr>
      <w:color w:val="FFFFFF"/>
    </w:rPr>
  </w:style>
  <w:style w:type="paragraph" w:customStyle="1" w:styleId="ui-state-error-text2">
    <w:name w:val="ui-state-error-text2"/>
    <w:basedOn w:val="Normal"/>
    <w:rsid w:val="00EC2C92"/>
    <w:pPr>
      <w:spacing w:before="100" w:beforeAutospacing="1" w:after="100" w:afterAutospacing="1"/>
    </w:pPr>
    <w:rPr>
      <w:color w:val="FFFFFF"/>
    </w:rPr>
  </w:style>
  <w:style w:type="paragraph" w:customStyle="1" w:styleId="ui-priority-primary1">
    <w:name w:val="ui-priority-primary1"/>
    <w:basedOn w:val="Normal"/>
    <w:rsid w:val="00EC2C92"/>
    <w:pPr>
      <w:spacing w:before="100" w:beforeAutospacing="1" w:after="100" w:afterAutospacing="1"/>
    </w:pPr>
    <w:rPr>
      <w:b/>
      <w:bCs/>
    </w:rPr>
  </w:style>
  <w:style w:type="paragraph" w:customStyle="1" w:styleId="ui-priority-primary2">
    <w:name w:val="ui-priority-primary2"/>
    <w:basedOn w:val="Normal"/>
    <w:rsid w:val="00EC2C92"/>
    <w:pPr>
      <w:spacing w:before="100" w:beforeAutospacing="1" w:after="100" w:afterAutospacing="1"/>
    </w:pPr>
    <w:rPr>
      <w:b/>
      <w:bCs/>
    </w:rPr>
  </w:style>
  <w:style w:type="paragraph" w:customStyle="1" w:styleId="ui-priority-secondary1">
    <w:name w:val="ui-priority-secondary1"/>
    <w:basedOn w:val="Normal"/>
    <w:rsid w:val="00EC2C92"/>
    <w:pPr>
      <w:spacing w:before="100" w:beforeAutospacing="1" w:after="100" w:afterAutospacing="1"/>
    </w:pPr>
  </w:style>
  <w:style w:type="paragraph" w:customStyle="1" w:styleId="ui-priority-secondary2">
    <w:name w:val="ui-priority-secondary2"/>
    <w:basedOn w:val="Normal"/>
    <w:rsid w:val="00EC2C92"/>
    <w:pPr>
      <w:spacing w:before="100" w:beforeAutospacing="1" w:after="100" w:afterAutospacing="1"/>
    </w:pPr>
  </w:style>
  <w:style w:type="paragraph" w:customStyle="1" w:styleId="ui-state-disabled1">
    <w:name w:val="ui-state-disabled1"/>
    <w:basedOn w:val="Normal"/>
    <w:rsid w:val="00EC2C92"/>
    <w:pPr>
      <w:spacing w:before="100" w:beforeAutospacing="1" w:after="100" w:afterAutospacing="1"/>
    </w:pPr>
  </w:style>
  <w:style w:type="paragraph" w:customStyle="1" w:styleId="ui-state-disabled2">
    <w:name w:val="ui-state-disabled2"/>
    <w:basedOn w:val="Normal"/>
    <w:rsid w:val="00EC2C92"/>
    <w:pPr>
      <w:spacing w:before="100" w:beforeAutospacing="1" w:after="100" w:afterAutospacing="1"/>
    </w:pPr>
  </w:style>
  <w:style w:type="paragraph" w:customStyle="1" w:styleId="ui-icon1">
    <w:name w:val="ui-icon1"/>
    <w:basedOn w:val="Normal"/>
    <w:rsid w:val="00EC2C92"/>
    <w:pPr>
      <w:spacing w:before="100" w:beforeAutospacing="1" w:after="100" w:afterAutospacing="1"/>
      <w:ind w:firstLine="7343"/>
    </w:pPr>
  </w:style>
  <w:style w:type="paragraph" w:customStyle="1" w:styleId="ui-icon2">
    <w:name w:val="ui-icon2"/>
    <w:basedOn w:val="Normal"/>
    <w:rsid w:val="00EC2C92"/>
    <w:pPr>
      <w:spacing w:before="100" w:beforeAutospacing="1" w:after="100" w:afterAutospacing="1"/>
      <w:ind w:firstLine="7343"/>
    </w:pPr>
  </w:style>
  <w:style w:type="paragraph" w:customStyle="1" w:styleId="ui-icon3">
    <w:name w:val="ui-icon3"/>
    <w:basedOn w:val="Normal"/>
    <w:rsid w:val="00EC2C92"/>
    <w:pPr>
      <w:spacing w:before="100" w:beforeAutospacing="1" w:after="100" w:afterAutospacing="1"/>
      <w:ind w:firstLine="7343"/>
    </w:pPr>
  </w:style>
  <w:style w:type="paragraph" w:customStyle="1" w:styleId="ui-icon4">
    <w:name w:val="ui-icon4"/>
    <w:basedOn w:val="Normal"/>
    <w:rsid w:val="00EC2C92"/>
    <w:pPr>
      <w:spacing w:before="100" w:beforeAutospacing="1" w:after="100" w:afterAutospacing="1"/>
      <w:ind w:firstLine="7343"/>
    </w:pPr>
  </w:style>
  <w:style w:type="paragraph" w:customStyle="1" w:styleId="ui-icon5">
    <w:name w:val="ui-icon5"/>
    <w:basedOn w:val="Normal"/>
    <w:rsid w:val="00EC2C92"/>
    <w:pPr>
      <w:spacing w:before="100" w:beforeAutospacing="1" w:after="100" w:afterAutospacing="1"/>
      <w:ind w:firstLine="7343"/>
    </w:pPr>
  </w:style>
  <w:style w:type="paragraph" w:customStyle="1" w:styleId="ui-icon6">
    <w:name w:val="ui-icon6"/>
    <w:basedOn w:val="Normal"/>
    <w:rsid w:val="00EC2C92"/>
    <w:pPr>
      <w:spacing w:before="100" w:beforeAutospacing="1" w:after="100" w:afterAutospacing="1"/>
      <w:ind w:firstLine="7343"/>
    </w:pPr>
  </w:style>
  <w:style w:type="paragraph" w:customStyle="1" w:styleId="ui-icon7">
    <w:name w:val="ui-icon7"/>
    <w:basedOn w:val="Normal"/>
    <w:rsid w:val="00EC2C92"/>
    <w:pPr>
      <w:spacing w:before="100" w:beforeAutospacing="1" w:after="100" w:afterAutospacing="1"/>
      <w:ind w:firstLine="7343"/>
    </w:pPr>
  </w:style>
  <w:style w:type="paragraph" w:customStyle="1" w:styleId="ui-icon8">
    <w:name w:val="ui-icon8"/>
    <w:basedOn w:val="Normal"/>
    <w:rsid w:val="00EC2C92"/>
    <w:pPr>
      <w:spacing w:before="100" w:beforeAutospacing="1" w:after="100" w:afterAutospacing="1"/>
      <w:ind w:firstLine="7343"/>
    </w:pPr>
  </w:style>
  <w:style w:type="paragraph" w:customStyle="1" w:styleId="ui-icon9">
    <w:name w:val="ui-icon9"/>
    <w:basedOn w:val="Normal"/>
    <w:rsid w:val="00EC2C92"/>
    <w:pPr>
      <w:spacing w:before="100" w:beforeAutospacing="1" w:after="100" w:afterAutospacing="1"/>
      <w:ind w:firstLine="7343"/>
    </w:pPr>
  </w:style>
  <w:style w:type="paragraph" w:customStyle="1" w:styleId="ui-resizable-handle1">
    <w:name w:val="ui-resizable-handle1"/>
    <w:basedOn w:val="Normal"/>
    <w:rsid w:val="00EC2C92"/>
    <w:pPr>
      <w:spacing w:before="100" w:beforeAutospacing="1" w:after="100" w:afterAutospacing="1"/>
    </w:pPr>
    <w:rPr>
      <w:vanish/>
      <w:sz w:val="2"/>
      <w:szCs w:val="2"/>
    </w:rPr>
  </w:style>
  <w:style w:type="paragraph" w:customStyle="1" w:styleId="ui-resizable-handle2">
    <w:name w:val="ui-resizable-handle2"/>
    <w:basedOn w:val="Normal"/>
    <w:rsid w:val="00EC2C92"/>
    <w:pPr>
      <w:spacing w:before="100" w:beforeAutospacing="1" w:after="100" w:afterAutospacing="1"/>
    </w:pPr>
    <w:rPr>
      <w:vanish/>
      <w:sz w:val="2"/>
      <w:szCs w:val="2"/>
    </w:rPr>
  </w:style>
  <w:style w:type="paragraph" w:customStyle="1" w:styleId="ui-button-text1">
    <w:name w:val="ui-button-text1"/>
    <w:basedOn w:val="Normal"/>
    <w:rsid w:val="00EC2C92"/>
    <w:pPr>
      <w:spacing w:before="100" w:beforeAutospacing="1" w:after="100" w:afterAutospacing="1" w:line="336" w:lineRule="atLeast"/>
    </w:pPr>
  </w:style>
  <w:style w:type="paragraph" w:customStyle="1" w:styleId="ui-button-text2">
    <w:name w:val="ui-button-text2"/>
    <w:basedOn w:val="Normal"/>
    <w:rsid w:val="00EC2C92"/>
    <w:pPr>
      <w:spacing w:before="100" w:beforeAutospacing="1" w:after="100" w:afterAutospacing="1"/>
    </w:pPr>
  </w:style>
  <w:style w:type="paragraph" w:customStyle="1" w:styleId="ui-button-text3">
    <w:name w:val="ui-button-text3"/>
    <w:basedOn w:val="Normal"/>
    <w:rsid w:val="00EC2C92"/>
    <w:pPr>
      <w:spacing w:before="100" w:beforeAutospacing="1" w:after="100" w:afterAutospacing="1"/>
      <w:ind w:firstLine="11919"/>
    </w:pPr>
  </w:style>
  <w:style w:type="paragraph" w:customStyle="1" w:styleId="ui-button-text4">
    <w:name w:val="ui-button-text4"/>
    <w:basedOn w:val="Normal"/>
    <w:rsid w:val="00EC2C92"/>
    <w:pPr>
      <w:spacing w:before="100" w:beforeAutospacing="1" w:after="100" w:afterAutospacing="1"/>
      <w:ind w:firstLine="11919"/>
    </w:pPr>
  </w:style>
  <w:style w:type="paragraph" w:customStyle="1" w:styleId="ui-button-text5">
    <w:name w:val="ui-button-text5"/>
    <w:basedOn w:val="Normal"/>
    <w:rsid w:val="00EC2C92"/>
    <w:pPr>
      <w:spacing w:before="100" w:beforeAutospacing="1" w:after="100" w:afterAutospacing="1"/>
    </w:pPr>
  </w:style>
  <w:style w:type="paragraph" w:customStyle="1" w:styleId="ui-button-text6">
    <w:name w:val="ui-button-text6"/>
    <w:basedOn w:val="Normal"/>
    <w:rsid w:val="00EC2C92"/>
    <w:pPr>
      <w:spacing w:before="100" w:beforeAutospacing="1" w:after="100" w:afterAutospacing="1"/>
    </w:pPr>
  </w:style>
  <w:style w:type="paragraph" w:customStyle="1" w:styleId="ui-button-text7">
    <w:name w:val="ui-button-text7"/>
    <w:basedOn w:val="Normal"/>
    <w:rsid w:val="00EC2C92"/>
    <w:pPr>
      <w:spacing w:before="100" w:beforeAutospacing="1" w:after="100" w:afterAutospacing="1"/>
    </w:pPr>
  </w:style>
  <w:style w:type="paragraph" w:customStyle="1" w:styleId="ui-button-text8">
    <w:name w:val="ui-button-text8"/>
    <w:basedOn w:val="Normal"/>
    <w:rsid w:val="00EC2C92"/>
    <w:pPr>
      <w:spacing w:before="100" w:beforeAutospacing="1" w:after="100" w:afterAutospacing="1"/>
    </w:pPr>
  </w:style>
  <w:style w:type="paragraph" w:customStyle="1" w:styleId="ui-icon10">
    <w:name w:val="ui-icon10"/>
    <w:basedOn w:val="Normal"/>
    <w:rsid w:val="00EC2C92"/>
    <w:pPr>
      <w:spacing w:after="100" w:afterAutospacing="1"/>
      <w:ind w:left="-120" w:firstLine="7343"/>
    </w:pPr>
  </w:style>
  <w:style w:type="paragraph" w:customStyle="1" w:styleId="ui-icon11">
    <w:name w:val="ui-icon11"/>
    <w:basedOn w:val="Normal"/>
    <w:rsid w:val="00EC2C92"/>
    <w:pPr>
      <w:spacing w:after="100" w:afterAutospacing="1"/>
      <w:ind w:firstLine="7343"/>
    </w:pPr>
  </w:style>
  <w:style w:type="paragraph" w:customStyle="1" w:styleId="ui-icon12">
    <w:name w:val="ui-icon12"/>
    <w:basedOn w:val="Normal"/>
    <w:rsid w:val="00EC2C92"/>
    <w:pPr>
      <w:spacing w:after="100" w:afterAutospacing="1"/>
      <w:ind w:firstLine="7343"/>
    </w:pPr>
  </w:style>
  <w:style w:type="paragraph" w:customStyle="1" w:styleId="ui-icon13">
    <w:name w:val="ui-icon13"/>
    <w:basedOn w:val="Normal"/>
    <w:rsid w:val="00EC2C92"/>
    <w:pPr>
      <w:spacing w:after="100" w:afterAutospacing="1"/>
      <w:ind w:firstLine="7343"/>
    </w:pPr>
  </w:style>
  <w:style w:type="paragraph" w:customStyle="1" w:styleId="ui-icon14">
    <w:name w:val="ui-icon14"/>
    <w:basedOn w:val="Normal"/>
    <w:rsid w:val="00EC2C92"/>
    <w:pPr>
      <w:spacing w:after="100" w:afterAutospacing="1"/>
      <w:ind w:firstLine="7343"/>
    </w:pPr>
  </w:style>
  <w:style w:type="paragraph" w:customStyle="1" w:styleId="ui-icon15">
    <w:name w:val="ui-icon15"/>
    <w:basedOn w:val="Normal"/>
    <w:rsid w:val="00EC2C92"/>
    <w:pPr>
      <w:spacing w:after="100" w:afterAutospacing="1"/>
      <w:ind w:firstLine="7343"/>
    </w:pPr>
  </w:style>
  <w:style w:type="paragraph" w:customStyle="1" w:styleId="ui-button1">
    <w:name w:val="ui-button1"/>
    <w:basedOn w:val="Normal"/>
    <w:rsid w:val="00EC2C92"/>
    <w:pPr>
      <w:spacing w:before="100" w:beforeAutospacing="1" w:after="100" w:afterAutospacing="1"/>
      <w:ind w:right="-72"/>
      <w:jc w:val="center"/>
    </w:pPr>
  </w:style>
  <w:style w:type="paragraph" w:customStyle="1" w:styleId="ui-button2">
    <w:name w:val="ui-button2"/>
    <w:basedOn w:val="Normal"/>
    <w:rsid w:val="00EC2C92"/>
    <w:pPr>
      <w:pBdr>
        <w:top w:val="single" w:sz="6" w:space="0" w:color="A6A6A6"/>
        <w:left w:val="single" w:sz="6" w:space="0" w:color="A6A6A6"/>
        <w:bottom w:val="single" w:sz="6" w:space="0" w:color="A6A6A6"/>
        <w:right w:val="single" w:sz="6" w:space="0" w:color="A6A6A6"/>
      </w:pBdr>
      <w:shd w:val="clear" w:color="auto" w:fill="F2F2F2"/>
      <w:spacing w:before="120" w:after="120" w:line="336" w:lineRule="atLeast"/>
      <w:ind w:left="96"/>
      <w:jc w:val="center"/>
    </w:pPr>
  </w:style>
  <w:style w:type="paragraph" w:customStyle="1" w:styleId="ui-dialog-titlebar1">
    <w:name w:val="ui-dialog-titlebar1"/>
    <w:basedOn w:val="Normal"/>
    <w:rsid w:val="00EC2C92"/>
    <w:pPr>
      <w:spacing w:before="100" w:beforeAutospacing="1" w:after="100" w:afterAutospacing="1"/>
    </w:pPr>
  </w:style>
  <w:style w:type="paragraph" w:customStyle="1" w:styleId="ui-dialog-title1">
    <w:name w:val="ui-dialog-title1"/>
    <w:basedOn w:val="Normal"/>
    <w:rsid w:val="00EC2C92"/>
  </w:style>
  <w:style w:type="paragraph" w:customStyle="1" w:styleId="ui-dialog-titlebar-close1">
    <w:name w:val="ui-dialog-titlebar-close1"/>
    <w:basedOn w:val="Normal"/>
    <w:rsid w:val="00EC2C92"/>
  </w:style>
  <w:style w:type="paragraph" w:customStyle="1" w:styleId="ui-dialog-content1">
    <w:name w:val="ui-dialog-content1"/>
    <w:basedOn w:val="Normal"/>
    <w:rsid w:val="00EC2C92"/>
    <w:pPr>
      <w:spacing w:before="100" w:beforeAutospacing="1" w:after="100" w:afterAutospacing="1"/>
    </w:pPr>
  </w:style>
  <w:style w:type="paragraph" w:customStyle="1" w:styleId="ui-dialog-buttonpane1">
    <w:name w:val="ui-dialog-buttonpane1"/>
    <w:basedOn w:val="Normal"/>
    <w:rsid w:val="00EC2C92"/>
    <w:pPr>
      <w:spacing w:before="120"/>
    </w:pPr>
  </w:style>
  <w:style w:type="paragraph" w:customStyle="1" w:styleId="ui-resizable-se1">
    <w:name w:val="ui-resizable-se1"/>
    <w:basedOn w:val="Normal"/>
    <w:rsid w:val="00EC2C92"/>
    <w:pPr>
      <w:spacing w:before="100" w:beforeAutospacing="1" w:after="100" w:afterAutospacing="1"/>
    </w:pPr>
  </w:style>
  <w:style w:type="paragraph" w:customStyle="1" w:styleId="ui-dialog-titlebar2">
    <w:name w:val="ui-dialog-titlebar2"/>
    <w:basedOn w:val="Normal"/>
    <w:rsid w:val="00EC2C92"/>
    <w:pPr>
      <w:spacing w:before="100" w:beforeAutospacing="1" w:after="100" w:afterAutospacing="1"/>
    </w:pPr>
  </w:style>
  <w:style w:type="paragraph" w:customStyle="1" w:styleId="ui-widget-header1">
    <w:name w:val="ui-widget-header1"/>
    <w:basedOn w:val="Normal"/>
    <w:rsid w:val="00EC2C92"/>
    <w:pPr>
      <w:pBdr>
        <w:top w:val="single" w:sz="6" w:space="0" w:color="AED0EA"/>
        <w:left w:val="single" w:sz="6" w:space="0" w:color="AED0EA"/>
        <w:bottom w:val="single" w:sz="6" w:space="0" w:color="AED0EA"/>
        <w:right w:val="single" w:sz="6" w:space="0" w:color="AED0EA"/>
      </w:pBdr>
      <w:shd w:val="clear" w:color="auto" w:fill="F0F0F0"/>
      <w:spacing w:before="100" w:beforeAutospacing="1" w:after="100" w:afterAutospacing="1" w:line="240" w:lineRule="atLeast"/>
    </w:pPr>
    <w:rPr>
      <w:b/>
      <w:bCs/>
      <w:color w:val="222222"/>
    </w:rPr>
  </w:style>
  <w:style w:type="paragraph" w:customStyle="1" w:styleId="ui-icon-closethick1">
    <w:name w:val="ui-icon-closethick1"/>
    <w:basedOn w:val="Normal"/>
    <w:rsid w:val="00EC2C92"/>
    <w:pPr>
      <w:spacing w:before="100" w:beforeAutospacing="1" w:after="100" w:afterAutospacing="1"/>
    </w:pPr>
  </w:style>
  <w:style w:type="paragraph" w:customStyle="1" w:styleId="ui-dialog-buttonpane2">
    <w:name w:val="ui-dialog-buttonpane2"/>
    <w:basedOn w:val="Normal"/>
    <w:rsid w:val="00EC2C92"/>
  </w:style>
  <w:style w:type="paragraph" w:customStyle="1" w:styleId="articlefeedback-buffer1">
    <w:name w:val="articlefeedback-buffer1"/>
    <w:basedOn w:val="Normal"/>
    <w:rsid w:val="00EC2C92"/>
    <w:pPr>
      <w:spacing w:before="100" w:beforeAutospacing="1" w:after="100" w:afterAutospacing="1"/>
    </w:pPr>
  </w:style>
  <w:style w:type="paragraph" w:customStyle="1" w:styleId="articlefeedback-buffer2">
    <w:name w:val="articlefeedback-buffer2"/>
    <w:basedOn w:val="Normal"/>
    <w:rsid w:val="00EC2C92"/>
    <w:pPr>
      <w:spacing w:before="100" w:beforeAutospacing="1" w:after="100" w:afterAutospacing="1"/>
    </w:pPr>
  </w:style>
  <w:style w:type="paragraph" w:customStyle="1" w:styleId="articlefeedback-title1">
    <w:name w:val="articlefeedback-title1"/>
    <w:basedOn w:val="Normal"/>
    <w:rsid w:val="00EC2C92"/>
    <w:pPr>
      <w:spacing w:before="100" w:beforeAutospacing="1" w:after="120" w:line="480" w:lineRule="atLeast"/>
    </w:pPr>
  </w:style>
  <w:style w:type="paragraph" w:customStyle="1" w:styleId="articlefeedback-pop1">
    <w:name w:val="articlefeedback-pop1"/>
    <w:basedOn w:val="Normal"/>
    <w:rsid w:val="00EC2C92"/>
    <w:pPr>
      <w:pBdr>
        <w:top w:val="single" w:sz="6" w:space="12" w:color="C0C0C0"/>
        <w:left w:val="single" w:sz="6" w:space="12" w:color="C0C0C0"/>
        <w:bottom w:val="single" w:sz="6" w:space="12" w:color="C0C0C0"/>
        <w:right w:val="single" w:sz="6" w:space="12" w:color="C0C0C0"/>
      </w:pBdr>
      <w:shd w:val="clear" w:color="auto" w:fill="FFFFFF"/>
    </w:pPr>
  </w:style>
  <w:style w:type="paragraph" w:customStyle="1" w:styleId="articlefeedback-helpimprove-email1">
    <w:name w:val="articlefeedback-helpimprove-email1"/>
    <w:basedOn w:val="Normal"/>
    <w:rsid w:val="00EC2C92"/>
    <w:pPr>
      <w:spacing w:before="60" w:after="100" w:afterAutospacing="1"/>
      <w:ind w:left="960"/>
    </w:pPr>
  </w:style>
  <w:style w:type="paragraph" w:customStyle="1" w:styleId="navbox-title1">
    <w:name w:val="navbox-title1"/>
    <w:basedOn w:val="Normal"/>
    <w:rsid w:val="00EC2C92"/>
    <w:pPr>
      <w:shd w:val="clear" w:color="auto" w:fill="DDDDFF"/>
      <w:spacing w:before="100" w:beforeAutospacing="1" w:after="100" w:afterAutospacing="1"/>
      <w:jc w:val="center"/>
    </w:pPr>
  </w:style>
  <w:style w:type="paragraph" w:customStyle="1" w:styleId="navbox-group1">
    <w:name w:val="navbox-group1"/>
    <w:basedOn w:val="Normal"/>
    <w:rsid w:val="00EC2C92"/>
    <w:pPr>
      <w:shd w:val="clear" w:color="auto" w:fill="E6E6FF"/>
      <w:spacing w:before="100" w:beforeAutospacing="1" w:after="100" w:afterAutospacing="1"/>
      <w:jc w:val="right"/>
    </w:pPr>
    <w:rPr>
      <w:b/>
      <w:bCs/>
    </w:rPr>
  </w:style>
  <w:style w:type="paragraph" w:customStyle="1" w:styleId="navbox-abovebelow1">
    <w:name w:val="navbox-abovebelow1"/>
    <w:basedOn w:val="Normal"/>
    <w:rsid w:val="00EC2C92"/>
    <w:pPr>
      <w:shd w:val="clear" w:color="auto" w:fill="E6E6FF"/>
      <w:spacing w:before="100" w:beforeAutospacing="1" w:after="100" w:afterAutospacing="1"/>
      <w:jc w:val="center"/>
    </w:pPr>
  </w:style>
  <w:style w:type="paragraph" w:customStyle="1" w:styleId="collapsebutton1">
    <w:name w:val="collapsebutton1"/>
    <w:basedOn w:val="Normal"/>
    <w:rsid w:val="00EC2C92"/>
    <w:pPr>
      <w:spacing w:before="100" w:beforeAutospacing="1" w:after="100" w:afterAutospacing="1"/>
      <w:jc w:val="right"/>
    </w:pPr>
  </w:style>
  <w:style w:type="paragraph" w:customStyle="1" w:styleId="navbar1">
    <w:name w:val="navbar1"/>
    <w:basedOn w:val="Normal"/>
    <w:rsid w:val="00EC2C92"/>
    <w:pPr>
      <w:spacing w:before="100" w:beforeAutospacing="1" w:after="100" w:afterAutospacing="1"/>
    </w:pPr>
  </w:style>
  <w:style w:type="paragraph" w:customStyle="1" w:styleId="imbox1">
    <w:name w:val="imbox1"/>
    <w:basedOn w:val="Normal"/>
    <w:rsid w:val="00EC2C92"/>
    <w:pPr>
      <w:ind w:left="-120" w:right="-120"/>
    </w:pPr>
  </w:style>
  <w:style w:type="paragraph" w:customStyle="1" w:styleId="imbox2">
    <w:name w:val="imbox2"/>
    <w:basedOn w:val="Normal"/>
    <w:rsid w:val="00EC2C92"/>
    <w:pPr>
      <w:spacing w:before="60" w:after="60"/>
      <w:ind w:left="60" w:right="60"/>
    </w:pPr>
  </w:style>
  <w:style w:type="paragraph" w:customStyle="1" w:styleId="tmbox1">
    <w:name w:val="tmbox1"/>
    <w:basedOn w:val="Normal"/>
    <w:rsid w:val="00EC2C92"/>
    <w:pPr>
      <w:spacing w:before="30" w:after="30"/>
    </w:pPr>
  </w:style>
  <w:style w:type="paragraph" w:customStyle="1" w:styleId="tocnumber1">
    <w:name w:val="tocnumber1"/>
    <w:basedOn w:val="Normal"/>
    <w:rsid w:val="00EC2C92"/>
    <w:pPr>
      <w:spacing w:before="100" w:beforeAutospacing="1" w:after="100" w:afterAutospacing="1"/>
    </w:pPr>
    <w:rPr>
      <w:vanish/>
    </w:rPr>
  </w:style>
  <w:style w:type="paragraph" w:customStyle="1" w:styleId="selflink1">
    <w:name w:val="selflink1"/>
    <w:basedOn w:val="Normal"/>
    <w:rsid w:val="00EC2C92"/>
    <w:pPr>
      <w:spacing w:before="100" w:beforeAutospacing="1" w:after="100" w:afterAutospacing="1"/>
    </w:pPr>
  </w:style>
  <w:style w:type="paragraph" w:customStyle="1" w:styleId="wpb-header1">
    <w:name w:val="wpb-header1"/>
    <w:basedOn w:val="Normal"/>
    <w:rsid w:val="00EC2C92"/>
    <w:pPr>
      <w:spacing w:before="100" w:beforeAutospacing="1" w:after="100" w:afterAutospacing="1"/>
    </w:pPr>
    <w:rPr>
      <w:vanish/>
    </w:rPr>
  </w:style>
  <w:style w:type="paragraph" w:customStyle="1" w:styleId="wpb-header2">
    <w:name w:val="wpb-header2"/>
    <w:basedOn w:val="Normal"/>
    <w:rsid w:val="00EC2C92"/>
    <w:pPr>
      <w:spacing w:before="100" w:beforeAutospacing="1" w:after="100" w:afterAutospacing="1"/>
    </w:pPr>
  </w:style>
  <w:style w:type="paragraph" w:customStyle="1" w:styleId="wpb-outside1">
    <w:name w:val="wpb-outside1"/>
    <w:basedOn w:val="Normal"/>
    <w:rsid w:val="00EC2C92"/>
    <w:pPr>
      <w:spacing w:before="100" w:beforeAutospacing="1" w:after="100" w:afterAutospacing="1"/>
    </w:pPr>
    <w:rPr>
      <w:vanish/>
    </w:rPr>
  </w:style>
  <w:style w:type="paragraph" w:customStyle="1" w:styleId="style3">
    <w:name w:val="style3"/>
    <w:basedOn w:val="Normal"/>
    <w:rsid w:val="00CA32CB"/>
    <w:pPr>
      <w:spacing w:before="100" w:beforeAutospacing="1" w:after="100" w:afterAutospacing="1"/>
    </w:pPr>
  </w:style>
  <w:style w:type="paragraph" w:customStyle="1" w:styleId="styletext">
    <w:name w:val="style_text"/>
    <w:basedOn w:val="Normal"/>
    <w:rsid w:val="00BF615B"/>
    <w:pPr>
      <w:spacing w:before="100" w:beforeAutospacing="1" w:after="100" w:afterAutospacing="1"/>
    </w:pPr>
    <w:rPr>
      <w:rFonts w:ascii="Tahoma" w:hAnsi="Tahoma" w:cs="Tahoma"/>
      <w:color w:val="333333"/>
      <w:sz w:val="18"/>
      <w:szCs w:val="18"/>
    </w:rPr>
  </w:style>
  <w:style w:type="paragraph" w:customStyle="1" w:styleId="styletextbold">
    <w:name w:val="style_text_bold"/>
    <w:basedOn w:val="Normal"/>
    <w:rsid w:val="00BF615B"/>
    <w:pPr>
      <w:spacing w:before="100" w:beforeAutospacing="1" w:after="100" w:afterAutospacing="1"/>
    </w:pPr>
    <w:rPr>
      <w:rFonts w:ascii="Tahoma" w:hAnsi="Tahoma" w:cs="Tahoma"/>
      <w:b/>
      <w:bCs/>
      <w:color w:val="333333"/>
      <w:sz w:val="18"/>
      <w:szCs w:val="18"/>
    </w:rPr>
  </w:style>
  <w:style w:type="character" w:customStyle="1" w:styleId="s">
    <w:name w:val="s"/>
    <w:basedOn w:val="DefaultParagraphFont"/>
    <w:rsid w:val="00B836D1"/>
  </w:style>
  <w:style w:type="character" w:customStyle="1" w:styleId="sony10">
    <w:name w:val="sony10"/>
    <w:basedOn w:val="DefaultParagraphFont"/>
    <w:rsid w:val="002F2C6A"/>
  </w:style>
  <w:style w:type="character" w:customStyle="1" w:styleId="tocnumber2">
    <w:name w:val="tocnumber2"/>
    <w:basedOn w:val="DefaultParagraphFont"/>
    <w:rsid w:val="009E050E"/>
  </w:style>
  <w:style w:type="character" w:customStyle="1" w:styleId="toctext">
    <w:name w:val="toctext"/>
    <w:basedOn w:val="DefaultParagraphFont"/>
    <w:rsid w:val="009E050E"/>
  </w:style>
  <w:style w:type="character" w:customStyle="1" w:styleId="srtitle">
    <w:name w:val="srtitle"/>
    <w:basedOn w:val="DefaultParagraphFont"/>
    <w:rsid w:val="00FC73A7"/>
  </w:style>
  <w:style w:type="paragraph" w:styleId="BalloonText">
    <w:name w:val="Balloon Text"/>
    <w:basedOn w:val="Normal"/>
    <w:semiHidden/>
    <w:rsid w:val="00522AF5"/>
    <w:rPr>
      <w:rFonts w:ascii="Tahoma" w:hAnsi="Tahoma" w:cs="Tahoma"/>
      <w:sz w:val="16"/>
      <w:szCs w:val="16"/>
    </w:rPr>
  </w:style>
  <w:style w:type="character" w:customStyle="1" w:styleId="apple-style-span">
    <w:name w:val="apple-style-span"/>
    <w:basedOn w:val="DefaultParagraphFont"/>
    <w:rsid w:val="00FA1D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482">
      <w:bodyDiv w:val="1"/>
      <w:marLeft w:val="0"/>
      <w:marRight w:val="0"/>
      <w:marTop w:val="0"/>
      <w:marBottom w:val="0"/>
      <w:divBdr>
        <w:top w:val="none" w:sz="0" w:space="0" w:color="auto"/>
        <w:left w:val="none" w:sz="0" w:space="0" w:color="auto"/>
        <w:bottom w:val="none" w:sz="0" w:space="0" w:color="auto"/>
        <w:right w:val="none" w:sz="0" w:space="0" w:color="auto"/>
      </w:divBdr>
      <w:divsChild>
        <w:div w:id="189686904">
          <w:marLeft w:val="0"/>
          <w:marRight w:val="0"/>
          <w:marTop w:val="0"/>
          <w:marBottom w:val="0"/>
          <w:divBdr>
            <w:top w:val="none" w:sz="0" w:space="0" w:color="auto"/>
            <w:left w:val="none" w:sz="0" w:space="0" w:color="auto"/>
            <w:bottom w:val="none" w:sz="0" w:space="0" w:color="auto"/>
            <w:right w:val="none" w:sz="0" w:space="0" w:color="auto"/>
          </w:divBdr>
          <w:divsChild>
            <w:div w:id="1293095944">
              <w:marLeft w:val="0"/>
              <w:marRight w:val="0"/>
              <w:marTop w:val="0"/>
              <w:marBottom w:val="0"/>
              <w:divBdr>
                <w:top w:val="none" w:sz="0" w:space="0" w:color="auto"/>
                <w:left w:val="none" w:sz="0" w:space="0" w:color="auto"/>
                <w:bottom w:val="none" w:sz="0" w:space="0" w:color="auto"/>
                <w:right w:val="none" w:sz="0" w:space="0" w:color="auto"/>
              </w:divBdr>
              <w:divsChild>
                <w:div w:id="490297459">
                  <w:marLeft w:val="375"/>
                  <w:marRight w:val="0"/>
                  <w:marTop w:val="120"/>
                  <w:marBottom w:val="0"/>
                  <w:divBdr>
                    <w:top w:val="none" w:sz="0" w:space="0" w:color="auto"/>
                    <w:left w:val="none" w:sz="0" w:space="0" w:color="auto"/>
                    <w:bottom w:val="none" w:sz="0" w:space="0" w:color="auto"/>
                    <w:right w:val="none" w:sz="0" w:space="0" w:color="auto"/>
                  </w:divBdr>
                  <w:divsChild>
                    <w:div w:id="46782192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8070781">
      <w:bodyDiv w:val="1"/>
      <w:marLeft w:val="0"/>
      <w:marRight w:val="0"/>
      <w:marTop w:val="0"/>
      <w:marBottom w:val="0"/>
      <w:divBdr>
        <w:top w:val="none" w:sz="0" w:space="0" w:color="auto"/>
        <w:left w:val="none" w:sz="0" w:space="0" w:color="auto"/>
        <w:bottom w:val="none" w:sz="0" w:space="0" w:color="auto"/>
        <w:right w:val="none" w:sz="0" w:space="0" w:color="auto"/>
      </w:divBdr>
      <w:divsChild>
        <w:div w:id="1080063768">
          <w:marLeft w:val="0"/>
          <w:marRight w:val="0"/>
          <w:marTop w:val="0"/>
          <w:marBottom w:val="0"/>
          <w:divBdr>
            <w:top w:val="none" w:sz="0" w:space="0" w:color="auto"/>
            <w:left w:val="none" w:sz="0" w:space="0" w:color="auto"/>
            <w:bottom w:val="none" w:sz="0" w:space="0" w:color="auto"/>
            <w:right w:val="none" w:sz="0" w:space="0" w:color="auto"/>
          </w:divBdr>
          <w:divsChild>
            <w:div w:id="27252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0792">
      <w:bodyDiv w:val="1"/>
      <w:marLeft w:val="0"/>
      <w:marRight w:val="0"/>
      <w:marTop w:val="0"/>
      <w:marBottom w:val="0"/>
      <w:divBdr>
        <w:top w:val="none" w:sz="0" w:space="0" w:color="auto"/>
        <w:left w:val="none" w:sz="0" w:space="0" w:color="auto"/>
        <w:bottom w:val="none" w:sz="0" w:space="0" w:color="auto"/>
        <w:right w:val="none" w:sz="0" w:space="0" w:color="auto"/>
      </w:divBdr>
      <w:divsChild>
        <w:div w:id="119689116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25182717">
      <w:bodyDiv w:val="1"/>
      <w:marLeft w:val="0"/>
      <w:marRight w:val="0"/>
      <w:marTop w:val="0"/>
      <w:marBottom w:val="0"/>
      <w:divBdr>
        <w:top w:val="none" w:sz="0" w:space="0" w:color="auto"/>
        <w:left w:val="none" w:sz="0" w:space="0" w:color="auto"/>
        <w:bottom w:val="none" w:sz="0" w:space="0" w:color="auto"/>
        <w:right w:val="none" w:sz="0" w:space="0" w:color="auto"/>
      </w:divBdr>
      <w:divsChild>
        <w:div w:id="1338650387">
          <w:marLeft w:val="0"/>
          <w:marRight w:val="0"/>
          <w:marTop w:val="0"/>
          <w:marBottom w:val="0"/>
          <w:divBdr>
            <w:top w:val="none" w:sz="0" w:space="0" w:color="auto"/>
            <w:left w:val="none" w:sz="0" w:space="0" w:color="auto"/>
            <w:bottom w:val="none" w:sz="0" w:space="0" w:color="auto"/>
            <w:right w:val="none" w:sz="0" w:space="0" w:color="auto"/>
          </w:divBdr>
          <w:divsChild>
            <w:div w:id="778379145">
              <w:marLeft w:val="-2928"/>
              <w:marRight w:val="0"/>
              <w:marTop w:val="0"/>
              <w:marBottom w:val="144"/>
              <w:divBdr>
                <w:top w:val="none" w:sz="0" w:space="0" w:color="auto"/>
                <w:left w:val="none" w:sz="0" w:space="0" w:color="auto"/>
                <w:bottom w:val="none" w:sz="0" w:space="0" w:color="auto"/>
                <w:right w:val="none" w:sz="0" w:space="0" w:color="auto"/>
              </w:divBdr>
              <w:divsChild>
                <w:div w:id="2134208067">
                  <w:marLeft w:val="2928"/>
                  <w:marRight w:val="0"/>
                  <w:marTop w:val="672"/>
                  <w:marBottom w:val="0"/>
                  <w:divBdr>
                    <w:top w:val="single" w:sz="6" w:space="0" w:color="AAAAAA"/>
                    <w:left w:val="single" w:sz="6" w:space="0" w:color="AAAAAA"/>
                    <w:bottom w:val="single" w:sz="6" w:space="0" w:color="AAAAAA"/>
                    <w:right w:val="none" w:sz="0" w:space="0" w:color="auto"/>
                  </w:divBdr>
                  <w:divsChild>
                    <w:div w:id="3635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693649">
      <w:bodyDiv w:val="1"/>
      <w:marLeft w:val="0"/>
      <w:marRight w:val="0"/>
      <w:marTop w:val="0"/>
      <w:marBottom w:val="0"/>
      <w:divBdr>
        <w:top w:val="none" w:sz="0" w:space="0" w:color="auto"/>
        <w:left w:val="none" w:sz="0" w:space="0" w:color="auto"/>
        <w:bottom w:val="none" w:sz="0" w:space="0" w:color="auto"/>
        <w:right w:val="none" w:sz="0" w:space="0" w:color="auto"/>
      </w:divBdr>
    </w:div>
    <w:div w:id="35938165">
      <w:bodyDiv w:val="1"/>
      <w:marLeft w:val="0"/>
      <w:marRight w:val="0"/>
      <w:marTop w:val="0"/>
      <w:marBottom w:val="0"/>
      <w:divBdr>
        <w:top w:val="none" w:sz="0" w:space="0" w:color="auto"/>
        <w:left w:val="none" w:sz="0" w:space="0" w:color="auto"/>
        <w:bottom w:val="none" w:sz="0" w:space="0" w:color="auto"/>
        <w:right w:val="none" w:sz="0" w:space="0" w:color="auto"/>
      </w:divBdr>
      <w:divsChild>
        <w:div w:id="2144499270">
          <w:marLeft w:val="0"/>
          <w:marRight w:val="0"/>
          <w:marTop w:val="0"/>
          <w:marBottom w:val="0"/>
          <w:divBdr>
            <w:top w:val="none" w:sz="0" w:space="0" w:color="auto"/>
            <w:left w:val="none" w:sz="0" w:space="0" w:color="auto"/>
            <w:bottom w:val="none" w:sz="0" w:space="0" w:color="auto"/>
            <w:right w:val="none" w:sz="0" w:space="0" w:color="auto"/>
          </w:divBdr>
          <w:divsChild>
            <w:div w:id="24526668">
              <w:marLeft w:val="0"/>
              <w:marRight w:val="0"/>
              <w:marTop w:val="0"/>
              <w:marBottom w:val="0"/>
              <w:divBdr>
                <w:top w:val="none" w:sz="0" w:space="0" w:color="auto"/>
                <w:left w:val="none" w:sz="0" w:space="0" w:color="auto"/>
                <w:bottom w:val="none" w:sz="0" w:space="0" w:color="auto"/>
                <w:right w:val="none" w:sz="0" w:space="0" w:color="auto"/>
              </w:divBdr>
            </w:div>
            <w:div w:id="156174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68224">
      <w:bodyDiv w:val="1"/>
      <w:marLeft w:val="0"/>
      <w:marRight w:val="0"/>
      <w:marTop w:val="0"/>
      <w:marBottom w:val="0"/>
      <w:divBdr>
        <w:top w:val="none" w:sz="0" w:space="0" w:color="auto"/>
        <w:left w:val="none" w:sz="0" w:space="0" w:color="auto"/>
        <w:bottom w:val="none" w:sz="0" w:space="0" w:color="auto"/>
        <w:right w:val="none" w:sz="0" w:space="0" w:color="auto"/>
      </w:divBdr>
      <w:divsChild>
        <w:div w:id="1986619256">
          <w:marLeft w:val="0"/>
          <w:marRight w:val="0"/>
          <w:marTop w:val="0"/>
          <w:marBottom w:val="0"/>
          <w:divBdr>
            <w:top w:val="none" w:sz="0" w:space="0" w:color="auto"/>
            <w:left w:val="none" w:sz="0" w:space="0" w:color="auto"/>
            <w:bottom w:val="none" w:sz="0" w:space="0" w:color="auto"/>
            <w:right w:val="none" w:sz="0" w:space="0" w:color="auto"/>
          </w:divBdr>
          <w:divsChild>
            <w:div w:id="13946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34586">
      <w:bodyDiv w:val="1"/>
      <w:marLeft w:val="0"/>
      <w:marRight w:val="0"/>
      <w:marTop w:val="0"/>
      <w:marBottom w:val="0"/>
      <w:divBdr>
        <w:top w:val="none" w:sz="0" w:space="0" w:color="auto"/>
        <w:left w:val="none" w:sz="0" w:space="0" w:color="auto"/>
        <w:bottom w:val="none" w:sz="0" w:space="0" w:color="auto"/>
        <w:right w:val="none" w:sz="0" w:space="0" w:color="auto"/>
      </w:divBdr>
      <w:divsChild>
        <w:div w:id="52656840">
          <w:marLeft w:val="0"/>
          <w:marRight w:val="0"/>
          <w:marTop w:val="0"/>
          <w:marBottom w:val="0"/>
          <w:divBdr>
            <w:top w:val="none" w:sz="0" w:space="0" w:color="auto"/>
            <w:left w:val="none" w:sz="0" w:space="0" w:color="auto"/>
            <w:bottom w:val="none" w:sz="0" w:space="0" w:color="auto"/>
            <w:right w:val="none" w:sz="0" w:space="0" w:color="auto"/>
          </w:divBdr>
          <w:divsChild>
            <w:div w:id="193419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9886">
      <w:bodyDiv w:val="1"/>
      <w:marLeft w:val="0"/>
      <w:marRight w:val="0"/>
      <w:marTop w:val="0"/>
      <w:marBottom w:val="0"/>
      <w:divBdr>
        <w:top w:val="none" w:sz="0" w:space="0" w:color="auto"/>
        <w:left w:val="none" w:sz="0" w:space="0" w:color="auto"/>
        <w:bottom w:val="none" w:sz="0" w:space="0" w:color="auto"/>
        <w:right w:val="none" w:sz="0" w:space="0" w:color="auto"/>
      </w:divBdr>
      <w:divsChild>
        <w:div w:id="2005012184">
          <w:marLeft w:val="0"/>
          <w:marRight w:val="0"/>
          <w:marTop w:val="0"/>
          <w:marBottom w:val="0"/>
          <w:divBdr>
            <w:top w:val="none" w:sz="0" w:space="0" w:color="auto"/>
            <w:left w:val="single" w:sz="6" w:space="0" w:color="999999"/>
            <w:bottom w:val="none" w:sz="0" w:space="0" w:color="auto"/>
            <w:right w:val="single" w:sz="6" w:space="0" w:color="999999"/>
          </w:divBdr>
          <w:divsChild>
            <w:div w:id="306473277">
              <w:marLeft w:val="0"/>
              <w:marRight w:val="0"/>
              <w:marTop w:val="0"/>
              <w:marBottom w:val="0"/>
              <w:divBdr>
                <w:top w:val="none" w:sz="0" w:space="0" w:color="auto"/>
                <w:left w:val="none" w:sz="0" w:space="0" w:color="auto"/>
                <w:bottom w:val="none" w:sz="0" w:space="0" w:color="auto"/>
                <w:right w:val="none" w:sz="0" w:space="0" w:color="auto"/>
              </w:divBdr>
              <w:divsChild>
                <w:div w:id="1587693403">
                  <w:marLeft w:val="150"/>
                  <w:marRight w:val="3480"/>
                  <w:marTop w:val="0"/>
                  <w:marBottom w:val="120"/>
                  <w:divBdr>
                    <w:top w:val="none" w:sz="0" w:space="0" w:color="auto"/>
                    <w:left w:val="none" w:sz="0" w:space="0" w:color="auto"/>
                    <w:bottom w:val="none" w:sz="0" w:space="0" w:color="auto"/>
                    <w:right w:val="none" w:sz="0" w:space="0" w:color="auto"/>
                  </w:divBdr>
                  <w:divsChild>
                    <w:div w:id="2096238916">
                      <w:marLeft w:val="0"/>
                      <w:marRight w:val="0"/>
                      <w:marTop w:val="0"/>
                      <w:marBottom w:val="0"/>
                      <w:divBdr>
                        <w:top w:val="none" w:sz="0" w:space="0" w:color="auto"/>
                        <w:left w:val="none" w:sz="0" w:space="0" w:color="auto"/>
                        <w:bottom w:val="none" w:sz="0" w:space="0" w:color="auto"/>
                        <w:right w:val="none" w:sz="0" w:space="0" w:color="auto"/>
                      </w:divBdr>
                      <w:divsChild>
                        <w:div w:id="1752851072">
                          <w:marLeft w:val="0"/>
                          <w:marRight w:val="0"/>
                          <w:marTop w:val="0"/>
                          <w:marBottom w:val="0"/>
                          <w:divBdr>
                            <w:top w:val="none" w:sz="0" w:space="0" w:color="auto"/>
                            <w:left w:val="none" w:sz="0" w:space="0" w:color="auto"/>
                            <w:bottom w:val="none" w:sz="0" w:space="0" w:color="auto"/>
                            <w:right w:val="none" w:sz="0" w:space="0" w:color="auto"/>
                          </w:divBdr>
                          <w:divsChild>
                            <w:div w:id="152797029">
                              <w:marLeft w:val="0"/>
                              <w:marRight w:val="0"/>
                              <w:marTop w:val="0"/>
                              <w:marBottom w:val="0"/>
                              <w:divBdr>
                                <w:top w:val="none" w:sz="0" w:space="0" w:color="auto"/>
                                <w:left w:val="none" w:sz="0" w:space="0" w:color="auto"/>
                                <w:bottom w:val="none" w:sz="0" w:space="0" w:color="auto"/>
                                <w:right w:val="none" w:sz="0" w:space="0" w:color="auto"/>
                              </w:divBdr>
                              <w:divsChild>
                                <w:div w:id="370544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091917">
      <w:bodyDiv w:val="1"/>
      <w:marLeft w:val="0"/>
      <w:marRight w:val="0"/>
      <w:marTop w:val="0"/>
      <w:marBottom w:val="0"/>
      <w:divBdr>
        <w:top w:val="none" w:sz="0" w:space="0" w:color="auto"/>
        <w:left w:val="none" w:sz="0" w:space="0" w:color="auto"/>
        <w:bottom w:val="none" w:sz="0" w:space="0" w:color="auto"/>
        <w:right w:val="none" w:sz="0" w:space="0" w:color="auto"/>
      </w:divBdr>
      <w:divsChild>
        <w:div w:id="2001423515">
          <w:marLeft w:val="0"/>
          <w:marRight w:val="0"/>
          <w:marTop w:val="0"/>
          <w:marBottom w:val="0"/>
          <w:divBdr>
            <w:top w:val="none" w:sz="0" w:space="0" w:color="auto"/>
            <w:left w:val="none" w:sz="0" w:space="0" w:color="auto"/>
            <w:bottom w:val="none" w:sz="0" w:space="0" w:color="auto"/>
            <w:right w:val="none" w:sz="0" w:space="0" w:color="auto"/>
          </w:divBdr>
          <w:divsChild>
            <w:div w:id="140182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26986">
      <w:bodyDiv w:val="1"/>
      <w:marLeft w:val="0"/>
      <w:marRight w:val="0"/>
      <w:marTop w:val="0"/>
      <w:marBottom w:val="0"/>
      <w:divBdr>
        <w:top w:val="none" w:sz="0" w:space="0" w:color="auto"/>
        <w:left w:val="none" w:sz="0" w:space="0" w:color="auto"/>
        <w:bottom w:val="none" w:sz="0" w:space="0" w:color="auto"/>
        <w:right w:val="none" w:sz="0" w:space="0" w:color="auto"/>
      </w:divBdr>
      <w:divsChild>
        <w:div w:id="1256593346">
          <w:marLeft w:val="0"/>
          <w:marRight w:val="0"/>
          <w:marTop w:val="0"/>
          <w:marBottom w:val="0"/>
          <w:divBdr>
            <w:top w:val="none" w:sz="0" w:space="0" w:color="auto"/>
            <w:left w:val="none" w:sz="0" w:space="0" w:color="auto"/>
            <w:bottom w:val="none" w:sz="0" w:space="0" w:color="auto"/>
            <w:right w:val="none" w:sz="0" w:space="0" w:color="auto"/>
          </w:divBdr>
          <w:divsChild>
            <w:div w:id="113981462">
              <w:marLeft w:val="0"/>
              <w:marRight w:val="0"/>
              <w:marTop w:val="0"/>
              <w:marBottom w:val="0"/>
              <w:divBdr>
                <w:top w:val="none" w:sz="0" w:space="0" w:color="auto"/>
                <w:left w:val="none" w:sz="0" w:space="0" w:color="auto"/>
                <w:bottom w:val="none" w:sz="0" w:space="0" w:color="auto"/>
                <w:right w:val="none" w:sz="0" w:space="0" w:color="auto"/>
              </w:divBdr>
              <w:divsChild>
                <w:div w:id="777721150">
                  <w:marLeft w:val="0"/>
                  <w:marRight w:val="0"/>
                  <w:marTop w:val="0"/>
                  <w:marBottom w:val="0"/>
                  <w:divBdr>
                    <w:top w:val="none" w:sz="0" w:space="0" w:color="auto"/>
                    <w:left w:val="none" w:sz="0" w:space="0" w:color="auto"/>
                    <w:bottom w:val="none" w:sz="0" w:space="0" w:color="auto"/>
                    <w:right w:val="none" w:sz="0" w:space="0" w:color="auto"/>
                  </w:divBdr>
                  <w:divsChild>
                    <w:div w:id="927155921">
                      <w:marLeft w:val="0"/>
                      <w:marRight w:val="0"/>
                      <w:marTop w:val="0"/>
                      <w:marBottom w:val="0"/>
                      <w:divBdr>
                        <w:top w:val="none" w:sz="0" w:space="0" w:color="auto"/>
                        <w:left w:val="none" w:sz="0" w:space="0" w:color="auto"/>
                        <w:bottom w:val="none" w:sz="0" w:space="0" w:color="auto"/>
                        <w:right w:val="none" w:sz="0" w:space="0" w:color="auto"/>
                      </w:divBdr>
                      <w:divsChild>
                        <w:div w:id="2043437027">
                          <w:marLeft w:val="0"/>
                          <w:marRight w:val="0"/>
                          <w:marTop w:val="0"/>
                          <w:marBottom w:val="0"/>
                          <w:divBdr>
                            <w:top w:val="none" w:sz="0" w:space="0" w:color="auto"/>
                            <w:left w:val="none" w:sz="0" w:space="0" w:color="auto"/>
                            <w:bottom w:val="none" w:sz="0" w:space="0" w:color="auto"/>
                            <w:right w:val="none" w:sz="0" w:space="0" w:color="auto"/>
                          </w:divBdr>
                          <w:divsChild>
                            <w:div w:id="776869596">
                              <w:marLeft w:val="0"/>
                              <w:marRight w:val="0"/>
                              <w:marTop w:val="0"/>
                              <w:marBottom w:val="0"/>
                              <w:divBdr>
                                <w:top w:val="none" w:sz="0" w:space="0" w:color="auto"/>
                                <w:left w:val="none" w:sz="0" w:space="0" w:color="auto"/>
                                <w:bottom w:val="none" w:sz="0" w:space="0" w:color="auto"/>
                                <w:right w:val="none" w:sz="0" w:space="0" w:color="auto"/>
                              </w:divBdr>
                              <w:divsChild>
                                <w:div w:id="357125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935685">
                      <w:marLeft w:val="0"/>
                      <w:marRight w:val="0"/>
                      <w:marTop w:val="0"/>
                      <w:marBottom w:val="0"/>
                      <w:divBdr>
                        <w:top w:val="none" w:sz="0" w:space="0" w:color="auto"/>
                        <w:left w:val="none" w:sz="0" w:space="0" w:color="auto"/>
                        <w:bottom w:val="none" w:sz="0" w:space="0" w:color="auto"/>
                        <w:right w:val="none" w:sz="0" w:space="0" w:color="auto"/>
                      </w:divBdr>
                      <w:divsChild>
                        <w:div w:id="2095319480">
                          <w:marLeft w:val="0"/>
                          <w:marRight w:val="0"/>
                          <w:marTop w:val="0"/>
                          <w:marBottom w:val="0"/>
                          <w:divBdr>
                            <w:top w:val="none" w:sz="0" w:space="0" w:color="auto"/>
                            <w:left w:val="none" w:sz="0" w:space="0" w:color="auto"/>
                            <w:bottom w:val="none" w:sz="0" w:space="0" w:color="auto"/>
                            <w:right w:val="none" w:sz="0" w:space="0" w:color="auto"/>
                          </w:divBdr>
                          <w:divsChild>
                            <w:div w:id="1076051295">
                              <w:marLeft w:val="0"/>
                              <w:marRight w:val="0"/>
                              <w:marTop w:val="0"/>
                              <w:marBottom w:val="0"/>
                              <w:divBdr>
                                <w:top w:val="none" w:sz="0" w:space="0" w:color="auto"/>
                                <w:left w:val="none" w:sz="0" w:space="0" w:color="auto"/>
                                <w:bottom w:val="none" w:sz="0" w:space="0" w:color="auto"/>
                                <w:right w:val="none" w:sz="0" w:space="0" w:color="auto"/>
                              </w:divBdr>
                              <w:divsChild>
                                <w:div w:id="1605383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487125">
      <w:bodyDiv w:val="1"/>
      <w:marLeft w:val="0"/>
      <w:marRight w:val="0"/>
      <w:marTop w:val="0"/>
      <w:marBottom w:val="0"/>
      <w:divBdr>
        <w:top w:val="none" w:sz="0" w:space="0" w:color="auto"/>
        <w:left w:val="none" w:sz="0" w:space="0" w:color="auto"/>
        <w:bottom w:val="none" w:sz="0" w:space="0" w:color="auto"/>
        <w:right w:val="none" w:sz="0" w:space="0" w:color="auto"/>
      </w:divBdr>
      <w:divsChild>
        <w:div w:id="1698777677">
          <w:marLeft w:val="0"/>
          <w:marRight w:val="0"/>
          <w:marTop w:val="0"/>
          <w:marBottom w:val="0"/>
          <w:divBdr>
            <w:top w:val="none" w:sz="0" w:space="0" w:color="auto"/>
            <w:left w:val="none" w:sz="0" w:space="0" w:color="auto"/>
            <w:bottom w:val="none" w:sz="0" w:space="0" w:color="auto"/>
            <w:right w:val="none" w:sz="0" w:space="0" w:color="auto"/>
          </w:divBdr>
          <w:divsChild>
            <w:div w:id="2033533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96946">
      <w:bodyDiv w:val="1"/>
      <w:marLeft w:val="0"/>
      <w:marRight w:val="0"/>
      <w:marTop w:val="0"/>
      <w:marBottom w:val="0"/>
      <w:divBdr>
        <w:top w:val="none" w:sz="0" w:space="0" w:color="auto"/>
        <w:left w:val="none" w:sz="0" w:space="0" w:color="auto"/>
        <w:bottom w:val="none" w:sz="0" w:space="0" w:color="auto"/>
        <w:right w:val="none" w:sz="0" w:space="0" w:color="auto"/>
      </w:divBdr>
      <w:divsChild>
        <w:div w:id="777801066">
          <w:marLeft w:val="0"/>
          <w:marRight w:val="0"/>
          <w:marTop w:val="0"/>
          <w:marBottom w:val="0"/>
          <w:divBdr>
            <w:top w:val="none" w:sz="0" w:space="0" w:color="auto"/>
            <w:left w:val="none" w:sz="0" w:space="0" w:color="auto"/>
            <w:bottom w:val="none" w:sz="0" w:space="0" w:color="auto"/>
            <w:right w:val="none" w:sz="0" w:space="0" w:color="auto"/>
          </w:divBdr>
          <w:divsChild>
            <w:div w:id="913200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4441">
      <w:bodyDiv w:val="1"/>
      <w:marLeft w:val="0"/>
      <w:marRight w:val="0"/>
      <w:marTop w:val="0"/>
      <w:marBottom w:val="0"/>
      <w:divBdr>
        <w:top w:val="none" w:sz="0" w:space="0" w:color="auto"/>
        <w:left w:val="none" w:sz="0" w:space="0" w:color="auto"/>
        <w:bottom w:val="none" w:sz="0" w:space="0" w:color="auto"/>
        <w:right w:val="none" w:sz="0" w:space="0" w:color="auto"/>
      </w:divBdr>
    </w:div>
    <w:div w:id="104857793">
      <w:bodyDiv w:val="1"/>
      <w:marLeft w:val="0"/>
      <w:marRight w:val="0"/>
      <w:marTop w:val="0"/>
      <w:marBottom w:val="0"/>
      <w:divBdr>
        <w:top w:val="none" w:sz="0" w:space="0" w:color="auto"/>
        <w:left w:val="none" w:sz="0" w:space="0" w:color="auto"/>
        <w:bottom w:val="none" w:sz="0" w:space="0" w:color="auto"/>
        <w:right w:val="none" w:sz="0" w:space="0" w:color="auto"/>
      </w:divBdr>
      <w:divsChild>
        <w:div w:id="1786851475">
          <w:marLeft w:val="0"/>
          <w:marRight w:val="0"/>
          <w:marTop w:val="0"/>
          <w:marBottom w:val="0"/>
          <w:divBdr>
            <w:top w:val="none" w:sz="0" w:space="0" w:color="auto"/>
            <w:left w:val="none" w:sz="0" w:space="0" w:color="auto"/>
            <w:bottom w:val="none" w:sz="0" w:space="0" w:color="auto"/>
            <w:right w:val="none" w:sz="0" w:space="0" w:color="auto"/>
          </w:divBdr>
          <w:divsChild>
            <w:div w:id="1530874801">
              <w:marLeft w:val="0"/>
              <w:marRight w:val="0"/>
              <w:marTop w:val="0"/>
              <w:marBottom w:val="0"/>
              <w:divBdr>
                <w:top w:val="none" w:sz="0" w:space="0" w:color="auto"/>
                <w:left w:val="none" w:sz="0" w:space="0" w:color="auto"/>
                <w:bottom w:val="none" w:sz="0" w:space="0" w:color="auto"/>
                <w:right w:val="none" w:sz="0" w:space="0" w:color="auto"/>
              </w:divBdr>
              <w:divsChild>
                <w:div w:id="2094088159">
                  <w:marLeft w:val="2"/>
                  <w:marRight w:val="0"/>
                  <w:marTop w:val="0"/>
                  <w:marBottom w:val="0"/>
                  <w:divBdr>
                    <w:top w:val="none" w:sz="0" w:space="0" w:color="auto"/>
                    <w:left w:val="none" w:sz="0" w:space="0" w:color="auto"/>
                    <w:bottom w:val="none" w:sz="0" w:space="0" w:color="auto"/>
                    <w:right w:val="none" w:sz="0" w:space="0" w:color="auto"/>
                  </w:divBdr>
                  <w:divsChild>
                    <w:div w:id="1018774236">
                      <w:marLeft w:val="0"/>
                      <w:marRight w:val="0"/>
                      <w:marTop w:val="0"/>
                      <w:marBottom w:val="0"/>
                      <w:divBdr>
                        <w:top w:val="none" w:sz="0" w:space="0" w:color="auto"/>
                        <w:left w:val="none" w:sz="0" w:space="0" w:color="auto"/>
                        <w:bottom w:val="none" w:sz="0" w:space="0" w:color="auto"/>
                        <w:right w:val="none" w:sz="0" w:space="0" w:color="auto"/>
                      </w:divBdr>
                      <w:divsChild>
                        <w:div w:id="373041563">
                          <w:marLeft w:val="0"/>
                          <w:marRight w:val="0"/>
                          <w:marTop w:val="0"/>
                          <w:marBottom w:val="0"/>
                          <w:divBdr>
                            <w:top w:val="none" w:sz="0" w:space="0" w:color="auto"/>
                            <w:left w:val="none" w:sz="0" w:space="0" w:color="auto"/>
                            <w:bottom w:val="none" w:sz="0" w:space="0" w:color="auto"/>
                            <w:right w:val="none" w:sz="0" w:space="0" w:color="auto"/>
                          </w:divBdr>
                          <w:divsChild>
                            <w:div w:id="1569994493">
                              <w:marLeft w:val="0"/>
                              <w:marRight w:val="0"/>
                              <w:marTop w:val="0"/>
                              <w:marBottom w:val="0"/>
                              <w:divBdr>
                                <w:top w:val="none" w:sz="0" w:space="0" w:color="auto"/>
                                <w:left w:val="none" w:sz="0" w:space="0" w:color="auto"/>
                                <w:bottom w:val="none" w:sz="0" w:space="0" w:color="auto"/>
                                <w:right w:val="none" w:sz="0" w:space="0" w:color="auto"/>
                              </w:divBdr>
                              <w:divsChild>
                                <w:div w:id="475225090">
                                  <w:marLeft w:val="0"/>
                                  <w:marRight w:val="0"/>
                                  <w:marTop w:val="0"/>
                                  <w:marBottom w:val="0"/>
                                  <w:divBdr>
                                    <w:top w:val="none" w:sz="0" w:space="0" w:color="auto"/>
                                    <w:left w:val="none" w:sz="0" w:space="0" w:color="auto"/>
                                    <w:bottom w:val="none" w:sz="0" w:space="0" w:color="auto"/>
                                    <w:right w:val="none" w:sz="0" w:space="0" w:color="auto"/>
                                  </w:divBdr>
                                  <w:divsChild>
                                    <w:div w:id="1490826745">
                                      <w:marLeft w:val="0"/>
                                      <w:marRight w:val="0"/>
                                      <w:marTop w:val="0"/>
                                      <w:marBottom w:val="0"/>
                                      <w:divBdr>
                                        <w:top w:val="none" w:sz="0" w:space="0" w:color="auto"/>
                                        <w:left w:val="none" w:sz="0" w:space="0" w:color="auto"/>
                                        <w:bottom w:val="none" w:sz="0" w:space="0" w:color="auto"/>
                                        <w:right w:val="none" w:sz="0" w:space="0" w:color="auto"/>
                                      </w:divBdr>
                                      <w:divsChild>
                                        <w:div w:id="1644043595">
                                          <w:marLeft w:val="0"/>
                                          <w:marRight w:val="0"/>
                                          <w:marTop w:val="0"/>
                                          <w:marBottom w:val="0"/>
                                          <w:divBdr>
                                            <w:top w:val="none" w:sz="0" w:space="0" w:color="auto"/>
                                            <w:left w:val="none" w:sz="0" w:space="0" w:color="auto"/>
                                            <w:bottom w:val="none" w:sz="0" w:space="0" w:color="auto"/>
                                            <w:right w:val="none" w:sz="0" w:space="0" w:color="auto"/>
                                          </w:divBdr>
                                          <w:divsChild>
                                            <w:div w:id="1144664887">
                                              <w:marLeft w:val="0"/>
                                              <w:marRight w:val="0"/>
                                              <w:marTop w:val="0"/>
                                              <w:marBottom w:val="0"/>
                                              <w:divBdr>
                                                <w:top w:val="none" w:sz="0" w:space="0" w:color="auto"/>
                                                <w:left w:val="none" w:sz="0" w:space="0" w:color="auto"/>
                                                <w:bottom w:val="none" w:sz="0" w:space="0" w:color="auto"/>
                                                <w:right w:val="none" w:sz="0" w:space="0" w:color="auto"/>
                                              </w:divBdr>
                                              <w:divsChild>
                                                <w:div w:id="140659742">
                                                  <w:marLeft w:val="0"/>
                                                  <w:marRight w:val="0"/>
                                                  <w:marTop w:val="0"/>
                                                  <w:marBottom w:val="0"/>
                                                  <w:divBdr>
                                                    <w:top w:val="none" w:sz="0" w:space="0" w:color="auto"/>
                                                    <w:left w:val="none" w:sz="0" w:space="0" w:color="auto"/>
                                                    <w:bottom w:val="none" w:sz="0" w:space="0" w:color="auto"/>
                                                    <w:right w:val="none" w:sz="0" w:space="0" w:color="auto"/>
                                                  </w:divBdr>
                                                  <w:divsChild>
                                                    <w:div w:id="17945970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5345933">
      <w:bodyDiv w:val="1"/>
      <w:marLeft w:val="0"/>
      <w:marRight w:val="0"/>
      <w:marTop w:val="0"/>
      <w:marBottom w:val="0"/>
      <w:divBdr>
        <w:top w:val="none" w:sz="0" w:space="0" w:color="auto"/>
        <w:left w:val="none" w:sz="0" w:space="0" w:color="auto"/>
        <w:bottom w:val="none" w:sz="0" w:space="0" w:color="auto"/>
        <w:right w:val="none" w:sz="0" w:space="0" w:color="auto"/>
      </w:divBdr>
      <w:divsChild>
        <w:div w:id="1092239655">
          <w:marLeft w:val="180"/>
          <w:marRight w:val="180"/>
          <w:marTop w:val="90"/>
          <w:marBottom w:val="180"/>
          <w:divBdr>
            <w:top w:val="single" w:sz="2" w:space="0" w:color="CCCCCC"/>
            <w:left w:val="single" w:sz="2" w:space="0" w:color="CCCCCC"/>
            <w:bottom w:val="single" w:sz="2" w:space="0" w:color="CCCCCC"/>
            <w:right w:val="single" w:sz="2" w:space="0" w:color="CCCCCC"/>
          </w:divBdr>
          <w:divsChild>
            <w:div w:id="106414071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12601988">
      <w:bodyDiv w:val="1"/>
      <w:marLeft w:val="105"/>
      <w:marRight w:val="105"/>
      <w:marTop w:val="15"/>
      <w:marBottom w:val="15"/>
      <w:divBdr>
        <w:top w:val="none" w:sz="0" w:space="0" w:color="auto"/>
        <w:left w:val="none" w:sz="0" w:space="0" w:color="auto"/>
        <w:bottom w:val="none" w:sz="0" w:space="0" w:color="auto"/>
        <w:right w:val="none" w:sz="0" w:space="0" w:color="auto"/>
      </w:divBdr>
      <w:divsChild>
        <w:div w:id="1479152985">
          <w:marLeft w:val="0"/>
          <w:marRight w:val="0"/>
          <w:marTop w:val="120"/>
          <w:marBottom w:val="0"/>
          <w:divBdr>
            <w:top w:val="none" w:sz="0" w:space="0" w:color="auto"/>
            <w:left w:val="none" w:sz="0" w:space="0" w:color="auto"/>
            <w:bottom w:val="none" w:sz="0" w:space="0" w:color="auto"/>
            <w:right w:val="none" w:sz="0" w:space="0" w:color="auto"/>
          </w:divBdr>
          <w:divsChild>
            <w:div w:id="1094589925">
              <w:marLeft w:val="0"/>
              <w:marRight w:val="0"/>
              <w:marTop w:val="0"/>
              <w:marBottom w:val="0"/>
              <w:divBdr>
                <w:top w:val="none" w:sz="0" w:space="0" w:color="auto"/>
                <w:left w:val="none" w:sz="0" w:space="0" w:color="auto"/>
                <w:bottom w:val="none" w:sz="0" w:space="0" w:color="auto"/>
                <w:right w:val="none" w:sz="0" w:space="0" w:color="auto"/>
              </w:divBdr>
              <w:divsChild>
                <w:div w:id="533153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476770">
      <w:bodyDiv w:val="1"/>
      <w:marLeft w:val="0"/>
      <w:marRight w:val="0"/>
      <w:marTop w:val="0"/>
      <w:marBottom w:val="0"/>
      <w:divBdr>
        <w:top w:val="none" w:sz="0" w:space="0" w:color="auto"/>
        <w:left w:val="none" w:sz="0" w:space="0" w:color="auto"/>
        <w:bottom w:val="none" w:sz="0" w:space="0" w:color="auto"/>
        <w:right w:val="none" w:sz="0" w:space="0" w:color="auto"/>
      </w:divBdr>
      <w:divsChild>
        <w:div w:id="2027436563">
          <w:marLeft w:val="0"/>
          <w:marRight w:val="0"/>
          <w:marTop w:val="0"/>
          <w:marBottom w:val="0"/>
          <w:divBdr>
            <w:top w:val="none" w:sz="0" w:space="0" w:color="auto"/>
            <w:left w:val="none" w:sz="0" w:space="0" w:color="auto"/>
            <w:bottom w:val="none" w:sz="0" w:space="0" w:color="auto"/>
            <w:right w:val="none" w:sz="0" w:space="0" w:color="auto"/>
          </w:divBdr>
          <w:divsChild>
            <w:div w:id="1676958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2649">
      <w:bodyDiv w:val="1"/>
      <w:marLeft w:val="0"/>
      <w:marRight w:val="0"/>
      <w:marTop w:val="0"/>
      <w:marBottom w:val="0"/>
      <w:divBdr>
        <w:top w:val="none" w:sz="0" w:space="0" w:color="auto"/>
        <w:left w:val="none" w:sz="0" w:space="0" w:color="auto"/>
        <w:bottom w:val="none" w:sz="0" w:space="0" w:color="auto"/>
        <w:right w:val="none" w:sz="0" w:space="0" w:color="auto"/>
      </w:divBdr>
      <w:divsChild>
        <w:div w:id="376902591">
          <w:marLeft w:val="0"/>
          <w:marRight w:val="0"/>
          <w:marTop w:val="0"/>
          <w:marBottom w:val="0"/>
          <w:divBdr>
            <w:top w:val="none" w:sz="0" w:space="0" w:color="auto"/>
            <w:left w:val="none" w:sz="0" w:space="0" w:color="auto"/>
            <w:bottom w:val="none" w:sz="0" w:space="0" w:color="auto"/>
            <w:right w:val="none" w:sz="0" w:space="0" w:color="auto"/>
          </w:divBdr>
        </w:div>
      </w:divsChild>
    </w:div>
    <w:div w:id="191113349">
      <w:bodyDiv w:val="1"/>
      <w:marLeft w:val="0"/>
      <w:marRight w:val="0"/>
      <w:marTop w:val="0"/>
      <w:marBottom w:val="0"/>
      <w:divBdr>
        <w:top w:val="none" w:sz="0" w:space="0" w:color="auto"/>
        <w:left w:val="none" w:sz="0" w:space="0" w:color="auto"/>
        <w:bottom w:val="none" w:sz="0" w:space="0" w:color="auto"/>
        <w:right w:val="none" w:sz="0" w:space="0" w:color="auto"/>
      </w:divBdr>
      <w:divsChild>
        <w:div w:id="1501115382">
          <w:marLeft w:val="0"/>
          <w:marRight w:val="0"/>
          <w:marTop w:val="0"/>
          <w:marBottom w:val="0"/>
          <w:divBdr>
            <w:top w:val="none" w:sz="0" w:space="0" w:color="auto"/>
            <w:left w:val="none" w:sz="0" w:space="0" w:color="auto"/>
            <w:bottom w:val="none" w:sz="0" w:space="0" w:color="auto"/>
            <w:right w:val="none" w:sz="0" w:space="0" w:color="auto"/>
          </w:divBdr>
          <w:divsChild>
            <w:div w:id="154229310">
              <w:marLeft w:val="0"/>
              <w:marRight w:val="0"/>
              <w:marTop w:val="0"/>
              <w:marBottom w:val="0"/>
              <w:divBdr>
                <w:top w:val="none" w:sz="0" w:space="0" w:color="auto"/>
                <w:left w:val="none" w:sz="0" w:space="0" w:color="auto"/>
                <w:bottom w:val="none" w:sz="0" w:space="0" w:color="auto"/>
                <w:right w:val="none" w:sz="0" w:space="0" w:color="auto"/>
              </w:divBdr>
            </w:div>
            <w:div w:id="185022155">
              <w:marLeft w:val="0"/>
              <w:marRight w:val="0"/>
              <w:marTop w:val="0"/>
              <w:marBottom w:val="0"/>
              <w:divBdr>
                <w:top w:val="none" w:sz="0" w:space="0" w:color="auto"/>
                <w:left w:val="none" w:sz="0" w:space="0" w:color="auto"/>
                <w:bottom w:val="none" w:sz="0" w:space="0" w:color="auto"/>
                <w:right w:val="none" w:sz="0" w:space="0" w:color="auto"/>
              </w:divBdr>
            </w:div>
            <w:div w:id="205261661">
              <w:marLeft w:val="0"/>
              <w:marRight w:val="0"/>
              <w:marTop w:val="0"/>
              <w:marBottom w:val="0"/>
              <w:divBdr>
                <w:top w:val="none" w:sz="0" w:space="0" w:color="auto"/>
                <w:left w:val="none" w:sz="0" w:space="0" w:color="auto"/>
                <w:bottom w:val="none" w:sz="0" w:space="0" w:color="auto"/>
                <w:right w:val="none" w:sz="0" w:space="0" w:color="auto"/>
              </w:divBdr>
            </w:div>
            <w:div w:id="347372125">
              <w:marLeft w:val="0"/>
              <w:marRight w:val="0"/>
              <w:marTop w:val="0"/>
              <w:marBottom w:val="0"/>
              <w:divBdr>
                <w:top w:val="none" w:sz="0" w:space="0" w:color="auto"/>
                <w:left w:val="none" w:sz="0" w:space="0" w:color="auto"/>
                <w:bottom w:val="none" w:sz="0" w:space="0" w:color="auto"/>
                <w:right w:val="none" w:sz="0" w:space="0" w:color="auto"/>
              </w:divBdr>
            </w:div>
            <w:div w:id="643589058">
              <w:marLeft w:val="0"/>
              <w:marRight w:val="0"/>
              <w:marTop w:val="0"/>
              <w:marBottom w:val="0"/>
              <w:divBdr>
                <w:top w:val="none" w:sz="0" w:space="0" w:color="auto"/>
                <w:left w:val="none" w:sz="0" w:space="0" w:color="auto"/>
                <w:bottom w:val="none" w:sz="0" w:space="0" w:color="auto"/>
                <w:right w:val="none" w:sz="0" w:space="0" w:color="auto"/>
              </w:divBdr>
            </w:div>
            <w:div w:id="695279460">
              <w:marLeft w:val="0"/>
              <w:marRight w:val="0"/>
              <w:marTop w:val="0"/>
              <w:marBottom w:val="0"/>
              <w:divBdr>
                <w:top w:val="none" w:sz="0" w:space="0" w:color="auto"/>
                <w:left w:val="none" w:sz="0" w:space="0" w:color="auto"/>
                <w:bottom w:val="none" w:sz="0" w:space="0" w:color="auto"/>
                <w:right w:val="none" w:sz="0" w:space="0" w:color="auto"/>
              </w:divBdr>
            </w:div>
            <w:div w:id="1202982255">
              <w:marLeft w:val="0"/>
              <w:marRight w:val="0"/>
              <w:marTop w:val="0"/>
              <w:marBottom w:val="0"/>
              <w:divBdr>
                <w:top w:val="none" w:sz="0" w:space="0" w:color="auto"/>
                <w:left w:val="none" w:sz="0" w:space="0" w:color="auto"/>
                <w:bottom w:val="none" w:sz="0" w:space="0" w:color="auto"/>
                <w:right w:val="none" w:sz="0" w:space="0" w:color="auto"/>
              </w:divBdr>
            </w:div>
            <w:div w:id="1597666309">
              <w:marLeft w:val="0"/>
              <w:marRight w:val="0"/>
              <w:marTop w:val="0"/>
              <w:marBottom w:val="0"/>
              <w:divBdr>
                <w:top w:val="none" w:sz="0" w:space="0" w:color="auto"/>
                <w:left w:val="none" w:sz="0" w:space="0" w:color="auto"/>
                <w:bottom w:val="none" w:sz="0" w:space="0" w:color="auto"/>
                <w:right w:val="none" w:sz="0" w:space="0" w:color="auto"/>
              </w:divBdr>
            </w:div>
            <w:div w:id="176214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56559">
      <w:bodyDiv w:val="1"/>
      <w:marLeft w:val="0"/>
      <w:marRight w:val="0"/>
      <w:marTop w:val="0"/>
      <w:marBottom w:val="0"/>
      <w:divBdr>
        <w:top w:val="none" w:sz="0" w:space="0" w:color="auto"/>
        <w:left w:val="none" w:sz="0" w:space="0" w:color="auto"/>
        <w:bottom w:val="none" w:sz="0" w:space="0" w:color="auto"/>
        <w:right w:val="none" w:sz="0" w:space="0" w:color="auto"/>
      </w:divBdr>
      <w:divsChild>
        <w:div w:id="1525632289">
          <w:marLeft w:val="0"/>
          <w:marRight w:val="0"/>
          <w:marTop w:val="0"/>
          <w:marBottom w:val="0"/>
          <w:divBdr>
            <w:top w:val="none" w:sz="0" w:space="0" w:color="auto"/>
            <w:left w:val="none" w:sz="0" w:space="0" w:color="auto"/>
            <w:bottom w:val="none" w:sz="0" w:space="0" w:color="auto"/>
            <w:right w:val="none" w:sz="0" w:space="0" w:color="auto"/>
          </w:divBdr>
          <w:divsChild>
            <w:div w:id="722482175">
              <w:marLeft w:val="0"/>
              <w:marRight w:val="0"/>
              <w:marTop w:val="0"/>
              <w:marBottom w:val="0"/>
              <w:divBdr>
                <w:top w:val="none" w:sz="0" w:space="0" w:color="auto"/>
                <w:left w:val="none" w:sz="0" w:space="0" w:color="auto"/>
                <w:bottom w:val="none" w:sz="0" w:space="0" w:color="auto"/>
                <w:right w:val="none" w:sz="0" w:space="0" w:color="auto"/>
              </w:divBdr>
              <w:divsChild>
                <w:div w:id="151730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3600">
      <w:bodyDiv w:val="1"/>
      <w:marLeft w:val="0"/>
      <w:marRight w:val="0"/>
      <w:marTop w:val="0"/>
      <w:marBottom w:val="0"/>
      <w:divBdr>
        <w:top w:val="none" w:sz="0" w:space="0" w:color="auto"/>
        <w:left w:val="none" w:sz="0" w:space="0" w:color="auto"/>
        <w:bottom w:val="none" w:sz="0" w:space="0" w:color="auto"/>
        <w:right w:val="none" w:sz="0" w:space="0" w:color="auto"/>
      </w:divBdr>
      <w:divsChild>
        <w:div w:id="844133494">
          <w:marLeft w:val="0"/>
          <w:marRight w:val="0"/>
          <w:marTop w:val="0"/>
          <w:marBottom w:val="0"/>
          <w:divBdr>
            <w:top w:val="none" w:sz="0" w:space="0" w:color="auto"/>
            <w:left w:val="none" w:sz="0" w:space="0" w:color="auto"/>
            <w:bottom w:val="none" w:sz="0" w:space="0" w:color="auto"/>
            <w:right w:val="none" w:sz="0" w:space="0" w:color="auto"/>
          </w:divBdr>
          <w:divsChild>
            <w:div w:id="55535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903516">
      <w:bodyDiv w:val="1"/>
      <w:marLeft w:val="0"/>
      <w:marRight w:val="0"/>
      <w:marTop w:val="0"/>
      <w:marBottom w:val="0"/>
      <w:divBdr>
        <w:top w:val="none" w:sz="0" w:space="0" w:color="auto"/>
        <w:left w:val="none" w:sz="0" w:space="0" w:color="auto"/>
        <w:bottom w:val="none" w:sz="0" w:space="0" w:color="auto"/>
        <w:right w:val="none" w:sz="0" w:space="0" w:color="auto"/>
      </w:divBdr>
      <w:divsChild>
        <w:div w:id="713578105">
          <w:marLeft w:val="0"/>
          <w:marRight w:val="0"/>
          <w:marTop w:val="0"/>
          <w:marBottom w:val="0"/>
          <w:divBdr>
            <w:top w:val="none" w:sz="0" w:space="0" w:color="auto"/>
            <w:left w:val="none" w:sz="0" w:space="0" w:color="auto"/>
            <w:bottom w:val="none" w:sz="0" w:space="0" w:color="auto"/>
            <w:right w:val="none" w:sz="0" w:space="0" w:color="auto"/>
          </w:divBdr>
          <w:divsChild>
            <w:div w:id="213844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385394">
      <w:bodyDiv w:val="1"/>
      <w:marLeft w:val="0"/>
      <w:marRight w:val="0"/>
      <w:marTop w:val="0"/>
      <w:marBottom w:val="0"/>
      <w:divBdr>
        <w:top w:val="none" w:sz="0" w:space="0" w:color="auto"/>
        <w:left w:val="none" w:sz="0" w:space="0" w:color="auto"/>
        <w:bottom w:val="none" w:sz="0" w:space="0" w:color="auto"/>
        <w:right w:val="none" w:sz="0" w:space="0" w:color="auto"/>
      </w:divBdr>
      <w:divsChild>
        <w:div w:id="654644896">
          <w:marLeft w:val="0"/>
          <w:marRight w:val="0"/>
          <w:marTop w:val="0"/>
          <w:marBottom w:val="0"/>
          <w:divBdr>
            <w:top w:val="none" w:sz="0" w:space="0" w:color="auto"/>
            <w:left w:val="none" w:sz="0" w:space="0" w:color="auto"/>
            <w:bottom w:val="none" w:sz="0" w:space="0" w:color="auto"/>
            <w:right w:val="none" w:sz="0" w:space="0" w:color="auto"/>
          </w:divBdr>
          <w:divsChild>
            <w:div w:id="994457885">
              <w:marLeft w:val="0"/>
              <w:marRight w:val="0"/>
              <w:marTop w:val="0"/>
              <w:marBottom w:val="0"/>
              <w:divBdr>
                <w:top w:val="none" w:sz="0" w:space="0" w:color="auto"/>
                <w:left w:val="none" w:sz="0" w:space="0" w:color="auto"/>
                <w:bottom w:val="none" w:sz="0" w:space="0" w:color="auto"/>
                <w:right w:val="none" w:sz="0" w:space="0" w:color="auto"/>
              </w:divBdr>
              <w:divsChild>
                <w:div w:id="1275871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47921">
      <w:bodyDiv w:val="1"/>
      <w:marLeft w:val="0"/>
      <w:marRight w:val="0"/>
      <w:marTop w:val="0"/>
      <w:marBottom w:val="0"/>
      <w:divBdr>
        <w:top w:val="none" w:sz="0" w:space="0" w:color="auto"/>
        <w:left w:val="none" w:sz="0" w:space="0" w:color="auto"/>
        <w:bottom w:val="none" w:sz="0" w:space="0" w:color="auto"/>
        <w:right w:val="none" w:sz="0" w:space="0" w:color="auto"/>
      </w:divBdr>
      <w:divsChild>
        <w:div w:id="1992829035">
          <w:marLeft w:val="0"/>
          <w:marRight w:val="0"/>
          <w:marTop w:val="0"/>
          <w:marBottom w:val="0"/>
          <w:divBdr>
            <w:top w:val="none" w:sz="0" w:space="0" w:color="auto"/>
            <w:left w:val="none" w:sz="0" w:space="0" w:color="auto"/>
            <w:bottom w:val="none" w:sz="0" w:space="0" w:color="auto"/>
            <w:right w:val="none" w:sz="0" w:space="0" w:color="auto"/>
          </w:divBdr>
          <w:divsChild>
            <w:div w:id="18881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622311">
      <w:bodyDiv w:val="1"/>
      <w:marLeft w:val="0"/>
      <w:marRight w:val="0"/>
      <w:marTop w:val="0"/>
      <w:marBottom w:val="0"/>
      <w:divBdr>
        <w:top w:val="none" w:sz="0" w:space="0" w:color="auto"/>
        <w:left w:val="none" w:sz="0" w:space="0" w:color="auto"/>
        <w:bottom w:val="none" w:sz="0" w:space="0" w:color="auto"/>
        <w:right w:val="none" w:sz="0" w:space="0" w:color="auto"/>
      </w:divBdr>
      <w:divsChild>
        <w:div w:id="1275673017">
          <w:marLeft w:val="0"/>
          <w:marRight w:val="0"/>
          <w:marTop w:val="0"/>
          <w:marBottom w:val="0"/>
          <w:divBdr>
            <w:top w:val="none" w:sz="0" w:space="0" w:color="auto"/>
            <w:left w:val="none" w:sz="0" w:space="0" w:color="auto"/>
            <w:bottom w:val="none" w:sz="0" w:space="0" w:color="auto"/>
            <w:right w:val="none" w:sz="0" w:space="0" w:color="auto"/>
          </w:divBdr>
          <w:divsChild>
            <w:div w:id="496924128">
              <w:marLeft w:val="0"/>
              <w:marRight w:val="0"/>
              <w:marTop w:val="0"/>
              <w:marBottom w:val="0"/>
              <w:divBdr>
                <w:top w:val="none" w:sz="0" w:space="0" w:color="auto"/>
                <w:left w:val="none" w:sz="0" w:space="0" w:color="auto"/>
                <w:bottom w:val="none" w:sz="0" w:space="0" w:color="auto"/>
                <w:right w:val="none" w:sz="0" w:space="0" w:color="auto"/>
              </w:divBdr>
              <w:divsChild>
                <w:div w:id="68430481">
                  <w:marLeft w:val="0"/>
                  <w:marRight w:val="0"/>
                  <w:marTop w:val="0"/>
                  <w:marBottom w:val="0"/>
                  <w:divBdr>
                    <w:top w:val="none" w:sz="0" w:space="0" w:color="auto"/>
                    <w:left w:val="none" w:sz="0" w:space="0" w:color="auto"/>
                    <w:bottom w:val="none" w:sz="0" w:space="0" w:color="auto"/>
                    <w:right w:val="none" w:sz="0" w:space="0" w:color="auto"/>
                  </w:divBdr>
                  <w:divsChild>
                    <w:div w:id="1238899447">
                      <w:marLeft w:val="0"/>
                      <w:marRight w:val="0"/>
                      <w:marTop w:val="0"/>
                      <w:marBottom w:val="0"/>
                      <w:divBdr>
                        <w:top w:val="none" w:sz="0" w:space="0" w:color="auto"/>
                        <w:left w:val="none" w:sz="0" w:space="0" w:color="auto"/>
                        <w:bottom w:val="none" w:sz="0" w:space="0" w:color="auto"/>
                        <w:right w:val="none" w:sz="0" w:space="0" w:color="auto"/>
                      </w:divBdr>
                      <w:divsChild>
                        <w:div w:id="1728411288">
                          <w:marLeft w:val="0"/>
                          <w:marRight w:val="0"/>
                          <w:marTop w:val="0"/>
                          <w:marBottom w:val="0"/>
                          <w:divBdr>
                            <w:top w:val="none" w:sz="0" w:space="0" w:color="auto"/>
                            <w:left w:val="none" w:sz="0" w:space="0" w:color="auto"/>
                            <w:bottom w:val="none" w:sz="0" w:space="0" w:color="auto"/>
                            <w:right w:val="none" w:sz="0" w:space="0" w:color="auto"/>
                          </w:divBdr>
                          <w:divsChild>
                            <w:div w:id="1931426719">
                              <w:marLeft w:val="0"/>
                              <w:marRight w:val="0"/>
                              <w:marTop w:val="0"/>
                              <w:marBottom w:val="0"/>
                              <w:divBdr>
                                <w:top w:val="none" w:sz="0" w:space="0" w:color="auto"/>
                                <w:left w:val="none" w:sz="0" w:space="0" w:color="auto"/>
                                <w:bottom w:val="none" w:sz="0" w:space="0" w:color="auto"/>
                                <w:right w:val="none" w:sz="0" w:space="0" w:color="auto"/>
                              </w:divBdr>
                              <w:divsChild>
                                <w:div w:id="18004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3873887">
      <w:bodyDiv w:val="1"/>
      <w:marLeft w:val="0"/>
      <w:marRight w:val="0"/>
      <w:marTop w:val="0"/>
      <w:marBottom w:val="0"/>
      <w:divBdr>
        <w:top w:val="none" w:sz="0" w:space="0" w:color="auto"/>
        <w:left w:val="none" w:sz="0" w:space="0" w:color="auto"/>
        <w:bottom w:val="none" w:sz="0" w:space="0" w:color="auto"/>
        <w:right w:val="none" w:sz="0" w:space="0" w:color="auto"/>
      </w:divBdr>
      <w:divsChild>
        <w:div w:id="1469471771">
          <w:marLeft w:val="0"/>
          <w:marRight w:val="0"/>
          <w:marTop w:val="0"/>
          <w:marBottom w:val="0"/>
          <w:divBdr>
            <w:top w:val="none" w:sz="0" w:space="0" w:color="auto"/>
            <w:left w:val="none" w:sz="0" w:space="0" w:color="auto"/>
            <w:bottom w:val="none" w:sz="0" w:space="0" w:color="auto"/>
            <w:right w:val="none" w:sz="0" w:space="0" w:color="auto"/>
          </w:divBdr>
          <w:divsChild>
            <w:div w:id="9221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91860">
      <w:bodyDiv w:val="1"/>
      <w:marLeft w:val="0"/>
      <w:marRight w:val="0"/>
      <w:marTop w:val="0"/>
      <w:marBottom w:val="0"/>
      <w:divBdr>
        <w:top w:val="none" w:sz="0" w:space="0" w:color="auto"/>
        <w:left w:val="none" w:sz="0" w:space="0" w:color="auto"/>
        <w:bottom w:val="none" w:sz="0" w:space="0" w:color="auto"/>
        <w:right w:val="none" w:sz="0" w:space="0" w:color="auto"/>
      </w:divBdr>
      <w:divsChild>
        <w:div w:id="731655352">
          <w:marLeft w:val="0"/>
          <w:marRight w:val="0"/>
          <w:marTop w:val="0"/>
          <w:marBottom w:val="0"/>
          <w:divBdr>
            <w:top w:val="none" w:sz="0" w:space="0" w:color="auto"/>
            <w:left w:val="none" w:sz="0" w:space="0" w:color="auto"/>
            <w:bottom w:val="none" w:sz="0" w:space="0" w:color="auto"/>
            <w:right w:val="none" w:sz="0" w:space="0" w:color="auto"/>
          </w:divBdr>
        </w:div>
      </w:divsChild>
    </w:div>
    <w:div w:id="330723365">
      <w:bodyDiv w:val="1"/>
      <w:marLeft w:val="0"/>
      <w:marRight w:val="0"/>
      <w:marTop w:val="0"/>
      <w:marBottom w:val="0"/>
      <w:divBdr>
        <w:top w:val="none" w:sz="0" w:space="0" w:color="auto"/>
        <w:left w:val="none" w:sz="0" w:space="0" w:color="auto"/>
        <w:bottom w:val="none" w:sz="0" w:space="0" w:color="auto"/>
        <w:right w:val="none" w:sz="0" w:space="0" w:color="auto"/>
      </w:divBdr>
      <w:divsChild>
        <w:div w:id="1517766698">
          <w:marLeft w:val="0"/>
          <w:marRight w:val="0"/>
          <w:marTop w:val="0"/>
          <w:marBottom w:val="0"/>
          <w:divBdr>
            <w:top w:val="none" w:sz="0" w:space="0" w:color="auto"/>
            <w:left w:val="none" w:sz="0" w:space="0" w:color="auto"/>
            <w:bottom w:val="none" w:sz="0" w:space="0" w:color="auto"/>
            <w:right w:val="none" w:sz="0" w:space="0" w:color="auto"/>
          </w:divBdr>
          <w:divsChild>
            <w:div w:id="26373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760621">
      <w:bodyDiv w:val="1"/>
      <w:marLeft w:val="0"/>
      <w:marRight w:val="0"/>
      <w:marTop w:val="0"/>
      <w:marBottom w:val="0"/>
      <w:divBdr>
        <w:top w:val="none" w:sz="0" w:space="0" w:color="auto"/>
        <w:left w:val="none" w:sz="0" w:space="0" w:color="auto"/>
        <w:bottom w:val="none" w:sz="0" w:space="0" w:color="auto"/>
        <w:right w:val="none" w:sz="0" w:space="0" w:color="auto"/>
      </w:divBdr>
      <w:divsChild>
        <w:div w:id="223830624">
          <w:marLeft w:val="0"/>
          <w:marRight w:val="0"/>
          <w:marTop w:val="0"/>
          <w:marBottom w:val="0"/>
          <w:divBdr>
            <w:top w:val="none" w:sz="0" w:space="0" w:color="auto"/>
            <w:left w:val="none" w:sz="0" w:space="0" w:color="auto"/>
            <w:bottom w:val="none" w:sz="0" w:space="0" w:color="auto"/>
            <w:right w:val="none" w:sz="0" w:space="0" w:color="auto"/>
          </w:divBdr>
          <w:divsChild>
            <w:div w:id="2023239093">
              <w:marLeft w:val="0"/>
              <w:marRight w:val="0"/>
              <w:marTop w:val="0"/>
              <w:marBottom w:val="0"/>
              <w:divBdr>
                <w:top w:val="none" w:sz="0" w:space="0" w:color="auto"/>
                <w:left w:val="none" w:sz="0" w:space="0" w:color="auto"/>
                <w:bottom w:val="none" w:sz="0" w:space="0" w:color="auto"/>
                <w:right w:val="none" w:sz="0" w:space="0" w:color="auto"/>
              </w:divBdr>
              <w:divsChild>
                <w:div w:id="251855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380983558">
      <w:bodyDiv w:val="1"/>
      <w:marLeft w:val="0"/>
      <w:marRight w:val="0"/>
      <w:marTop w:val="0"/>
      <w:marBottom w:val="0"/>
      <w:divBdr>
        <w:top w:val="none" w:sz="0" w:space="0" w:color="auto"/>
        <w:left w:val="none" w:sz="0" w:space="0" w:color="auto"/>
        <w:bottom w:val="none" w:sz="0" w:space="0" w:color="auto"/>
        <w:right w:val="none" w:sz="0" w:space="0" w:color="auto"/>
      </w:divBdr>
      <w:divsChild>
        <w:div w:id="1556626203">
          <w:marLeft w:val="0"/>
          <w:marRight w:val="0"/>
          <w:marTop w:val="0"/>
          <w:marBottom w:val="0"/>
          <w:divBdr>
            <w:top w:val="none" w:sz="0" w:space="0" w:color="auto"/>
            <w:left w:val="none" w:sz="0" w:space="0" w:color="auto"/>
            <w:bottom w:val="none" w:sz="0" w:space="0" w:color="auto"/>
            <w:right w:val="none" w:sz="0" w:space="0" w:color="auto"/>
          </w:divBdr>
          <w:divsChild>
            <w:div w:id="701905503">
              <w:marLeft w:val="0"/>
              <w:marRight w:val="0"/>
              <w:marTop w:val="0"/>
              <w:marBottom w:val="0"/>
              <w:divBdr>
                <w:top w:val="none" w:sz="0" w:space="0" w:color="auto"/>
                <w:left w:val="none" w:sz="0" w:space="0" w:color="auto"/>
                <w:bottom w:val="none" w:sz="0" w:space="0" w:color="auto"/>
                <w:right w:val="none" w:sz="0" w:space="0" w:color="auto"/>
              </w:divBdr>
              <w:divsChild>
                <w:div w:id="1381444582">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6609400">
      <w:bodyDiv w:val="1"/>
      <w:marLeft w:val="0"/>
      <w:marRight w:val="0"/>
      <w:marTop w:val="0"/>
      <w:marBottom w:val="0"/>
      <w:divBdr>
        <w:top w:val="none" w:sz="0" w:space="0" w:color="auto"/>
        <w:left w:val="none" w:sz="0" w:space="0" w:color="auto"/>
        <w:bottom w:val="none" w:sz="0" w:space="0" w:color="auto"/>
        <w:right w:val="none" w:sz="0" w:space="0" w:color="auto"/>
      </w:divBdr>
      <w:divsChild>
        <w:div w:id="663821671">
          <w:marLeft w:val="0"/>
          <w:marRight w:val="0"/>
          <w:marTop w:val="0"/>
          <w:marBottom w:val="0"/>
          <w:divBdr>
            <w:top w:val="none" w:sz="0" w:space="0" w:color="auto"/>
            <w:left w:val="none" w:sz="0" w:space="0" w:color="auto"/>
            <w:bottom w:val="none" w:sz="0" w:space="0" w:color="auto"/>
            <w:right w:val="none" w:sz="0" w:space="0" w:color="auto"/>
          </w:divBdr>
          <w:divsChild>
            <w:div w:id="959991444">
              <w:marLeft w:val="0"/>
              <w:marRight w:val="0"/>
              <w:marTop w:val="0"/>
              <w:marBottom w:val="0"/>
              <w:divBdr>
                <w:top w:val="none" w:sz="0" w:space="0" w:color="auto"/>
                <w:left w:val="none" w:sz="0" w:space="0" w:color="auto"/>
                <w:bottom w:val="none" w:sz="0" w:space="0" w:color="auto"/>
                <w:right w:val="none" w:sz="0" w:space="0" w:color="auto"/>
              </w:divBdr>
              <w:divsChild>
                <w:div w:id="1362584344">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8457119">
      <w:bodyDiv w:val="1"/>
      <w:marLeft w:val="0"/>
      <w:marRight w:val="0"/>
      <w:marTop w:val="0"/>
      <w:marBottom w:val="0"/>
      <w:divBdr>
        <w:top w:val="none" w:sz="0" w:space="0" w:color="auto"/>
        <w:left w:val="none" w:sz="0" w:space="0" w:color="auto"/>
        <w:bottom w:val="none" w:sz="0" w:space="0" w:color="auto"/>
        <w:right w:val="none" w:sz="0" w:space="0" w:color="auto"/>
      </w:divBdr>
      <w:divsChild>
        <w:div w:id="1440023236">
          <w:marLeft w:val="0"/>
          <w:marRight w:val="0"/>
          <w:marTop w:val="0"/>
          <w:marBottom w:val="0"/>
          <w:divBdr>
            <w:top w:val="none" w:sz="0" w:space="0" w:color="auto"/>
            <w:left w:val="none" w:sz="0" w:space="0" w:color="auto"/>
            <w:bottom w:val="none" w:sz="0" w:space="0" w:color="auto"/>
            <w:right w:val="none" w:sz="0" w:space="0" w:color="auto"/>
          </w:divBdr>
          <w:divsChild>
            <w:div w:id="1355036278">
              <w:marLeft w:val="0"/>
              <w:marRight w:val="0"/>
              <w:marTop w:val="0"/>
              <w:marBottom w:val="0"/>
              <w:divBdr>
                <w:top w:val="none" w:sz="0" w:space="0" w:color="auto"/>
                <w:left w:val="none" w:sz="0" w:space="0" w:color="auto"/>
                <w:bottom w:val="none" w:sz="0" w:space="0" w:color="auto"/>
                <w:right w:val="none" w:sz="0" w:space="0" w:color="auto"/>
              </w:divBdr>
              <w:divsChild>
                <w:div w:id="2127234424">
                  <w:marLeft w:val="0"/>
                  <w:marRight w:val="0"/>
                  <w:marTop w:val="0"/>
                  <w:marBottom w:val="0"/>
                  <w:divBdr>
                    <w:top w:val="none" w:sz="0" w:space="0" w:color="auto"/>
                    <w:left w:val="none" w:sz="0" w:space="0" w:color="auto"/>
                    <w:bottom w:val="none" w:sz="0" w:space="0" w:color="auto"/>
                    <w:right w:val="none" w:sz="0" w:space="0" w:color="auto"/>
                  </w:divBdr>
                  <w:divsChild>
                    <w:div w:id="1309627955">
                      <w:marLeft w:val="0"/>
                      <w:marRight w:val="0"/>
                      <w:marTop w:val="0"/>
                      <w:marBottom w:val="0"/>
                      <w:divBdr>
                        <w:top w:val="none" w:sz="0" w:space="0" w:color="auto"/>
                        <w:left w:val="none" w:sz="0" w:space="0" w:color="auto"/>
                        <w:bottom w:val="none" w:sz="0" w:space="0" w:color="auto"/>
                        <w:right w:val="none" w:sz="0" w:space="0" w:color="auto"/>
                      </w:divBdr>
                      <w:divsChild>
                        <w:div w:id="1255243056">
                          <w:marLeft w:val="0"/>
                          <w:marRight w:val="0"/>
                          <w:marTop w:val="0"/>
                          <w:marBottom w:val="0"/>
                          <w:divBdr>
                            <w:top w:val="none" w:sz="0" w:space="0" w:color="auto"/>
                            <w:left w:val="none" w:sz="0" w:space="0" w:color="auto"/>
                            <w:bottom w:val="none" w:sz="0" w:space="0" w:color="auto"/>
                            <w:right w:val="none" w:sz="0" w:space="0" w:color="auto"/>
                          </w:divBdr>
                          <w:divsChild>
                            <w:div w:id="139068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0076958">
      <w:bodyDiv w:val="1"/>
      <w:marLeft w:val="0"/>
      <w:marRight w:val="0"/>
      <w:marTop w:val="0"/>
      <w:marBottom w:val="0"/>
      <w:divBdr>
        <w:top w:val="none" w:sz="0" w:space="0" w:color="auto"/>
        <w:left w:val="none" w:sz="0" w:space="0" w:color="auto"/>
        <w:bottom w:val="none" w:sz="0" w:space="0" w:color="auto"/>
        <w:right w:val="none" w:sz="0" w:space="0" w:color="auto"/>
      </w:divBdr>
      <w:divsChild>
        <w:div w:id="1301225044">
          <w:marLeft w:val="0"/>
          <w:marRight w:val="0"/>
          <w:marTop w:val="0"/>
          <w:marBottom w:val="0"/>
          <w:divBdr>
            <w:top w:val="none" w:sz="0" w:space="0" w:color="auto"/>
            <w:left w:val="none" w:sz="0" w:space="0" w:color="auto"/>
            <w:bottom w:val="none" w:sz="0" w:space="0" w:color="auto"/>
            <w:right w:val="none" w:sz="0" w:space="0" w:color="auto"/>
          </w:divBdr>
          <w:divsChild>
            <w:div w:id="64920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837927">
      <w:bodyDiv w:val="1"/>
      <w:marLeft w:val="0"/>
      <w:marRight w:val="0"/>
      <w:marTop w:val="0"/>
      <w:marBottom w:val="0"/>
      <w:divBdr>
        <w:top w:val="none" w:sz="0" w:space="0" w:color="auto"/>
        <w:left w:val="none" w:sz="0" w:space="0" w:color="auto"/>
        <w:bottom w:val="none" w:sz="0" w:space="0" w:color="auto"/>
        <w:right w:val="none" w:sz="0" w:space="0" w:color="auto"/>
      </w:divBdr>
      <w:divsChild>
        <w:div w:id="1872456906">
          <w:marLeft w:val="0"/>
          <w:marRight w:val="0"/>
          <w:marTop w:val="0"/>
          <w:marBottom w:val="0"/>
          <w:divBdr>
            <w:top w:val="none" w:sz="0" w:space="0" w:color="auto"/>
            <w:left w:val="none" w:sz="0" w:space="0" w:color="auto"/>
            <w:bottom w:val="none" w:sz="0" w:space="0" w:color="auto"/>
            <w:right w:val="none" w:sz="0" w:space="0" w:color="auto"/>
          </w:divBdr>
          <w:divsChild>
            <w:div w:id="1986927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060811">
      <w:bodyDiv w:val="1"/>
      <w:marLeft w:val="0"/>
      <w:marRight w:val="0"/>
      <w:marTop w:val="0"/>
      <w:marBottom w:val="0"/>
      <w:divBdr>
        <w:top w:val="none" w:sz="0" w:space="0" w:color="auto"/>
        <w:left w:val="none" w:sz="0" w:space="0" w:color="auto"/>
        <w:bottom w:val="none" w:sz="0" w:space="0" w:color="auto"/>
        <w:right w:val="none" w:sz="0" w:space="0" w:color="auto"/>
      </w:divBdr>
      <w:divsChild>
        <w:div w:id="849181879">
          <w:marLeft w:val="0"/>
          <w:marRight w:val="0"/>
          <w:marTop w:val="0"/>
          <w:marBottom w:val="0"/>
          <w:divBdr>
            <w:top w:val="none" w:sz="0" w:space="0" w:color="auto"/>
            <w:left w:val="none" w:sz="0" w:space="0" w:color="auto"/>
            <w:bottom w:val="none" w:sz="0" w:space="0" w:color="auto"/>
            <w:right w:val="none" w:sz="0" w:space="0" w:color="auto"/>
          </w:divBdr>
          <w:divsChild>
            <w:div w:id="1161656273">
              <w:marLeft w:val="0"/>
              <w:marRight w:val="0"/>
              <w:marTop w:val="0"/>
              <w:marBottom w:val="0"/>
              <w:divBdr>
                <w:top w:val="none" w:sz="0" w:space="0" w:color="auto"/>
                <w:left w:val="none" w:sz="0" w:space="0" w:color="auto"/>
                <w:bottom w:val="none" w:sz="0" w:space="0" w:color="auto"/>
                <w:right w:val="none" w:sz="0" w:space="0" w:color="auto"/>
              </w:divBdr>
              <w:divsChild>
                <w:div w:id="1444420675">
                  <w:marLeft w:val="0"/>
                  <w:marRight w:val="0"/>
                  <w:marTop w:val="0"/>
                  <w:marBottom w:val="0"/>
                  <w:divBdr>
                    <w:top w:val="none" w:sz="0" w:space="0" w:color="auto"/>
                    <w:left w:val="none" w:sz="0" w:space="0" w:color="auto"/>
                    <w:bottom w:val="none" w:sz="0" w:space="0" w:color="auto"/>
                    <w:right w:val="none" w:sz="0" w:space="0" w:color="auto"/>
                  </w:divBdr>
                  <w:divsChild>
                    <w:div w:id="33561650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445580213">
      <w:bodyDiv w:val="1"/>
      <w:marLeft w:val="0"/>
      <w:marRight w:val="0"/>
      <w:marTop w:val="0"/>
      <w:marBottom w:val="0"/>
      <w:divBdr>
        <w:top w:val="none" w:sz="0" w:space="0" w:color="auto"/>
        <w:left w:val="none" w:sz="0" w:space="0" w:color="auto"/>
        <w:bottom w:val="none" w:sz="0" w:space="0" w:color="auto"/>
        <w:right w:val="none" w:sz="0" w:space="0" w:color="auto"/>
      </w:divBdr>
    </w:div>
    <w:div w:id="465198567">
      <w:bodyDiv w:val="1"/>
      <w:marLeft w:val="0"/>
      <w:marRight w:val="0"/>
      <w:marTop w:val="0"/>
      <w:marBottom w:val="0"/>
      <w:divBdr>
        <w:top w:val="none" w:sz="0" w:space="0" w:color="auto"/>
        <w:left w:val="none" w:sz="0" w:space="0" w:color="auto"/>
        <w:bottom w:val="none" w:sz="0" w:space="0" w:color="auto"/>
        <w:right w:val="none" w:sz="0" w:space="0" w:color="auto"/>
      </w:divBdr>
      <w:divsChild>
        <w:div w:id="1889301439">
          <w:marLeft w:val="0"/>
          <w:marRight w:val="0"/>
          <w:marTop w:val="0"/>
          <w:marBottom w:val="0"/>
          <w:divBdr>
            <w:top w:val="none" w:sz="0" w:space="0" w:color="auto"/>
            <w:left w:val="none" w:sz="0" w:space="0" w:color="auto"/>
            <w:bottom w:val="none" w:sz="0" w:space="0" w:color="auto"/>
            <w:right w:val="none" w:sz="0" w:space="0" w:color="auto"/>
          </w:divBdr>
          <w:divsChild>
            <w:div w:id="1224871723">
              <w:marLeft w:val="0"/>
              <w:marRight w:val="0"/>
              <w:marTop w:val="0"/>
              <w:marBottom w:val="0"/>
              <w:divBdr>
                <w:top w:val="none" w:sz="0" w:space="0" w:color="auto"/>
                <w:left w:val="none" w:sz="0" w:space="0" w:color="auto"/>
                <w:bottom w:val="none" w:sz="0" w:space="0" w:color="auto"/>
                <w:right w:val="none" w:sz="0" w:space="0" w:color="auto"/>
              </w:divBdr>
              <w:divsChild>
                <w:div w:id="740761831">
                  <w:marLeft w:val="0"/>
                  <w:marRight w:val="0"/>
                  <w:marTop w:val="0"/>
                  <w:marBottom w:val="0"/>
                  <w:divBdr>
                    <w:top w:val="none" w:sz="0" w:space="0" w:color="auto"/>
                    <w:left w:val="none" w:sz="0" w:space="0" w:color="auto"/>
                    <w:bottom w:val="none" w:sz="0" w:space="0" w:color="auto"/>
                    <w:right w:val="none" w:sz="0" w:space="0" w:color="auto"/>
                  </w:divBdr>
                  <w:divsChild>
                    <w:div w:id="1748654201">
                      <w:marLeft w:val="0"/>
                      <w:marRight w:val="0"/>
                      <w:marTop w:val="0"/>
                      <w:marBottom w:val="0"/>
                      <w:divBdr>
                        <w:top w:val="none" w:sz="0" w:space="0" w:color="auto"/>
                        <w:left w:val="none" w:sz="0" w:space="0" w:color="auto"/>
                        <w:bottom w:val="none" w:sz="0" w:space="0" w:color="auto"/>
                        <w:right w:val="none" w:sz="0" w:space="0" w:color="auto"/>
                      </w:divBdr>
                      <w:divsChild>
                        <w:div w:id="1369911075">
                          <w:marLeft w:val="0"/>
                          <w:marRight w:val="0"/>
                          <w:marTop w:val="0"/>
                          <w:marBottom w:val="0"/>
                          <w:divBdr>
                            <w:top w:val="none" w:sz="0" w:space="0" w:color="auto"/>
                            <w:left w:val="none" w:sz="0" w:space="0" w:color="auto"/>
                            <w:bottom w:val="none" w:sz="0" w:space="0" w:color="auto"/>
                            <w:right w:val="none" w:sz="0" w:space="0" w:color="auto"/>
                          </w:divBdr>
                          <w:divsChild>
                            <w:div w:id="138618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4030094">
      <w:bodyDiv w:val="1"/>
      <w:marLeft w:val="0"/>
      <w:marRight w:val="0"/>
      <w:marTop w:val="0"/>
      <w:marBottom w:val="0"/>
      <w:divBdr>
        <w:top w:val="none" w:sz="0" w:space="0" w:color="auto"/>
        <w:left w:val="none" w:sz="0" w:space="0" w:color="auto"/>
        <w:bottom w:val="none" w:sz="0" w:space="0" w:color="auto"/>
        <w:right w:val="none" w:sz="0" w:space="0" w:color="auto"/>
      </w:divBdr>
      <w:divsChild>
        <w:div w:id="70351217">
          <w:marLeft w:val="0"/>
          <w:marRight w:val="0"/>
          <w:marTop w:val="0"/>
          <w:marBottom w:val="0"/>
          <w:divBdr>
            <w:top w:val="none" w:sz="0" w:space="0" w:color="auto"/>
            <w:left w:val="none" w:sz="0" w:space="0" w:color="auto"/>
            <w:bottom w:val="none" w:sz="0" w:space="0" w:color="auto"/>
            <w:right w:val="none" w:sz="0" w:space="0" w:color="auto"/>
          </w:divBdr>
          <w:divsChild>
            <w:div w:id="1495950283">
              <w:marLeft w:val="0"/>
              <w:marRight w:val="0"/>
              <w:marTop w:val="0"/>
              <w:marBottom w:val="0"/>
              <w:divBdr>
                <w:top w:val="none" w:sz="0" w:space="0" w:color="auto"/>
                <w:left w:val="none" w:sz="0" w:space="0" w:color="auto"/>
                <w:bottom w:val="none" w:sz="0" w:space="0" w:color="auto"/>
                <w:right w:val="none" w:sz="0" w:space="0" w:color="auto"/>
              </w:divBdr>
              <w:divsChild>
                <w:div w:id="1639141377">
                  <w:marLeft w:val="0"/>
                  <w:marRight w:val="0"/>
                  <w:marTop w:val="0"/>
                  <w:marBottom w:val="0"/>
                  <w:divBdr>
                    <w:top w:val="none" w:sz="0" w:space="0" w:color="auto"/>
                    <w:left w:val="none" w:sz="0" w:space="0" w:color="auto"/>
                    <w:bottom w:val="none" w:sz="0" w:space="0" w:color="auto"/>
                    <w:right w:val="none" w:sz="0" w:space="0" w:color="auto"/>
                  </w:divBdr>
                  <w:divsChild>
                    <w:div w:id="1359314762">
                      <w:marLeft w:val="0"/>
                      <w:marRight w:val="0"/>
                      <w:marTop w:val="0"/>
                      <w:marBottom w:val="0"/>
                      <w:divBdr>
                        <w:top w:val="none" w:sz="0" w:space="0" w:color="auto"/>
                        <w:left w:val="none" w:sz="0" w:space="0" w:color="auto"/>
                        <w:bottom w:val="none" w:sz="0" w:space="0" w:color="auto"/>
                        <w:right w:val="none" w:sz="0" w:space="0" w:color="auto"/>
                      </w:divBdr>
                      <w:divsChild>
                        <w:div w:id="204408414">
                          <w:marLeft w:val="0"/>
                          <w:marRight w:val="0"/>
                          <w:marTop w:val="0"/>
                          <w:marBottom w:val="0"/>
                          <w:divBdr>
                            <w:top w:val="none" w:sz="0" w:space="0" w:color="auto"/>
                            <w:left w:val="none" w:sz="0" w:space="0" w:color="auto"/>
                            <w:bottom w:val="none" w:sz="0" w:space="0" w:color="auto"/>
                            <w:right w:val="none" w:sz="0" w:space="0" w:color="auto"/>
                          </w:divBdr>
                          <w:divsChild>
                            <w:div w:id="549537083">
                              <w:marLeft w:val="0"/>
                              <w:marRight w:val="0"/>
                              <w:marTop w:val="0"/>
                              <w:marBottom w:val="0"/>
                              <w:divBdr>
                                <w:top w:val="none" w:sz="0" w:space="0" w:color="auto"/>
                                <w:left w:val="none" w:sz="0" w:space="0" w:color="auto"/>
                                <w:bottom w:val="none" w:sz="0" w:space="0" w:color="auto"/>
                                <w:right w:val="none" w:sz="0" w:space="0" w:color="auto"/>
                              </w:divBdr>
                              <w:divsChild>
                                <w:div w:id="170401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3446089">
      <w:bodyDiv w:val="1"/>
      <w:marLeft w:val="0"/>
      <w:marRight w:val="0"/>
      <w:marTop w:val="0"/>
      <w:marBottom w:val="0"/>
      <w:divBdr>
        <w:top w:val="none" w:sz="0" w:space="0" w:color="auto"/>
        <w:left w:val="none" w:sz="0" w:space="0" w:color="auto"/>
        <w:bottom w:val="none" w:sz="0" w:space="0" w:color="auto"/>
        <w:right w:val="none" w:sz="0" w:space="0" w:color="auto"/>
      </w:divBdr>
      <w:divsChild>
        <w:div w:id="1407610555">
          <w:marLeft w:val="0"/>
          <w:marRight w:val="0"/>
          <w:marTop w:val="0"/>
          <w:marBottom w:val="0"/>
          <w:divBdr>
            <w:top w:val="none" w:sz="0" w:space="0" w:color="auto"/>
            <w:left w:val="none" w:sz="0" w:space="0" w:color="auto"/>
            <w:bottom w:val="none" w:sz="0" w:space="0" w:color="auto"/>
            <w:right w:val="none" w:sz="0" w:space="0" w:color="auto"/>
          </w:divBdr>
          <w:divsChild>
            <w:div w:id="488517691">
              <w:marLeft w:val="0"/>
              <w:marRight w:val="0"/>
              <w:marTop w:val="0"/>
              <w:marBottom w:val="0"/>
              <w:divBdr>
                <w:top w:val="none" w:sz="0" w:space="0" w:color="auto"/>
                <w:left w:val="none" w:sz="0" w:space="0" w:color="auto"/>
                <w:bottom w:val="none" w:sz="0" w:space="0" w:color="auto"/>
                <w:right w:val="none" w:sz="0" w:space="0" w:color="auto"/>
              </w:divBdr>
              <w:divsChild>
                <w:div w:id="1687826626">
                  <w:marLeft w:val="0"/>
                  <w:marRight w:val="0"/>
                  <w:marTop w:val="0"/>
                  <w:marBottom w:val="0"/>
                  <w:divBdr>
                    <w:top w:val="none" w:sz="0" w:space="0" w:color="auto"/>
                    <w:left w:val="none" w:sz="0" w:space="0" w:color="auto"/>
                    <w:bottom w:val="none" w:sz="0" w:space="0" w:color="auto"/>
                    <w:right w:val="none" w:sz="0" w:space="0" w:color="auto"/>
                  </w:divBdr>
                  <w:divsChild>
                    <w:div w:id="1145195741">
                      <w:marLeft w:val="0"/>
                      <w:marRight w:val="0"/>
                      <w:marTop w:val="0"/>
                      <w:marBottom w:val="0"/>
                      <w:divBdr>
                        <w:top w:val="none" w:sz="0" w:space="0" w:color="auto"/>
                        <w:left w:val="none" w:sz="0" w:space="0" w:color="auto"/>
                        <w:bottom w:val="none" w:sz="0" w:space="0" w:color="auto"/>
                        <w:right w:val="none" w:sz="0" w:space="0" w:color="auto"/>
                      </w:divBdr>
                      <w:divsChild>
                        <w:div w:id="1641619446">
                          <w:marLeft w:val="0"/>
                          <w:marRight w:val="0"/>
                          <w:marTop w:val="0"/>
                          <w:marBottom w:val="0"/>
                          <w:divBdr>
                            <w:top w:val="none" w:sz="0" w:space="0" w:color="auto"/>
                            <w:left w:val="none" w:sz="0" w:space="0" w:color="auto"/>
                            <w:bottom w:val="none" w:sz="0" w:space="0" w:color="auto"/>
                            <w:right w:val="none" w:sz="0" w:space="0" w:color="auto"/>
                          </w:divBdr>
                          <w:divsChild>
                            <w:div w:id="914163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9129704">
      <w:bodyDiv w:val="1"/>
      <w:marLeft w:val="0"/>
      <w:marRight w:val="0"/>
      <w:marTop w:val="0"/>
      <w:marBottom w:val="0"/>
      <w:divBdr>
        <w:top w:val="none" w:sz="0" w:space="0" w:color="auto"/>
        <w:left w:val="none" w:sz="0" w:space="0" w:color="auto"/>
        <w:bottom w:val="none" w:sz="0" w:space="0" w:color="auto"/>
        <w:right w:val="none" w:sz="0" w:space="0" w:color="auto"/>
      </w:divBdr>
      <w:divsChild>
        <w:div w:id="295917298">
          <w:marLeft w:val="0"/>
          <w:marRight w:val="0"/>
          <w:marTop w:val="0"/>
          <w:marBottom w:val="0"/>
          <w:divBdr>
            <w:top w:val="none" w:sz="0" w:space="0" w:color="auto"/>
            <w:left w:val="none" w:sz="0" w:space="0" w:color="auto"/>
            <w:bottom w:val="none" w:sz="0" w:space="0" w:color="auto"/>
            <w:right w:val="none" w:sz="0" w:space="0" w:color="auto"/>
          </w:divBdr>
          <w:divsChild>
            <w:div w:id="1062602069">
              <w:marLeft w:val="0"/>
              <w:marRight w:val="0"/>
              <w:marTop w:val="0"/>
              <w:marBottom w:val="0"/>
              <w:divBdr>
                <w:top w:val="none" w:sz="0" w:space="0" w:color="auto"/>
                <w:left w:val="none" w:sz="0" w:space="0" w:color="auto"/>
                <w:bottom w:val="none" w:sz="0" w:space="0" w:color="auto"/>
                <w:right w:val="none" w:sz="0" w:space="0" w:color="auto"/>
              </w:divBdr>
              <w:divsChild>
                <w:div w:id="436679135">
                  <w:marLeft w:val="0"/>
                  <w:marRight w:val="0"/>
                  <w:marTop w:val="0"/>
                  <w:marBottom w:val="0"/>
                  <w:divBdr>
                    <w:top w:val="none" w:sz="0" w:space="0" w:color="auto"/>
                    <w:left w:val="none" w:sz="0" w:space="0" w:color="auto"/>
                    <w:bottom w:val="none" w:sz="0" w:space="0" w:color="auto"/>
                    <w:right w:val="none" w:sz="0" w:space="0" w:color="auto"/>
                  </w:divBdr>
                  <w:divsChild>
                    <w:div w:id="492769141">
                      <w:marLeft w:val="0"/>
                      <w:marRight w:val="0"/>
                      <w:marTop w:val="0"/>
                      <w:marBottom w:val="0"/>
                      <w:divBdr>
                        <w:top w:val="none" w:sz="0" w:space="0" w:color="auto"/>
                        <w:left w:val="none" w:sz="0" w:space="0" w:color="auto"/>
                        <w:bottom w:val="none" w:sz="0" w:space="0" w:color="auto"/>
                        <w:right w:val="none" w:sz="0" w:space="0" w:color="auto"/>
                      </w:divBdr>
                      <w:divsChild>
                        <w:div w:id="352070329">
                          <w:marLeft w:val="0"/>
                          <w:marRight w:val="0"/>
                          <w:marTop w:val="0"/>
                          <w:marBottom w:val="0"/>
                          <w:divBdr>
                            <w:top w:val="none" w:sz="0" w:space="0" w:color="auto"/>
                            <w:left w:val="none" w:sz="0" w:space="0" w:color="auto"/>
                            <w:bottom w:val="none" w:sz="0" w:space="0" w:color="auto"/>
                            <w:right w:val="none" w:sz="0" w:space="0" w:color="auto"/>
                          </w:divBdr>
                          <w:divsChild>
                            <w:div w:id="96470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8260861">
                  <w:marLeft w:val="0"/>
                  <w:marRight w:val="0"/>
                  <w:marTop w:val="0"/>
                  <w:marBottom w:val="0"/>
                  <w:divBdr>
                    <w:top w:val="none" w:sz="0" w:space="0" w:color="auto"/>
                    <w:left w:val="none" w:sz="0" w:space="0" w:color="auto"/>
                    <w:bottom w:val="none" w:sz="0" w:space="0" w:color="auto"/>
                    <w:right w:val="none" w:sz="0" w:space="0" w:color="auto"/>
                  </w:divBdr>
                  <w:divsChild>
                    <w:div w:id="464079626">
                      <w:marLeft w:val="0"/>
                      <w:marRight w:val="0"/>
                      <w:marTop w:val="0"/>
                      <w:marBottom w:val="0"/>
                      <w:divBdr>
                        <w:top w:val="none" w:sz="0" w:space="0" w:color="auto"/>
                        <w:left w:val="none" w:sz="0" w:space="0" w:color="auto"/>
                        <w:bottom w:val="none" w:sz="0" w:space="0" w:color="auto"/>
                        <w:right w:val="none" w:sz="0" w:space="0" w:color="auto"/>
                      </w:divBdr>
                      <w:divsChild>
                        <w:div w:id="1645887516">
                          <w:marLeft w:val="0"/>
                          <w:marRight w:val="0"/>
                          <w:marTop w:val="0"/>
                          <w:marBottom w:val="0"/>
                          <w:divBdr>
                            <w:top w:val="none" w:sz="0" w:space="0" w:color="auto"/>
                            <w:left w:val="none" w:sz="0" w:space="0" w:color="auto"/>
                            <w:bottom w:val="none" w:sz="0" w:space="0" w:color="auto"/>
                            <w:right w:val="none" w:sz="0" w:space="0" w:color="auto"/>
                          </w:divBdr>
                          <w:divsChild>
                            <w:div w:id="141833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7933027">
      <w:bodyDiv w:val="1"/>
      <w:marLeft w:val="0"/>
      <w:marRight w:val="0"/>
      <w:marTop w:val="0"/>
      <w:marBottom w:val="0"/>
      <w:divBdr>
        <w:top w:val="none" w:sz="0" w:space="0" w:color="auto"/>
        <w:left w:val="none" w:sz="0" w:space="0" w:color="auto"/>
        <w:bottom w:val="none" w:sz="0" w:space="0" w:color="auto"/>
        <w:right w:val="none" w:sz="0" w:space="0" w:color="auto"/>
      </w:divBdr>
      <w:divsChild>
        <w:div w:id="595792301">
          <w:marLeft w:val="0"/>
          <w:marRight w:val="0"/>
          <w:marTop w:val="0"/>
          <w:marBottom w:val="0"/>
          <w:divBdr>
            <w:top w:val="none" w:sz="0" w:space="0" w:color="auto"/>
            <w:left w:val="none" w:sz="0" w:space="0" w:color="auto"/>
            <w:bottom w:val="none" w:sz="0" w:space="0" w:color="auto"/>
            <w:right w:val="none" w:sz="0" w:space="0" w:color="auto"/>
          </w:divBdr>
          <w:divsChild>
            <w:div w:id="411968659">
              <w:marLeft w:val="0"/>
              <w:marRight w:val="0"/>
              <w:marTop w:val="0"/>
              <w:marBottom w:val="0"/>
              <w:divBdr>
                <w:top w:val="none" w:sz="0" w:space="0" w:color="auto"/>
                <w:left w:val="none" w:sz="0" w:space="0" w:color="auto"/>
                <w:bottom w:val="none" w:sz="0" w:space="0" w:color="auto"/>
                <w:right w:val="none" w:sz="0" w:space="0" w:color="auto"/>
              </w:divBdr>
              <w:divsChild>
                <w:div w:id="607935867">
                  <w:marLeft w:val="0"/>
                  <w:marRight w:val="0"/>
                  <w:marTop w:val="0"/>
                  <w:marBottom w:val="0"/>
                  <w:divBdr>
                    <w:top w:val="none" w:sz="0" w:space="0" w:color="auto"/>
                    <w:left w:val="none" w:sz="0" w:space="0" w:color="auto"/>
                    <w:bottom w:val="none" w:sz="0" w:space="0" w:color="auto"/>
                    <w:right w:val="none" w:sz="0" w:space="0" w:color="auto"/>
                  </w:divBdr>
                  <w:divsChild>
                    <w:div w:id="1784423397">
                      <w:marLeft w:val="0"/>
                      <w:marRight w:val="0"/>
                      <w:marTop w:val="0"/>
                      <w:marBottom w:val="0"/>
                      <w:divBdr>
                        <w:top w:val="none" w:sz="0" w:space="0" w:color="auto"/>
                        <w:left w:val="none" w:sz="0" w:space="0" w:color="auto"/>
                        <w:bottom w:val="none" w:sz="0" w:space="0" w:color="auto"/>
                        <w:right w:val="none" w:sz="0" w:space="0" w:color="auto"/>
                      </w:divBdr>
                      <w:divsChild>
                        <w:div w:id="1008170689">
                          <w:marLeft w:val="0"/>
                          <w:marRight w:val="0"/>
                          <w:marTop w:val="0"/>
                          <w:marBottom w:val="0"/>
                          <w:divBdr>
                            <w:top w:val="none" w:sz="0" w:space="0" w:color="auto"/>
                            <w:left w:val="none" w:sz="0" w:space="0" w:color="auto"/>
                            <w:bottom w:val="none" w:sz="0" w:space="0" w:color="auto"/>
                            <w:right w:val="none" w:sz="0" w:space="0" w:color="auto"/>
                          </w:divBdr>
                          <w:divsChild>
                            <w:div w:id="200416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899625">
                  <w:marLeft w:val="0"/>
                  <w:marRight w:val="0"/>
                  <w:marTop w:val="0"/>
                  <w:marBottom w:val="0"/>
                  <w:divBdr>
                    <w:top w:val="none" w:sz="0" w:space="0" w:color="auto"/>
                    <w:left w:val="none" w:sz="0" w:space="0" w:color="auto"/>
                    <w:bottom w:val="none" w:sz="0" w:space="0" w:color="auto"/>
                    <w:right w:val="none" w:sz="0" w:space="0" w:color="auto"/>
                  </w:divBdr>
                </w:div>
                <w:div w:id="1321735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589539">
      <w:bodyDiv w:val="1"/>
      <w:marLeft w:val="0"/>
      <w:marRight w:val="0"/>
      <w:marTop w:val="0"/>
      <w:marBottom w:val="0"/>
      <w:divBdr>
        <w:top w:val="none" w:sz="0" w:space="0" w:color="auto"/>
        <w:left w:val="none" w:sz="0" w:space="0" w:color="auto"/>
        <w:bottom w:val="none" w:sz="0" w:space="0" w:color="auto"/>
        <w:right w:val="none" w:sz="0" w:space="0" w:color="auto"/>
      </w:divBdr>
      <w:divsChild>
        <w:div w:id="1577320612">
          <w:marLeft w:val="0"/>
          <w:marRight w:val="0"/>
          <w:marTop w:val="0"/>
          <w:marBottom w:val="0"/>
          <w:divBdr>
            <w:top w:val="none" w:sz="0" w:space="0" w:color="auto"/>
            <w:left w:val="none" w:sz="0" w:space="0" w:color="auto"/>
            <w:bottom w:val="none" w:sz="0" w:space="0" w:color="auto"/>
            <w:right w:val="none" w:sz="0" w:space="0" w:color="auto"/>
          </w:divBdr>
          <w:divsChild>
            <w:div w:id="2043482799">
              <w:marLeft w:val="0"/>
              <w:marRight w:val="0"/>
              <w:marTop w:val="0"/>
              <w:marBottom w:val="0"/>
              <w:divBdr>
                <w:top w:val="none" w:sz="0" w:space="0" w:color="auto"/>
                <w:left w:val="none" w:sz="0" w:space="0" w:color="auto"/>
                <w:bottom w:val="none" w:sz="0" w:space="0" w:color="auto"/>
                <w:right w:val="none" w:sz="0" w:space="0" w:color="auto"/>
              </w:divBdr>
              <w:divsChild>
                <w:div w:id="248194601">
                  <w:marLeft w:val="0"/>
                  <w:marRight w:val="0"/>
                  <w:marTop w:val="0"/>
                  <w:marBottom w:val="0"/>
                  <w:divBdr>
                    <w:top w:val="none" w:sz="0" w:space="0" w:color="auto"/>
                    <w:left w:val="none" w:sz="0" w:space="0" w:color="auto"/>
                    <w:bottom w:val="none" w:sz="0" w:space="0" w:color="auto"/>
                    <w:right w:val="none" w:sz="0" w:space="0" w:color="auto"/>
                  </w:divBdr>
                  <w:divsChild>
                    <w:div w:id="1818958456">
                      <w:marLeft w:val="0"/>
                      <w:marRight w:val="0"/>
                      <w:marTop w:val="0"/>
                      <w:marBottom w:val="0"/>
                      <w:divBdr>
                        <w:top w:val="none" w:sz="0" w:space="0" w:color="auto"/>
                        <w:left w:val="none" w:sz="0" w:space="0" w:color="auto"/>
                        <w:bottom w:val="none" w:sz="0" w:space="0" w:color="auto"/>
                        <w:right w:val="none" w:sz="0" w:space="0" w:color="auto"/>
                      </w:divBdr>
                      <w:divsChild>
                        <w:div w:id="1930582799">
                          <w:marLeft w:val="0"/>
                          <w:marRight w:val="0"/>
                          <w:marTop w:val="0"/>
                          <w:marBottom w:val="0"/>
                          <w:divBdr>
                            <w:top w:val="none" w:sz="0" w:space="0" w:color="auto"/>
                            <w:left w:val="none" w:sz="0" w:space="0" w:color="auto"/>
                            <w:bottom w:val="none" w:sz="0" w:space="0" w:color="auto"/>
                            <w:right w:val="none" w:sz="0" w:space="0" w:color="auto"/>
                          </w:divBdr>
                          <w:divsChild>
                            <w:div w:id="1528132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4996359">
      <w:bodyDiv w:val="1"/>
      <w:marLeft w:val="0"/>
      <w:marRight w:val="0"/>
      <w:marTop w:val="0"/>
      <w:marBottom w:val="0"/>
      <w:divBdr>
        <w:top w:val="none" w:sz="0" w:space="0" w:color="auto"/>
        <w:left w:val="none" w:sz="0" w:space="0" w:color="auto"/>
        <w:bottom w:val="none" w:sz="0" w:space="0" w:color="auto"/>
        <w:right w:val="none" w:sz="0" w:space="0" w:color="auto"/>
      </w:divBdr>
      <w:divsChild>
        <w:div w:id="136339133">
          <w:marLeft w:val="0"/>
          <w:marRight w:val="0"/>
          <w:marTop w:val="0"/>
          <w:marBottom w:val="0"/>
          <w:divBdr>
            <w:top w:val="none" w:sz="0" w:space="0" w:color="auto"/>
            <w:left w:val="none" w:sz="0" w:space="0" w:color="auto"/>
            <w:bottom w:val="none" w:sz="0" w:space="0" w:color="auto"/>
            <w:right w:val="none" w:sz="0" w:space="0" w:color="auto"/>
          </w:divBdr>
          <w:divsChild>
            <w:div w:id="132259375">
              <w:marLeft w:val="0"/>
              <w:marRight w:val="0"/>
              <w:marTop w:val="0"/>
              <w:marBottom w:val="0"/>
              <w:divBdr>
                <w:top w:val="none" w:sz="0" w:space="0" w:color="auto"/>
                <w:left w:val="none" w:sz="0" w:space="0" w:color="auto"/>
                <w:bottom w:val="none" w:sz="0" w:space="0" w:color="auto"/>
                <w:right w:val="none" w:sz="0" w:space="0" w:color="auto"/>
              </w:divBdr>
            </w:div>
            <w:div w:id="700321706">
              <w:marLeft w:val="0"/>
              <w:marRight w:val="0"/>
              <w:marTop w:val="0"/>
              <w:marBottom w:val="0"/>
              <w:divBdr>
                <w:top w:val="none" w:sz="0" w:space="0" w:color="auto"/>
                <w:left w:val="none" w:sz="0" w:space="0" w:color="auto"/>
                <w:bottom w:val="none" w:sz="0" w:space="0" w:color="auto"/>
                <w:right w:val="none" w:sz="0" w:space="0" w:color="auto"/>
              </w:divBdr>
            </w:div>
            <w:div w:id="1347907746">
              <w:marLeft w:val="0"/>
              <w:marRight w:val="0"/>
              <w:marTop w:val="0"/>
              <w:marBottom w:val="0"/>
              <w:divBdr>
                <w:top w:val="none" w:sz="0" w:space="0" w:color="auto"/>
                <w:left w:val="none" w:sz="0" w:space="0" w:color="auto"/>
                <w:bottom w:val="none" w:sz="0" w:space="0" w:color="auto"/>
                <w:right w:val="none" w:sz="0" w:space="0" w:color="auto"/>
              </w:divBdr>
            </w:div>
            <w:div w:id="1483817227">
              <w:marLeft w:val="0"/>
              <w:marRight w:val="0"/>
              <w:marTop w:val="0"/>
              <w:marBottom w:val="0"/>
              <w:divBdr>
                <w:top w:val="none" w:sz="0" w:space="0" w:color="auto"/>
                <w:left w:val="none" w:sz="0" w:space="0" w:color="auto"/>
                <w:bottom w:val="none" w:sz="0" w:space="0" w:color="auto"/>
                <w:right w:val="none" w:sz="0" w:space="0" w:color="auto"/>
              </w:divBdr>
            </w:div>
            <w:div w:id="1673334939">
              <w:marLeft w:val="0"/>
              <w:marRight w:val="0"/>
              <w:marTop w:val="0"/>
              <w:marBottom w:val="0"/>
              <w:divBdr>
                <w:top w:val="none" w:sz="0" w:space="0" w:color="auto"/>
                <w:left w:val="none" w:sz="0" w:space="0" w:color="auto"/>
                <w:bottom w:val="none" w:sz="0" w:space="0" w:color="auto"/>
                <w:right w:val="none" w:sz="0" w:space="0" w:color="auto"/>
              </w:divBdr>
            </w:div>
            <w:div w:id="179575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6428269">
      <w:bodyDiv w:val="1"/>
      <w:marLeft w:val="0"/>
      <w:marRight w:val="0"/>
      <w:marTop w:val="0"/>
      <w:marBottom w:val="0"/>
      <w:divBdr>
        <w:top w:val="none" w:sz="0" w:space="0" w:color="auto"/>
        <w:left w:val="none" w:sz="0" w:space="0" w:color="auto"/>
        <w:bottom w:val="none" w:sz="0" w:space="0" w:color="auto"/>
        <w:right w:val="none" w:sz="0" w:space="0" w:color="auto"/>
      </w:divBdr>
      <w:divsChild>
        <w:div w:id="1285190425">
          <w:marLeft w:val="0"/>
          <w:marRight w:val="0"/>
          <w:marTop w:val="0"/>
          <w:marBottom w:val="0"/>
          <w:divBdr>
            <w:top w:val="none" w:sz="0" w:space="0" w:color="auto"/>
            <w:left w:val="none" w:sz="0" w:space="0" w:color="auto"/>
            <w:bottom w:val="none" w:sz="0" w:space="0" w:color="auto"/>
            <w:right w:val="none" w:sz="0" w:space="0" w:color="auto"/>
          </w:divBdr>
          <w:divsChild>
            <w:div w:id="212095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539968">
      <w:bodyDiv w:val="1"/>
      <w:marLeft w:val="0"/>
      <w:marRight w:val="0"/>
      <w:marTop w:val="0"/>
      <w:marBottom w:val="0"/>
      <w:divBdr>
        <w:top w:val="none" w:sz="0" w:space="0" w:color="auto"/>
        <w:left w:val="none" w:sz="0" w:space="0" w:color="auto"/>
        <w:bottom w:val="none" w:sz="0" w:space="0" w:color="auto"/>
        <w:right w:val="none" w:sz="0" w:space="0" w:color="auto"/>
      </w:divBdr>
      <w:divsChild>
        <w:div w:id="1795294443">
          <w:marLeft w:val="0"/>
          <w:marRight w:val="0"/>
          <w:marTop w:val="0"/>
          <w:marBottom w:val="0"/>
          <w:divBdr>
            <w:top w:val="none" w:sz="0" w:space="0" w:color="auto"/>
            <w:left w:val="none" w:sz="0" w:space="0" w:color="auto"/>
            <w:bottom w:val="none" w:sz="0" w:space="0" w:color="auto"/>
            <w:right w:val="none" w:sz="0" w:space="0" w:color="auto"/>
          </w:divBdr>
          <w:divsChild>
            <w:div w:id="1155998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995320">
      <w:bodyDiv w:val="1"/>
      <w:marLeft w:val="0"/>
      <w:marRight w:val="0"/>
      <w:marTop w:val="0"/>
      <w:marBottom w:val="0"/>
      <w:divBdr>
        <w:top w:val="none" w:sz="0" w:space="0" w:color="auto"/>
        <w:left w:val="none" w:sz="0" w:space="0" w:color="auto"/>
        <w:bottom w:val="none" w:sz="0" w:space="0" w:color="auto"/>
        <w:right w:val="none" w:sz="0" w:space="0" w:color="auto"/>
      </w:divBdr>
      <w:divsChild>
        <w:div w:id="157111786">
          <w:marLeft w:val="0"/>
          <w:marRight w:val="0"/>
          <w:marTop w:val="0"/>
          <w:marBottom w:val="0"/>
          <w:divBdr>
            <w:top w:val="none" w:sz="0" w:space="0" w:color="auto"/>
            <w:left w:val="none" w:sz="0" w:space="0" w:color="auto"/>
            <w:bottom w:val="none" w:sz="0" w:space="0" w:color="auto"/>
            <w:right w:val="none" w:sz="0" w:space="0" w:color="auto"/>
          </w:divBdr>
          <w:divsChild>
            <w:div w:id="159373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357579">
      <w:bodyDiv w:val="1"/>
      <w:marLeft w:val="0"/>
      <w:marRight w:val="0"/>
      <w:marTop w:val="0"/>
      <w:marBottom w:val="0"/>
      <w:divBdr>
        <w:top w:val="none" w:sz="0" w:space="0" w:color="auto"/>
        <w:left w:val="none" w:sz="0" w:space="0" w:color="auto"/>
        <w:bottom w:val="none" w:sz="0" w:space="0" w:color="auto"/>
        <w:right w:val="none" w:sz="0" w:space="0" w:color="auto"/>
      </w:divBdr>
      <w:divsChild>
        <w:div w:id="1617904172">
          <w:marLeft w:val="0"/>
          <w:marRight w:val="0"/>
          <w:marTop w:val="0"/>
          <w:marBottom w:val="0"/>
          <w:divBdr>
            <w:top w:val="none" w:sz="0" w:space="0" w:color="auto"/>
            <w:left w:val="none" w:sz="0" w:space="0" w:color="auto"/>
            <w:bottom w:val="none" w:sz="0" w:space="0" w:color="auto"/>
            <w:right w:val="none" w:sz="0" w:space="0" w:color="auto"/>
          </w:divBdr>
          <w:divsChild>
            <w:div w:id="36897194">
              <w:marLeft w:val="0"/>
              <w:marRight w:val="0"/>
              <w:marTop w:val="0"/>
              <w:marBottom w:val="0"/>
              <w:divBdr>
                <w:top w:val="none" w:sz="0" w:space="0" w:color="auto"/>
                <w:left w:val="none" w:sz="0" w:space="0" w:color="auto"/>
                <w:bottom w:val="none" w:sz="0" w:space="0" w:color="auto"/>
                <w:right w:val="none" w:sz="0" w:space="0" w:color="auto"/>
              </w:divBdr>
              <w:divsChild>
                <w:div w:id="726997291">
                  <w:marLeft w:val="0"/>
                  <w:marRight w:val="0"/>
                  <w:marTop w:val="0"/>
                  <w:marBottom w:val="0"/>
                  <w:divBdr>
                    <w:top w:val="none" w:sz="0" w:space="0" w:color="auto"/>
                    <w:left w:val="none" w:sz="0" w:space="0" w:color="auto"/>
                    <w:bottom w:val="none" w:sz="0" w:space="0" w:color="auto"/>
                    <w:right w:val="none" w:sz="0" w:space="0" w:color="auto"/>
                  </w:divBdr>
                </w:div>
                <w:div w:id="729113520">
                  <w:marLeft w:val="0"/>
                  <w:marRight w:val="0"/>
                  <w:marTop w:val="0"/>
                  <w:marBottom w:val="0"/>
                  <w:divBdr>
                    <w:top w:val="none" w:sz="0" w:space="0" w:color="auto"/>
                    <w:left w:val="none" w:sz="0" w:space="0" w:color="auto"/>
                    <w:bottom w:val="none" w:sz="0" w:space="0" w:color="auto"/>
                    <w:right w:val="none" w:sz="0" w:space="0" w:color="auto"/>
                  </w:divBdr>
                  <w:divsChild>
                    <w:div w:id="431319108">
                      <w:marLeft w:val="0"/>
                      <w:marRight w:val="0"/>
                      <w:marTop w:val="0"/>
                      <w:marBottom w:val="0"/>
                      <w:divBdr>
                        <w:top w:val="none" w:sz="0" w:space="0" w:color="auto"/>
                        <w:left w:val="none" w:sz="0" w:space="0" w:color="auto"/>
                        <w:bottom w:val="none" w:sz="0" w:space="0" w:color="auto"/>
                        <w:right w:val="none" w:sz="0" w:space="0" w:color="auto"/>
                      </w:divBdr>
                      <w:divsChild>
                        <w:div w:id="750081261">
                          <w:marLeft w:val="0"/>
                          <w:marRight w:val="0"/>
                          <w:marTop w:val="0"/>
                          <w:marBottom w:val="0"/>
                          <w:divBdr>
                            <w:top w:val="none" w:sz="0" w:space="0" w:color="auto"/>
                            <w:left w:val="none" w:sz="0" w:space="0" w:color="auto"/>
                            <w:bottom w:val="none" w:sz="0" w:space="0" w:color="auto"/>
                            <w:right w:val="none" w:sz="0" w:space="0" w:color="auto"/>
                          </w:divBdr>
                          <w:divsChild>
                            <w:div w:id="144902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71503">
                  <w:marLeft w:val="0"/>
                  <w:marRight w:val="0"/>
                  <w:marTop w:val="0"/>
                  <w:marBottom w:val="0"/>
                  <w:divBdr>
                    <w:top w:val="none" w:sz="0" w:space="0" w:color="auto"/>
                    <w:left w:val="none" w:sz="0" w:space="0" w:color="auto"/>
                    <w:bottom w:val="none" w:sz="0" w:space="0" w:color="auto"/>
                    <w:right w:val="none" w:sz="0" w:space="0" w:color="auto"/>
                  </w:divBdr>
                  <w:divsChild>
                    <w:div w:id="203561841">
                      <w:marLeft w:val="0"/>
                      <w:marRight w:val="0"/>
                      <w:marTop w:val="0"/>
                      <w:marBottom w:val="0"/>
                      <w:divBdr>
                        <w:top w:val="none" w:sz="0" w:space="0" w:color="auto"/>
                        <w:left w:val="none" w:sz="0" w:space="0" w:color="auto"/>
                        <w:bottom w:val="none" w:sz="0" w:space="0" w:color="auto"/>
                        <w:right w:val="none" w:sz="0" w:space="0" w:color="auto"/>
                      </w:divBdr>
                      <w:divsChild>
                        <w:div w:id="306402397">
                          <w:marLeft w:val="0"/>
                          <w:marRight w:val="0"/>
                          <w:marTop w:val="0"/>
                          <w:marBottom w:val="0"/>
                          <w:divBdr>
                            <w:top w:val="none" w:sz="0" w:space="0" w:color="auto"/>
                            <w:left w:val="none" w:sz="0" w:space="0" w:color="auto"/>
                            <w:bottom w:val="none" w:sz="0" w:space="0" w:color="auto"/>
                            <w:right w:val="none" w:sz="0" w:space="0" w:color="auto"/>
                          </w:divBdr>
                          <w:divsChild>
                            <w:div w:id="185291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798221">
      <w:bodyDiv w:val="1"/>
      <w:marLeft w:val="0"/>
      <w:marRight w:val="0"/>
      <w:marTop w:val="0"/>
      <w:marBottom w:val="0"/>
      <w:divBdr>
        <w:top w:val="none" w:sz="0" w:space="0" w:color="auto"/>
        <w:left w:val="none" w:sz="0" w:space="0" w:color="auto"/>
        <w:bottom w:val="none" w:sz="0" w:space="0" w:color="auto"/>
        <w:right w:val="none" w:sz="0" w:space="0" w:color="auto"/>
      </w:divBdr>
      <w:divsChild>
        <w:div w:id="817192641">
          <w:marLeft w:val="0"/>
          <w:marRight w:val="0"/>
          <w:marTop w:val="0"/>
          <w:marBottom w:val="0"/>
          <w:divBdr>
            <w:top w:val="none" w:sz="0" w:space="0" w:color="auto"/>
            <w:left w:val="none" w:sz="0" w:space="0" w:color="auto"/>
            <w:bottom w:val="none" w:sz="0" w:space="0" w:color="auto"/>
            <w:right w:val="none" w:sz="0" w:space="0" w:color="auto"/>
          </w:divBdr>
          <w:divsChild>
            <w:div w:id="1934245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839314">
      <w:bodyDiv w:val="1"/>
      <w:marLeft w:val="0"/>
      <w:marRight w:val="0"/>
      <w:marTop w:val="0"/>
      <w:marBottom w:val="0"/>
      <w:divBdr>
        <w:top w:val="none" w:sz="0" w:space="0" w:color="auto"/>
        <w:left w:val="none" w:sz="0" w:space="0" w:color="auto"/>
        <w:bottom w:val="none" w:sz="0" w:space="0" w:color="auto"/>
        <w:right w:val="none" w:sz="0" w:space="0" w:color="auto"/>
      </w:divBdr>
    </w:div>
    <w:div w:id="626738657">
      <w:bodyDiv w:val="1"/>
      <w:marLeft w:val="0"/>
      <w:marRight w:val="0"/>
      <w:marTop w:val="0"/>
      <w:marBottom w:val="0"/>
      <w:divBdr>
        <w:top w:val="none" w:sz="0" w:space="0" w:color="auto"/>
        <w:left w:val="none" w:sz="0" w:space="0" w:color="auto"/>
        <w:bottom w:val="none" w:sz="0" w:space="0" w:color="auto"/>
        <w:right w:val="none" w:sz="0" w:space="0" w:color="auto"/>
      </w:divBdr>
      <w:divsChild>
        <w:div w:id="2140537277">
          <w:marLeft w:val="0"/>
          <w:marRight w:val="0"/>
          <w:marTop w:val="0"/>
          <w:marBottom w:val="0"/>
          <w:divBdr>
            <w:top w:val="none" w:sz="0" w:space="0" w:color="auto"/>
            <w:left w:val="none" w:sz="0" w:space="0" w:color="auto"/>
            <w:bottom w:val="none" w:sz="0" w:space="0" w:color="auto"/>
            <w:right w:val="none" w:sz="0" w:space="0" w:color="auto"/>
          </w:divBdr>
          <w:divsChild>
            <w:div w:id="2095544268">
              <w:marLeft w:val="0"/>
              <w:marRight w:val="0"/>
              <w:marTop w:val="0"/>
              <w:marBottom w:val="0"/>
              <w:divBdr>
                <w:top w:val="none" w:sz="0" w:space="0" w:color="auto"/>
                <w:left w:val="none" w:sz="0" w:space="0" w:color="auto"/>
                <w:bottom w:val="none" w:sz="0" w:space="0" w:color="auto"/>
                <w:right w:val="none" w:sz="0" w:space="0" w:color="auto"/>
              </w:divBdr>
              <w:divsChild>
                <w:div w:id="74860302">
                  <w:marLeft w:val="0"/>
                  <w:marRight w:val="0"/>
                  <w:marTop w:val="0"/>
                  <w:marBottom w:val="0"/>
                  <w:divBdr>
                    <w:top w:val="none" w:sz="0" w:space="0" w:color="auto"/>
                    <w:left w:val="none" w:sz="0" w:space="0" w:color="auto"/>
                    <w:bottom w:val="none" w:sz="0" w:space="0" w:color="auto"/>
                    <w:right w:val="none" w:sz="0" w:space="0" w:color="auto"/>
                  </w:divBdr>
                  <w:divsChild>
                    <w:div w:id="1472864734">
                      <w:marLeft w:val="0"/>
                      <w:marRight w:val="0"/>
                      <w:marTop w:val="0"/>
                      <w:marBottom w:val="0"/>
                      <w:divBdr>
                        <w:top w:val="none" w:sz="0" w:space="0" w:color="auto"/>
                        <w:left w:val="none" w:sz="0" w:space="0" w:color="auto"/>
                        <w:bottom w:val="none" w:sz="0" w:space="0" w:color="auto"/>
                        <w:right w:val="none" w:sz="0" w:space="0" w:color="auto"/>
                      </w:divBdr>
                      <w:divsChild>
                        <w:div w:id="1981642099">
                          <w:marLeft w:val="0"/>
                          <w:marRight w:val="0"/>
                          <w:marTop w:val="0"/>
                          <w:marBottom w:val="0"/>
                          <w:divBdr>
                            <w:top w:val="none" w:sz="0" w:space="0" w:color="auto"/>
                            <w:left w:val="none" w:sz="0" w:space="0" w:color="auto"/>
                            <w:bottom w:val="none" w:sz="0" w:space="0" w:color="auto"/>
                            <w:right w:val="none" w:sz="0" w:space="0" w:color="auto"/>
                          </w:divBdr>
                          <w:divsChild>
                            <w:div w:id="1790665688">
                              <w:marLeft w:val="0"/>
                              <w:marRight w:val="0"/>
                              <w:marTop w:val="0"/>
                              <w:marBottom w:val="0"/>
                              <w:divBdr>
                                <w:top w:val="none" w:sz="0" w:space="0" w:color="auto"/>
                                <w:left w:val="none" w:sz="0" w:space="0" w:color="auto"/>
                                <w:bottom w:val="none" w:sz="0" w:space="0" w:color="auto"/>
                                <w:right w:val="none" w:sz="0" w:space="0" w:color="auto"/>
                              </w:divBdr>
                              <w:divsChild>
                                <w:div w:id="104008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0689907">
      <w:bodyDiv w:val="1"/>
      <w:marLeft w:val="0"/>
      <w:marRight w:val="0"/>
      <w:marTop w:val="0"/>
      <w:marBottom w:val="0"/>
      <w:divBdr>
        <w:top w:val="none" w:sz="0" w:space="0" w:color="auto"/>
        <w:left w:val="none" w:sz="0" w:space="0" w:color="auto"/>
        <w:bottom w:val="none" w:sz="0" w:space="0" w:color="auto"/>
        <w:right w:val="none" w:sz="0" w:space="0" w:color="auto"/>
      </w:divBdr>
      <w:divsChild>
        <w:div w:id="2023165497">
          <w:marLeft w:val="0"/>
          <w:marRight w:val="0"/>
          <w:marTop w:val="0"/>
          <w:marBottom w:val="0"/>
          <w:divBdr>
            <w:top w:val="none" w:sz="0" w:space="0" w:color="auto"/>
            <w:left w:val="none" w:sz="0" w:space="0" w:color="auto"/>
            <w:bottom w:val="none" w:sz="0" w:space="0" w:color="auto"/>
            <w:right w:val="none" w:sz="0" w:space="0" w:color="auto"/>
          </w:divBdr>
          <w:divsChild>
            <w:div w:id="190252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660888">
      <w:bodyDiv w:val="1"/>
      <w:marLeft w:val="0"/>
      <w:marRight w:val="0"/>
      <w:marTop w:val="0"/>
      <w:marBottom w:val="0"/>
      <w:divBdr>
        <w:top w:val="none" w:sz="0" w:space="0" w:color="auto"/>
        <w:left w:val="none" w:sz="0" w:space="0" w:color="auto"/>
        <w:bottom w:val="none" w:sz="0" w:space="0" w:color="auto"/>
        <w:right w:val="none" w:sz="0" w:space="0" w:color="auto"/>
      </w:divBdr>
      <w:divsChild>
        <w:div w:id="2132242274">
          <w:marLeft w:val="0"/>
          <w:marRight w:val="0"/>
          <w:marTop w:val="0"/>
          <w:marBottom w:val="0"/>
          <w:divBdr>
            <w:top w:val="none" w:sz="0" w:space="0" w:color="auto"/>
            <w:left w:val="none" w:sz="0" w:space="0" w:color="auto"/>
            <w:bottom w:val="none" w:sz="0" w:space="0" w:color="auto"/>
            <w:right w:val="none" w:sz="0" w:space="0" w:color="auto"/>
          </w:divBdr>
          <w:divsChild>
            <w:div w:id="69429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61253">
      <w:bodyDiv w:val="1"/>
      <w:marLeft w:val="0"/>
      <w:marRight w:val="0"/>
      <w:marTop w:val="0"/>
      <w:marBottom w:val="0"/>
      <w:divBdr>
        <w:top w:val="none" w:sz="0" w:space="0" w:color="auto"/>
        <w:left w:val="none" w:sz="0" w:space="0" w:color="auto"/>
        <w:bottom w:val="none" w:sz="0" w:space="0" w:color="auto"/>
        <w:right w:val="none" w:sz="0" w:space="0" w:color="auto"/>
      </w:divBdr>
      <w:divsChild>
        <w:div w:id="1602369237">
          <w:marLeft w:val="0"/>
          <w:marRight w:val="0"/>
          <w:marTop w:val="0"/>
          <w:marBottom w:val="0"/>
          <w:divBdr>
            <w:top w:val="none" w:sz="0" w:space="0" w:color="auto"/>
            <w:left w:val="none" w:sz="0" w:space="0" w:color="auto"/>
            <w:bottom w:val="none" w:sz="0" w:space="0" w:color="auto"/>
            <w:right w:val="none" w:sz="0" w:space="0" w:color="auto"/>
          </w:divBdr>
          <w:divsChild>
            <w:div w:id="356782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349085">
      <w:bodyDiv w:val="1"/>
      <w:marLeft w:val="0"/>
      <w:marRight w:val="0"/>
      <w:marTop w:val="0"/>
      <w:marBottom w:val="0"/>
      <w:divBdr>
        <w:top w:val="none" w:sz="0" w:space="0" w:color="auto"/>
        <w:left w:val="none" w:sz="0" w:space="0" w:color="auto"/>
        <w:bottom w:val="none" w:sz="0" w:space="0" w:color="auto"/>
        <w:right w:val="none" w:sz="0" w:space="0" w:color="auto"/>
      </w:divBdr>
      <w:divsChild>
        <w:div w:id="1656643481">
          <w:marLeft w:val="0"/>
          <w:marRight w:val="0"/>
          <w:marTop w:val="0"/>
          <w:marBottom w:val="0"/>
          <w:divBdr>
            <w:top w:val="none" w:sz="0" w:space="0" w:color="auto"/>
            <w:left w:val="none" w:sz="0" w:space="0" w:color="auto"/>
            <w:bottom w:val="none" w:sz="0" w:space="0" w:color="auto"/>
            <w:right w:val="none" w:sz="0" w:space="0" w:color="auto"/>
          </w:divBdr>
          <w:divsChild>
            <w:div w:id="946278303">
              <w:marLeft w:val="0"/>
              <w:marRight w:val="0"/>
              <w:marTop w:val="0"/>
              <w:marBottom w:val="0"/>
              <w:divBdr>
                <w:top w:val="none" w:sz="0" w:space="0" w:color="auto"/>
                <w:left w:val="none" w:sz="0" w:space="0" w:color="auto"/>
                <w:bottom w:val="none" w:sz="0" w:space="0" w:color="auto"/>
                <w:right w:val="none" w:sz="0" w:space="0" w:color="auto"/>
              </w:divBdr>
              <w:divsChild>
                <w:div w:id="1166483860">
                  <w:marLeft w:val="0"/>
                  <w:marRight w:val="0"/>
                  <w:marTop w:val="0"/>
                  <w:marBottom w:val="0"/>
                  <w:divBdr>
                    <w:top w:val="none" w:sz="0" w:space="0" w:color="auto"/>
                    <w:left w:val="none" w:sz="0" w:space="0" w:color="auto"/>
                    <w:bottom w:val="none" w:sz="0" w:space="0" w:color="auto"/>
                    <w:right w:val="none" w:sz="0" w:space="0" w:color="auto"/>
                  </w:divBdr>
                  <w:divsChild>
                    <w:div w:id="19867986">
                      <w:blockQuote w:val="1"/>
                      <w:marLeft w:val="720"/>
                      <w:marRight w:val="720"/>
                      <w:marTop w:val="0"/>
                      <w:marBottom w:val="100"/>
                      <w:divBdr>
                        <w:top w:val="none" w:sz="0" w:space="0" w:color="auto"/>
                        <w:left w:val="none" w:sz="0" w:space="0" w:color="auto"/>
                        <w:bottom w:val="none" w:sz="0" w:space="0" w:color="auto"/>
                        <w:right w:val="none" w:sz="0" w:space="0" w:color="auto"/>
                      </w:divBdr>
                      <w:divsChild>
                        <w:div w:id="1197230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9048400">
      <w:bodyDiv w:val="1"/>
      <w:marLeft w:val="0"/>
      <w:marRight w:val="0"/>
      <w:marTop w:val="0"/>
      <w:marBottom w:val="0"/>
      <w:divBdr>
        <w:top w:val="none" w:sz="0" w:space="0" w:color="auto"/>
        <w:left w:val="none" w:sz="0" w:space="0" w:color="auto"/>
        <w:bottom w:val="none" w:sz="0" w:space="0" w:color="auto"/>
        <w:right w:val="none" w:sz="0" w:space="0" w:color="auto"/>
      </w:divBdr>
      <w:divsChild>
        <w:div w:id="383677836">
          <w:marLeft w:val="0"/>
          <w:marRight w:val="0"/>
          <w:marTop w:val="0"/>
          <w:marBottom w:val="0"/>
          <w:divBdr>
            <w:top w:val="none" w:sz="0" w:space="0" w:color="auto"/>
            <w:left w:val="none" w:sz="0" w:space="0" w:color="auto"/>
            <w:bottom w:val="none" w:sz="0" w:space="0" w:color="auto"/>
            <w:right w:val="none" w:sz="0" w:space="0" w:color="auto"/>
          </w:divBdr>
          <w:divsChild>
            <w:div w:id="209874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438611">
      <w:bodyDiv w:val="1"/>
      <w:marLeft w:val="0"/>
      <w:marRight w:val="0"/>
      <w:marTop w:val="0"/>
      <w:marBottom w:val="0"/>
      <w:divBdr>
        <w:top w:val="none" w:sz="0" w:space="0" w:color="auto"/>
        <w:left w:val="none" w:sz="0" w:space="0" w:color="auto"/>
        <w:bottom w:val="none" w:sz="0" w:space="0" w:color="auto"/>
        <w:right w:val="none" w:sz="0" w:space="0" w:color="auto"/>
      </w:divBdr>
      <w:divsChild>
        <w:div w:id="1358047306">
          <w:marLeft w:val="0"/>
          <w:marRight w:val="0"/>
          <w:marTop w:val="0"/>
          <w:marBottom w:val="0"/>
          <w:divBdr>
            <w:top w:val="none" w:sz="0" w:space="0" w:color="auto"/>
            <w:left w:val="none" w:sz="0" w:space="0" w:color="auto"/>
            <w:bottom w:val="none" w:sz="0" w:space="0" w:color="auto"/>
            <w:right w:val="none" w:sz="0" w:space="0" w:color="auto"/>
          </w:divBdr>
          <w:divsChild>
            <w:div w:id="633482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599156">
      <w:bodyDiv w:val="1"/>
      <w:marLeft w:val="0"/>
      <w:marRight w:val="0"/>
      <w:marTop w:val="0"/>
      <w:marBottom w:val="0"/>
      <w:divBdr>
        <w:top w:val="none" w:sz="0" w:space="0" w:color="auto"/>
        <w:left w:val="none" w:sz="0" w:space="0" w:color="auto"/>
        <w:bottom w:val="none" w:sz="0" w:space="0" w:color="auto"/>
        <w:right w:val="none" w:sz="0" w:space="0" w:color="auto"/>
      </w:divBdr>
      <w:divsChild>
        <w:div w:id="1342051344">
          <w:marLeft w:val="0"/>
          <w:marRight w:val="0"/>
          <w:marTop w:val="0"/>
          <w:marBottom w:val="0"/>
          <w:divBdr>
            <w:top w:val="none" w:sz="0" w:space="0" w:color="auto"/>
            <w:left w:val="none" w:sz="0" w:space="0" w:color="auto"/>
            <w:bottom w:val="none" w:sz="0" w:space="0" w:color="auto"/>
            <w:right w:val="none" w:sz="0" w:space="0" w:color="auto"/>
          </w:divBdr>
          <w:divsChild>
            <w:div w:id="17793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6943">
      <w:bodyDiv w:val="1"/>
      <w:marLeft w:val="0"/>
      <w:marRight w:val="0"/>
      <w:marTop w:val="0"/>
      <w:marBottom w:val="0"/>
      <w:divBdr>
        <w:top w:val="none" w:sz="0" w:space="0" w:color="auto"/>
        <w:left w:val="none" w:sz="0" w:space="0" w:color="auto"/>
        <w:bottom w:val="none" w:sz="0" w:space="0" w:color="auto"/>
        <w:right w:val="none" w:sz="0" w:space="0" w:color="auto"/>
      </w:divBdr>
      <w:divsChild>
        <w:div w:id="1595282815">
          <w:marLeft w:val="0"/>
          <w:marRight w:val="0"/>
          <w:marTop w:val="0"/>
          <w:marBottom w:val="0"/>
          <w:divBdr>
            <w:top w:val="none" w:sz="0" w:space="0" w:color="auto"/>
            <w:left w:val="none" w:sz="0" w:space="0" w:color="auto"/>
            <w:bottom w:val="none" w:sz="0" w:space="0" w:color="auto"/>
            <w:right w:val="none" w:sz="0" w:space="0" w:color="auto"/>
          </w:divBdr>
          <w:divsChild>
            <w:div w:id="1279524976">
              <w:marLeft w:val="0"/>
              <w:marRight w:val="0"/>
              <w:marTop w:val="0"/>
              <w:marBottom w:val="0"/>
              <w:divBdr>
                <w:top w:val="none" w:sz="0" w:space="0" w:color="auto"/>
                <w:left w:val="none" w:sz="0" w:space="0" w:color="auto"/>
                <w:bottom w:val="none" w:sz="0" w:space="0" w:color="auto"/>
                <w:right w:val="none" w:sz="0" w:space="0" w:color="auto"/>
              </w:divBdr>
              <w:divsChild>
                <w:div w:id="481191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05565">
      <w:bodyDiv w:val="1"/>
      <w:marLeft w:val="0"/>
      <w:marRight w:val="0"/>
      <w:marTop w:val="0"/>
      <w:marBottom w:val="0"/>
      <w:divBdr>
        <w:top w:val="none" w:sz="0" w:space="0" w:color="auto"/>
        <w:left w:val="none" w:sz="0" w:space="0" w:color="auto"/>
        <w:bottom w:val="none" w:sz="0" w:space="0" w:color="auto"/>
        <w:right w:val="none" w:sz="0" w:space="0" w:color="auto"/>
      </w:divBdr>
      <w:divsChild>
        <w:div w:id="771825070">
          <w:marLeft w:val="0"/>
          <w:marRight w:val="0"/>
          <w:marTop w:val="0"/>
          <w:marBottom w:val="0"/>
          <w:divBdr>
            <w:top w:val="none" w:sz="0" w:space="0" w:color="auto"/>
            <w:left w:val="none" w:sz="0" w:space="0" w:color="auto"/>
            <w:bottom w:val="none" w:sz="0" w:space="0" w:color="auto"/>
            <w:right w:val="none" w:sz="0" w:space="0" w:color="auto"/>
          </w:divBdr>
          <w:divsChild>
            <w:div w:id="647249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7218852">
      <w:bodyDiv w:val="1"/>
      <w:marLeft w:val="0"/>
      <w:marRight w:val="0"/>
      <w:marTop w:val="0"/>
      <w:marBottom w:val="0"/>
      <w:divBdr>
        <w:top w:val="none" w:sz="0" w:space="0" w:color="auto"/>
        <w:left w:val="none" w:sz="0" w:space="0" w:color="auto"/>
        <w:bottom w:val="none" w:sz="0" w:space="0" w:color="auto"/>
        <w:right w:val="none" w:sz="0" w:space="0" w:color="auto"/>
      </w:divBdr>
      <w:divsChild>
        <w:div w:id="865946807">
          <w:marLeft w:val="0"/>
          <w:marRight w:val="0"/>
          <w:marTop w:val="0"/>
          <w:marBottom w:val="0"/>
          <w:divBdr>
            <w:top w:val="none" w:sz="0" w:space="0" w:color="auto"/>
            <w:left w:val="none" w:sz="0" w:space="0" w:color="auto"/>
            <w:bottom w:val="none" w:sz="0" w:space="0" w:color="auto"/>
            <w:right w:val="none" w:sz="0" w:space="0" w:color="auto"/>
          </w:divBdr>
          <w:divsChild>
            <w:div w:id="184917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018727">
      <w:bodyDiv w:val="1"/>
      <w:marLeft w:val="0"/>
      <w:marRight w:val="0"/>
      <w:marTop w:val="0"/>
      <w:marBottom w:val="0"/>
      <w:divBdr>
        <w:top w:val="none" w:sz="0" w:space="0" w:color="auto"/>
        <w:left w:val="none" w:sz="0" w:space="0" w:color="auto"/>
        <w:bottom w:val="none" w:sz="0" w:space="0" w:color="auto"/>
        <w:right w:val="none" w:sz="0" w:space="0" w:color="auto"/>
      </w:divBdr>
      <w:divsChild>
        <w:div w:id="786656752">
          <w:marLeft w:val="0"/>
          <w:marRight w:val="0"/>
          <w:marTop w:val="0"/>
          <w:marBottom w:val="0"/>
          <w:divBdr>
            <w:top w:val="none" w:sz="0" w:space="0" w:color="auto"/>
            <w:left w:val="none" w:sz="0" w:space="0" w:color="auto"/>
            <w:bottom w:val="none" w:sz="0" w:space="0" w:color="auto"/>
            <w:right w:val="none" w:sz="0" w:space="0" w:color="auto"/>
          </w:divBdr>
          <w:divsChild>
            <w:div w:id="11926938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730268992">
      <w:bodyDiv w:val="1"/>
      <w:marLeft w:val="0"/>
      <w:marRight w:val="0"/>
      <w:marTop w:val="0"/>
      <w:marBottom w:val="0"/>
      <w:divBdr>
        <w:top w:val="none" w:sz="0" w:space="0" w:color="auto"/>
        <w:left w:val="none" w:sz="0" w:space="0" w:color="auto"/>
        <w:bottom w:val="none" w:sz="0" w:space="0" w:color="auto"/>
        <w:right w:val="none" w:sz="0" w:space="0" w:color="auto"/>
      </w:divBdr>
      <w:divsChild>
        <w:div w:id="724332259">
          <w:marLeft w:val="0"/>
          <w:marRight w:val="0"/>
          <w:marTop w:val="0"/>
          <w:marBottom w:val="0"/>
          <w:divBdr>
            <w:top w:val="none" w:sz="0" w:space="0" w:color="auto"/>
            <w:left w:val="none" w:sz="0" w:space="0" w:color="auto"/>
            <w:bottom w:val="none" w:sz="0" w:space="0" w:color="auto"/>
            <w:right w:val="none" w:sz="0" w:space="0" w:color="auto"/>
          </w:divBdr>
          <w:divsChild>
            <w:div w:id="208610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470559">
      <w:bodyDiv w:val="1"/>
      <w:marLeft w:val="0"/>
      <w:marRight w:val="0"/>
      <w:marTop w:val="0"/>
      <w:marBottom w:val="0"/>
      <w:divBdr>
        <w:top w:val="none" w:sz="0" w:space="0" w:color="auto"/>
        <w:left w:val="none" w:sz="0" w:space="0" w:color="auto"/>
        <w:bottom w:val="none" w:sz="0" w:space="0" w:color="auto"/>
        <w:right w:val="none" w:sz="0" w:space="0" w:color="auto"/>
      </w:divBdr>
      <w:divsChild>
        <w:div w:id="1569880457">
          <w:marLeft w:val="0"/>
          <w:marRight w:val="0"/>
          <w:marTop w:val="0"/>
          <w:marBottom w:val="0"/>
          <w:divBdr>
            <w:top w:val="none" w:sz="0" w:space="0" w:color="auto"/>
            <w:left w:val="none" w:sz="0" w:space="0" w:color="auto"/>
            <w:bottom w:val="none" w:sz="0" w:space="0" w:color="auto"/>
            <w:right w:val="none" w:sz="0" w:space="0" w:color="auto"/>
          </w:divBdr>
        </w:div>
      </w:divsChild>
    </w:div>
    <w:div w:id="771319808">
      <w:bodyDiv w:val="1"/>
      <w:marLeft w:val="0"/>
      <w:marRight w:val="0"/>
      <w:marTop w:val="0"/>
      <w:marBottom w:val="0"/>
      <w:divBdr>
        <w:top w:val="none" w:sz="0" w:space="0" w:color="auto"/>
        <w:left w:val="none" w:sz="0" w:space="0" w:color="auto"/>
        <w:bottom w:val="none" w:sz="0" w:space="0" w:color="auto"/>
        <w:right w:val="none" w:sz="0" w:space="0" w:color="auto"/>
      </w:divBdr>
    </w:div>
    <w:div w:id="775716202">
      <w:bodyDiv w:val="1"/>
      <w:marLeft w:val="0"/>
      <w:marRight w:val="0"/>
      <w:marTop w:val="0"/>
      <w:marBottom w:val="0"/>
      <w:divBdr>
        <w:top w:val="none" w:sz="0" w:space="0" w:color="auto"/>
        <w:left w:val="none" w:sz="0" w:space="0" w:color="auto"/>
        <w:bottom w:val="none" w:sz="0" w:space="0" w:color="auto"/>
        <w:right w:val="none" w:sz="0" w:space="0" w:color="auto"/>
      </w:divBdr>
      <w:divsChild>
        <w:div w:id="231621788">
          <w:marLeft w:val="0"/>
          <w:marRight w:val="0"/>
          <w:marTop w:val="0"/>
          <w:marBottom w:val="0"/>
          <w:divBdr>
            <w:top w:val="none" w:sz="0" w:space="0" w:color="auto"/>
            <w:left w:val="none" w:sz="0" w:space="0" w:color="auto"/>
            <w:bottom w:val="none" w:sz="0" w:space="0" w:color="auto"/>
            <w:right w:val="none" w:sz="0" w:space="0" w:color="auto"/>
          </w:divBdr>
          <w:divsChild>
            <w:div w:id="1259872165">
              <w:marLeft w:val="0"/>
              <w:marRight w:val="0"/>
              <w:marTop w:val="0"/>
              <w:marBottom w:val="0"/>
              <w:divBdr>
                <w:top w:val="none" w:sz="0" w:space="0" w:color="auto"/>
                <w:left w:val="none" w:sz="0" w:space="0" w:color="auto"/>
                <w:bottom w:val="none" w:sz="0" w:space="0" w:color="auto"/>
                <w:right w:val="none" w:sz="0" w:space="0" w:color="auto"/>
              </w:divBdr>
              <w:divsChild>
                <w:div w:id="49304353">
                  <w:marLeft w:val="0"/>
                  <w:marRight w:val="0"/>
                  <w:marTop w:val="0"/>
                  <w:marBottom w:val="0"/>
                  <w:divBdr>
                    <w:top w:val="none" w:sz="0" w:space="0" w:color="auto"/>
                    <w:left w:val="none" w:sz="0" w:space="0" w:color="auto"/>
                    <w:bottom w:val="none" w:sz="0" w:space="0" w:color="auto"/>
                    <w:right w:val="none" w:sz="0" w:space="0" w:color="auto"/>
                  </w:divBdr>
                  <w:divsChild>
                    <w:div w:id="272322576">
                      <w:marLeft w:val="0"/>
                      <w:marRight w:val="0"/>
                      <w:marTop w:val="0"/>
                      <w:marBottom w:val="0"/>
                      <w:divBdr>
                        <w:top w:val="none" w:sz="0" w:space="0" w:color="auto"/>
                        <w:left w:val="none" w:sz="0" w:space="0" w:color="auto"/>
                        <w:bottom w:val="none" w:sz="0" w:space="0" w:color="auto"/>
                        <w:right w:val="none" w:sz="0" w:space="0" w:color="auto"/>
                      </w:divBdr>
                      <w:divsChild>
                        <w:div w:id="1350906654">
                          <w:marLeft w:val="0"/>
                          <w:marRight w:val="0"/>
                          <w:marTop w:val="0"/>
                          <w:marBottom w:val="0"/>
                          <w:divBdr>
                            <w:top w:val="none" w:sz="0" w:space="0" w:color="auto"/>
                            <w:left w:val="none" w:sz="0" w:space="0" w:color="auto"/>
                            <w:bottom w:val="none" w:sz="0" w:space="0" w:color="auto"/>
                            <w:right w:val="none" w:sz="0" w:space="0" w:color="auto"/>
                          </w:divBdr>
                          <w:divsChild>
                            <w:div w:id="53099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1411784">
      <w:bodyDiv w:val="1"/>
      <w:marLeft w:val="0"/>
      <w:marRight w:val="0"/>
      <w:marTop w:val="0"/>
      <w:marBottom w:val="0"/>
      <w:divBdr>
        <w:top w:val="none" w:sz="0" w:space="0" w:color="auto"/>
        <w:left w:val="none" w:sz="0" w:space="0" w:color="auto"/>
        <w:bottom w:val="none" w:sz="0" w:space="0" w:color="auto"/>
        <w:right w:val="none" w:sz="0" w:space="0" w:color="auto"/>
      </w:divBdr>
      <w:divsChild>
        <w:div w:id="1574967089">
          <w:marLeft w:val="0"/>
          <w:marRight w:val="0"/>
          <w:marTop w:val="0"/>
          <w:marBottom w:val="0"/>
          <w:divBdr>
            <w:top w:val="none" w:sz="0" w:space="0" w:color="auto"/>
            <w:left w:val="none" w:sz="0" w:space="0" w:color="auto"/>
            <w:bottom w:val="none" w:sz="0" w:space="0" w:color="auto"/>
            <w:right w:val="none" w:sz="0" w:space="0" w:color="auto"/>
          </w:divBdr>
          <w:divsChild>
            <w:div w:id="2021545248">
              <w:marLeft w:val="0"/>
              <w:marRight w:val="0"/>
              <w:marTop w:val="120"/>
              <w:marBottom w:val="600"/>
              <w:divBdr>
                <w:top w:val="none" w:sz="0" w:space="0" w:color="auto"/>
                <w:left w:val="none" w:sz="0" w:space="0" w:color="auto"/>
                <w:bottom w:val="none" w:sz="0" w:space="0" w:color="auto"/>
                <w:right w:val="none" w:sz="0" w:space="0" w:color="auto"/>
              </w:divBdr>
              <w:divsChild>
                <w:div w:id="123625729">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843786726">
      <w:bodyDiv w:val="1"/>
      <w:marLeft w:val="0"/>
      <w:marRight w:val="0"/>
      <w:marTop w:val="0"/>
      <w:marBottom w:val="0"/>
      <w:divBdr>
        <w:top w:val="none" w:sz="0" w:space="0" w:color="auto"/>
        <w:left w:val="none" w:sz="0" w:space="0" w:color="auto"/>
        <w:bottom w:val="none" w:sz="0" w:space="0" w:color="auto"/>
        <w:right w:val="none" w:sz="0" w:space="0" w:color="auto"/>
      </w:divBdr>
      <w:divsChild>
        <w:div w:id="287587881">
          <w:marLeft w:val="0"/>
          <w:marRight w:val="0"/>
          <w:marTop w:val="0"/>
          <w:marBottom w:val="0"/>
          <w:divBdr>
            <w:top w:val="none" w:sz="0" w:space="0" w:color="auto"/>
            <w:left w:val="none" w:sz="0" w:space="0" w:color="auto"/>
            <w:bottom w:val="none" w:sz="0" w:space="0" w:color="auto"/>
            <w:right w:val="none" w:sz="0" w:space="0" w:color="auto"/>
          </w:divBdr>
          <w:divsChild>
            <w:div w:id="816530961">
              <w:marLeft w:val="0"/>
              <w:marRight w:val="0"/>
              <w:marTop w:val="0"/>
              <w:marBottom w:val="0"/>
              <w:divBdr>
                <w:top w:val="none" w:sz="0" w:space="0" w:color="auto"/>
                <w:left w:val="none" w:sz="0" w:space="0" w:color="auto"/>
                <w:bottom w:val="none" w:sz="0" w:space="0" w:color="auto"/>
                <w:right w:val="none" w:sz="0" w:space="0" w:color="auto"/>
              </w:divBdr>
              <w:divsChild>
                <w:div w:id="364602065">
                  <w:marLeft w:val="0"/>
                  <w:marRight w:val="0"/>
                  <w:marTop w:val="0"/>
                  <w:marBottom w:val="0"/>
                  <w:divBdr>
                    <w:top w:val="none" w:sz="0" w:space="0" w:color="auto"/>
                    <w:left w:val="none" w:sz="0" w:space="0" w:color="auto"/>
                    <w:bottom w:val="none" w:sz="0" w:space="0" w:color="auto"/>
                    <w:right w:val="none" w:sz="0" w:space="0" w:color="auto"/>
                  </w:divBdr>
                </w:div>
                <w:div w:id="841286771">
                  <w:marLeft w:val="0"/>
                  <w:marRight w:val="0"/>
                  <w:marTop w:val="0"/>
                  <w:marBottom w:val="0"/>
                  <w:divBdr>
                    <w:top w:val="none" w:sz="0" w:space="0" w:color="auto"/>
                    <w:left w:val="none" w:sz="0" w:space="0" w:color="auto"/>
                    <w:bottom w:val="none" w:sz="0" w:space="0" w:color="auto"/>
                    <w:right w:val="none" w:sz="0" w:space="0" w:color="auto"/>
                  </w:divBdr>
                  <w:divsChild>
                    <w:div w:id="796989323">
                      <w:marLeft w:val="0"/>
                      <w:marRight w:val="0"/>
                      <w:marTop w:val="0"/>
                      <w:marBottom w:val="0"/>
                      <w:divBdr>
                        <w:top w:val="none" w:sz="0" w:space="0" w:color="auto"/>
                        <w:left w:val="none" w:sz="0" w:space="0" w:color="auto"/>
                        <w:bottom w:val="none" w:sz="0" w:space="0" w:color="auto"/>
                        <w:right w:val="none" w:sz="0" w:space="0" w:color="auto"/>
                      </w:divBdr>
                      <w:divsChild>
                        <w:div w:id="1792553221">
                          <w:marLeft w:val="0"/>
                          <w:marRight w:val="0"/>
                          <w:marTop w:val="0"/>
                          <w:marBottom w:val="0"/>
                          <w:divBdr>
                            <w:top w:val="none" w:sz="0" w:space="0" w:color="auto"/>
                            <w:left w:val="none" w:sz="0" w:space="0" w:color="auto"/>
                            <w:bottom w:val="none" w:sz="0" w:space="0" w:color="auto"/>
                            <w:right w:val="none" w:sz="0" w:space="0" w:color="auto"/>
                          </w:divBdr>
                          <w:divsChild>
                            <w:div w:id="367754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5505811">
      <w:bodyDiv w:val="1"/>
      <w:marLeft w:val="0"/>
      <w:marRight w:val="0"/>
      <w:marTop w:val="0"/>
      <w:marBottom w:val="0"/>
      <w:divBdr>
        <w:top w:val="none" w:sz="0" w:space="0" w:color="auto"/>
        <w:left w:val="none" w:sz="0" w:space="0" w:color="auto"/>
        <w:bottom w:val="none" w:sz="0" w:space="0" w:color="auto"/>
        <w:right w:val="none" w:sz="0" w:space="0" w:color="auto"/>
      </w:divBdr>
      <w:divsChild>
        <w:div w:id="877546603">
          <w:marLeft w:val="0"/>
          <w:marRight w:val="0"/>
          <w:marTop w:val="0"/>
          <w:marBottom w:val="0"/>
          <w:divBdr>
            <w:top w:val="none" w:sz="0" w:space="0" w:color="auto"/>
            <w:left w:val="none" w:sz="0" w:space="0" w:color="auto"/>
            <w:bottom w:val="none" w:sz="0" w:space="0" w:color="auto"/>
            <w:right w:val="none" w:sz="0" w:space="0" w:color="auto"/>
          </w:divBdr>
          <w:divsChild>
            <w:div w:id="97892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847580">
      <w:bodyDiv w:val="1"/>
      <w:marLeft w:val="0"/>
      <w:marRight w:val="0"/>
      <w:marTop w:val="0"/>
      <w:marBottom w:val="0"/>
      <w:divBdr>
        <w:top w:val="none" w:sz="0" w:space="0" w:color="auto"/>
        <w:left w:val="none" w:sz="0" w:space="0" w:color="auto"/>
        <w:bottom w:val="none" w:sz="0" w:space="0" w:color="auto"/>
        <w:right w:val="none" w:sz="0" w:space="0" w:color="auto"/>
      </w:divBdr>
      <w:divsChild>
        <w:div w:id="1597982920">
          <w:marLeft w:val="0"/>
          <w:marRight w:val="0"/>
          <w:marTop w:val="0"/>
          <w:marBottom w:val="0"/>
          <w:divBdr>
            <w:top w:val="none" w:sz="0" w:space="0" w:color="auto"/>
            <w:left w:val="none" w:sz="0" w:space="0" w:color="auto"/>
            <w:bottom w:val="none" w:sz="0" w:space="0" w:color="auto"/>
            <w:right w:val="none" w:sz="0" w:space="0" w:color="auto"/>
          </w:divBdr>
          <w:divsChild>
            <w:div w:id="2038121152">
              <w:marLeft w:val="0"/>
              <w:marRight w:val="0"/>
              <w:marTop w:val="0"/>
              <w:marBottom w:val="0"/>
              <w:divBdr>
                <w:top w:val="none" w:sz="0" w:space="0" w:color="auto"/>
                <w:left w:val="none" w:sz="0" w:space="0" w:color="auto"/>
                <w:bottom w:val="none" w:sz="0" w:space="0" w:color="auto"/>
                <w:right w:val="none" w:sz="0" w:space="0" w:color="auto"/>
              </w:divBdr>
              <w:divsChild>
                <w:div w:id="32146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368262">
      <w:bodyDiv w:val="1"/>
      <w:marLeft w:val="0"/>
      <w:marRight w:val="0"/>
      <w:marTop w:val="0"/>
      <w:marBottom w:val="0"/>
      <w:divBdr>
        <w:top w:val="none" w:sz="0" w:space="0" w:color="auto"/>
        <w:left w:val="none" w:sz="0" w:space="0" w:color="auto"/>
        <w:bottom w:val="none" w:sz="0" w:space="0" w:color="auto"/>
        <w:right w:val="none" w:sz="0" w:space="0" w:color="auto"/>
      </w:divBdr>
      <w:divsChild>
        <w:div w:id="863330168">
          <w:marLeft w:val="0"/>
          <w:marRight w:val="0"/>
          <w:marTop w:val="0"/>
          <w:marBottom w:val="0"/>
          <w:divBdr>
            <w:top w:val="none" w:sz="0" w:space="0" w:color="auto"/>
            <w:left w:val="none" w:sz="0" w:space="0" w:color="auto"/>
            <w:bottom w:val="none" w:sz="0" w:space="0" w:color="auto"/>
            <w:right w:val="none" w:sz="0" w:space="0" w:color="auto"/>
          </w:divBdr>
          <w:divsChild>
            <w:div w:id="1528446675">
              <w:marLeft w:val="0"/>
              <w:marRight w:val="0"/>
              <w:marTop w:val="0"/>
              <w:marBottom w:val="0"/>
              <w:divBdr>
                <w:top w:val="none" w:sz="0" w:space="0" w:color="auto"/>
                <w:left w:val="none" w:sz="0" w:space="0" w:color="auto"/>
                <w:bottom w:val="none" w:sz="0" w:space="0" w:color="auto"/>
                <w:right w:val="none" w:sz="0" w:space="0" w:color="auto"/>
              </w:divBdr>
              <w:divsChild>
                <w:div w:id="1693267377">
                  <w:marLeft w:val="0"/>
                  <w:marRight w:val="0"/>
                  <w:marTop w:val="0"/>
                  <w:marBottom w:val="0"/>
                  <w:divBdr>
                    <w:top w:val="none" w:sz="0" w:space="0" w:color="auto"/>
                    <w:left w:val="none" w:sz="0" w:space="0" w:color="auto"/>
                    <w:bottom w:val="none" w:sz="0" w:space="0" w:color="auto"/>
                    <w:right w:val="none" w:sz="0" w:space="0" w:color="auto"/>
                  </w:divBdr>
                  <w:divsChild>
                    <w:div w:id="2066373471">
                      <w:marLeft w:val="0"/>
                      <w:marRight w:val="0"/>
                      <w:marTop w:val="0"/>
                      <w:marBottom w:val="0"/>
                      <w:divBdr>
                        <w:top w:val="none" w:sz="0" w:space="0" w:color="auto"/>
                        <w:left w:val="none" w:sz="0" w:space="0" w:color="auto"/>
                        <w:bottom w:val="none" w:sz="0" w:space="0" w:color="auto"/>
                        <w:right w:val="none" w:sz="0" w:space="0" w:color="auto"/>
                      </w:divBdr>
                      <w:divsChild>
                        <w:div w:id="2027176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320171">
      <w:bodyDiv w:val="1"/>
      <w:marLeft w:val="0"/>
      <w:marRight w:val="225"/>
      <w:marTop w:val="0"/>
      <w:marBottom w:val="0"/>
      <w:divBdr>
        <w:top w:val="none" w:sz="0" w:space="0" w:color="auto"/>
        <w:left w:val="none" w:sz="0" w:space="0" w:color="auto"/>
        <w:bottom w:val="none" w:sz="0" w:space="0" w:color="auto"/>
        <w:right w:val="none" w:sz="0" w:space="0" w:color="auto"/>
      </w:divBdr>
      <w:divsChild>
        <w:div w:id="1582594048">
          <w:marLeft w:val="2940"/>
          <w:marRight w:val="0"/>
          <w:marTop w:val="0"/>
          <w:marBottom w:val="0"/>
          <w:divBdr>
            <w:top w:val="none" w:sz="0" w:space="0" w:color="auto"/>
            <w:left w:val="none" w:sz="0" w:space="0" w:color="auto"/>
            <w:bottom w:val="none" w:sz="0" w:space="0" w:color="auto"/>
            <w:right w:val="none" w:sz="0" w:space="0" w:color="auto"/>
          </w:divBdr>
          <w:divsChild>
            <w:div w:id="922304128">
              <w:marLeft w:val="0"/>
              <w:marRight w:val="0"/>
              <w:marTop w:val="0"/>
              <w:marBottom w:val="0"/>
              <w:divBdr>
                <w:top w:val="none" w:sz="0" w:space="0" w:color="auto"/>
                <w:left w:val="none" w:sz="0" w:space="0" w:color="auto"/>
                <w:bottom w:val="none" w:sz="0" w:space="0" w:color="auto"/>
                <w:right w:val="none" w:sz="0" w:space="0" w:color="auto"/>
              </w:divBdr>
              <w:divsChild>
                <w:div w:id="5493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516716">
      <w:bodyDiv w:val="1"/>
      <w:marLeft w:val="0"/>
      <w:marRight w:val="0"/>
      <w:marTop w:val="0"/>
      <w:marBottom w:val="0"/>
      <w:divBdr>
        <w:top w:val="none" w:sz="0" w:space="0" w:color="auto"/>
        <w:left w:val="none" w:sz="0" w:space="0" w:color="auto"/>
        <w:bottom w:val="none" w:sz="0" w:space="0" w:color="auto"/>
        <w:right w:val="none" w:sz="0" w:space="0" w:color="auto"/>
      </w:divBdr>
      <w:divsChild>
        <w:div w:id="1598322431">
          <w:marLeft w:val="0"/>
          <w:marRight w:val="0"/>
          <w:marTop w:val="0"/>
          <w:marBottom w:val="0"/>
          <w:divBdr>
            <w:top w:val="none" w:sz="0" w:space="0" w:color="auto"/>
            <w:left w:val="none" w:sz="0" w:space="0" w:color="auto"/>
            <w:bottom w:val="none" w:sz="0" w:space="0" w:color="auto"/>
            <w:right w:val="none" w:sz="0" w:space="0" w:color="auto"/>
          </w:divBdr>
          <w:divsChild>
            <w:div w:id="460465167">
              <w:marLeft w:val="-2928"/>
              <w:marRight w:val="0"/>
              <w:marTop w:val="0"/>
              <w:marBottom w:val="144"/>
              <w:divBdr>
                <w:top w:val="none" w:sz="0" w:space="0" w:color="auto"/>
                <w:left w:val="none" w:sz="0" w:space="0" w:color="auto"/>
                <w:bottom w:val="none" w:sz="0" w:space="0" w:color="auto"/>
                <w:right w:val="none" w:sz="0" w:space="0" w:color="auto"/>
              </w:divBdr>
              <w:divsChild>
                <w:div w:id="1292054485">
                  <w:marLeft w:val="2928"/>
                  <w:marRight w:val="0"/>
                  <w:marTop w:val="672"/>
                  <w:marBottom w:val="0"/>
                  <w:divBdr>
                    <w:top w:val="single" w:sz="6" w:space="0" w:color="AAAAAA"/>
                    <w:left w:val="single" w:sz="6" w:space="0" w:color="AAAAAA"/>
                    <w:bottom w:val="single" w:sz="6" w:space="0" w:color="AAAAAA"/>
                    <w:right w:val="none" w:sz="0" w:space="0" w:color="auto"/>
                  </w:divBdr>
                  <w:divsChild>
                    <w:div w:id="150158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4309963">
      <w:bodyDiv w:val="1"/>
      <w:marLeft w:val="0"/>
      <w:marRight w:val="0"/>
      <w:marTop w:val="0"/>
      <w:marBottom w:val="0"/>
      <w:divBdr>
        <w:top w:val="none" w:sz="0" w:space="0" w:color="auto"/>
        <w:left w:val="none" w:sz="0" w:space="0" w:color="auto"/>
        <w:bottom w:val="none" w:sz="0" w:space="0" w:color="auto"/>
        <w:right w:val="none" w:sz="0" w:space="0" w:color="auto"/>
      </w:divBdr>
      <w:divsChild>
        <w:div w:id="1935746249">
          <w:marLeft w:val="0"/>
          <w:marRight w:val="0"/>
          <w:marTop w:val="0"/>
          <w:marBottom w:val="0"/>
          <w:divBdr>
            <w:top w:val="none" w:sz="0" w:space="0" w:color="auto"/>
            <w:left w:val="none" w:sz="0" w:space="0" w:color="auto"/>
            <w:bottom w:val="none" w:sz="0" w:space="0" w:color="auto"/>
            <w:right w:val="none" w:sz="0" w:space="0" w:color="auto"/>
          </w:divBdr>
          <w:divsChild>
            <w:div w:id="763038480">
              <w:marLeft w:val="0"/>
              <w:marRight w:val="0"/>
              <w:marTop w:val="0"/>
              <w:marBottom w:val="0"/>
              <w:divBdr>
                <w:top w:val="none" w:sz="0" w:space="0" w:color="auto"/>
                <w:left w:val="none" w:sz="0" w:space="0" w:color="auto"/>
                <w:bottom w:val="none" w:sz="0" w:space="0" w:color="auto"/>
                <w:right w:val="none" w:sz="0" w:space="0" w:color="auto"/>
              </w:divBdr>
            </w:div>
            <w:div w:id="828600767">
              <w:marLeft w:val="0"/>
              <w:marRight w:val="0"/>
              <w:marTop w:val="0"/>
              <w:marBottom w:val="0"/>
              <w:divBdr>
                <w:top w:val="none" w:sz="0" w:space="0" w:color="auto"/>
                <w:left w:val="none" w:sz="0" w:space="0" w:color="auto"/>
                <w:bottom w:val="none" w:sz="0" w:space="0" w:color="auto"/>
                <w:right w:val="none" w:sz="0" w:space="0" w:color="auto"/>
              </w:divBdr>
            </w:div>
            <w:div w:id="840848329">
              <w:marLeft w:val="0"/>
              <w:marRight w:val="0"/>
              <w:marTop w:val="0"/>
              <w:marBottom w:val="0"/>
              <w:divBdr>
                <w:top w:val="none" w:sz="0" w:space="0" w:color="auto"/>
                <w:left w:val="none" w:sz="0" w:space="0" w:color="auto"/>
                <w:bottom w:val="none" w:sz="0" w:space="0" w:color="auto"/>
                <w:right w:val="none" w:sz="0" w:space="0" w:color="auto"/>
              </w:divBdr>
            </w:div>
            <w:div w:id="1360206977">
              <w:marLeft w:val="0"/>
              <w:marRight w:val="0"/>
              <w:marTop w:val="0"/>
              <w:marBottom w:val="0"/>
              <w:divBdr>
                <w:top w:val="none" w:sz="0" w:space="0" w:color="auto"/>
                <w:left w:val="none" w:sz="0" w:space="0" w:color="auto"/>
                <w:bottom w:val="none" w:sz="0" w:space="0" w:color="auto"/>
                <w:right w:val="none" w:sz="0" w:space="0" w:color="auto"/>
              </w:divBdr>
            </w:div>
            <w:div w:id="1380861446">
              <w:marLeft w:val="0"/>
              <w:marRight w:val="0"/>
              <w:marTop w:val="0"/>
              <w:marBottom w:val="0"/>
              <w:divBdr>
                <w:top w:val="none" w:sz="0" w:space="0" w:color="auto"/>
                <w:left w:val="none" w:sz="0" w:space="0" w:color="auto"/>
                <w:bottom w:val="none" w:sz="0" w:space="0" w:color="auto"/>
                <w:right w:val="none" w:sz="0" w:space="0" w:color="auto"/>
              </w:divBdr>
            </w:div>
            <w:div w:id="1757481499">
              <w:marLeft w:val="0"/>
              <w:marRight w:val="0"/>
              <w:marTop w:val="0"/>
              <w:marBottom w:val="0"/>
              <w:divBdr>
                <w:top w:val="none" w:sz="0" w:space="0" w:color="auto"/>
                <w:left w:val="none" w:sz="0" w:space="0" w:color="auto"/>
                <w:bottom w:val="none" w:sz="0" w:space="0" w:color="auto"/>
                <w:right w:val="none" w:sz="0" w:space="0" w:color="auto"/>
              </w:divBdr>
            </w:div>
            <w:div w:id="210673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590264">
      <w:bodyDiv w:val="1"/>
      <w:marLeft w:val="0"/>
      <w:marRight w:val="0"/>
      <w:marTop w:val="0"/>
      <w:marBottom w:val="0"/>
      <w:divBdr>
        <w:top w:val="none" w:sz="0" w:space="0" w:color="auto"/>
        <w:left w:val="none" w:sz="0" w:space="0" w:color="auto"/>
        <w:bottom w:val="none" w:sz="0" w:space="0" w:color="auto"/>
        <w:right w:val="none" w:sz="0" w:space="0" w:color="auto"/>
      </w:divBdr>
    </w:div>
    <w:div w:id="964388111">
      <w:bodyDiv w:val="1"/>
      <w:marLeft w:val="0"/>
      <w:marRight w:val="0"/>
      <w:marTop w:val="0"/>
      <w:marBottom w:val="0"/>
      <w:divBdr>
        <w:top w:val="none" w:sz="0" w:space="0" w:color="auto"/>
        <w:left w:val="none" w:sz="0" w:space="0" w:color="auto"/>
        <w:bottom w:val="none" w:sz="0" w:space="0" w:color="auto"/>
        <w:right w:val="none" w:sz="0" w:space="0" w:color="auto"/>
      </w:divBdr>
      <w:divsChild>
        <w:div w:id="1889804819">
          <w:marLeft w:val="0"/>
          <w:marRight w:val="0"/>
          <w:marTop w:val="0"/>
          <w:marBottom w:val="0"/>
          <w:divBdr>
            <w:top w:val="none" w:sz="0" w:space="0" w:color="auto"/>
            <w:left w:val="none" w:sz="0" w:space="0" w:color="auto"/>
            <w:bottom w:val="none" w:sz="0" w:space="0" w:color="auto"/>
            <w:right w:val="none" w:sz="0" w:space="0" w:color="auto"/>
          </w:divBdr>
          <w:divsChild>
            <w:div w:id="129676414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970401277">
      <w:bodyDiv w:val="1"/>
      <w:marLeft w:val="0"/>
      <w:marRight w:val="0"/>
      <w:marTop w:val="0"/>
      <w:marBottom w:val="0"/>
      <w:divBdr>
        <w:top w:val="none" w:sz="0" w:space="0" w:color="auto"/>
        <w:left w:val="none" w:sz="0" w:space="0" w:color="auto"/>
        <w:bottom w:val="none" w:sz="0" w:space="0" w:color="auto"/>
        <w:right w:val="none" w:sz="0" w:space="0" w:color="auto"/>
      </w:divBdr>
      <w:divsChild>
        <w:div w:id="327633093">
          <w:marLeft w:val="0"/>
          <w:marRight w:val="0"/>
          <w:marTop w:val="0"/>
          <w:marBottom w:val="0"/>
          <w:divBdr>
            <w:top w:val="none" w:sz="0" w:space="0" w:color="auto"/>
            <w:left w:val="none" w:sz="0" w:space="0" w:color="auto"/>
            <w:bottom w:val="none" w:sz="0" w:space="0" w:color="auto"/>
            <w:right w:val="none" w:sz="0" w:space="0" w:color="auto"/>
          </w:divBdr>
          <w:divsChild>
            <w:div w:id="187763700">
              <w:marLeft w:val="0"/>
              <w:marRight w:val="0"/>
              <w:marTop w:val="0"/>
              <w:marBottom w:val="0"/>
              <w:divBdr>
                <w:top w:val="none" w:sz="0" w:space="0" w:color="auto"/>
                <w:left w:val="none" w:sz="0" w:space="0" w:color="auto"/>
                <w:bottom w:val="none" w:sz="0" w:space="0" w:color="auto"/>
                <w:right w:val="none" w:sz="0" w:space="0" w:color="auto"/>
              </w:divBdr>
              <w:divsChild>
                <w:div w:id="1697190390">
                  <w:marLeft w:val="0"/>
                  <w:marRight w:val="0"/>
                  <w:marTop w:val="0"/>
                  <w:marBottom w:val="0"/>
                  <w:divBdr>
                    <w:top w:val="none" w:sz="0" w:space="0" w:color="auto"/>
                    <w:left w:val="none" w:sz="0" w:space="0" w:color="auto"/>
                    <w:bottom w:val="none" w:sz="0" w:space="0" w:color="auto"/>
                    <w:right w:val="none" w:sz="0" w:space="0" w:color="auto"/>
                  </w:divBdr>
                  <w:divsChild>
                    <w:div w:id="1656253674">
                      <w:marLeft w:val="0"/>
                      <w:marRight w:val="0"/>
                      <w:marTop w:val="0"/>
                      <w:marBottom w:val="0"/>
                      <w:divBdr>
                        <w:top w:val="none" w:sz="0" w:space="0" w:color="auto"/>
                        <w:left w:val="none" w:sz="0" w:space="0" w:color="auto"/>
                        <w:bottom w:val="none" w:sz="0" w:space="0" w:color="auto"/>
                        <w:right w:val="none" w:sz="0" w:space="0" w:color="auto"/>
                      </w:divBdr>
                      <w:divsChild>
                        <w:div w:id="1172334748">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1921524937">
                  <w:marLeft w:val="0"/>
                  <w:marRight w:val="0"/>
                  <w:marTop w:val="0"/>
                  <w:marBottom w:val="0"/>
                  <w:divBdr>
                    <w:top w:val="none" w:sz="0" w:space="0" w:color="auto"/>
                    <w:left w:val="none" w:sz="0" w:space="0" w:color="auto"/>
                    <w:bottom w:val="none" w:sz="0" w:space="0" w:color="auto"/>
                    <w:right w:val="none" w:sz="0" w:space="0" w:color="auto"/>
                  </w:divBdr>
                  <w:divsChild>
                    <w:div w:id="983772763">
                      <w:marLeft w:val="0"/>
                      <w:marRight w:val="0"/>
                      <w:marTop w:val="0"/>
                      <w:marBottom w:val="0"/>
                      <w:divBdr>
                        <w:top w:val="none" w:sz="0" w:space="0" w:color="auto"/>
                        <w:left w:val="none" w:sz="0" w:space="0" w:color="auto"/>
                        <w:bottom w:val="none" w:sz="0" w:space="0" w:color="auto"/>
                        <w:right w:val="none" w:sz="0" w:space="0" w:color="auto"/>
                      </w:divBdr>
                      <w:divsChild>
                        <w:div w:id="303435919">
                          <w:marLeft w:val="0"/>
                          <w:marRight w:val="0"/>
                          <w:marTop w:val="225"/>
                          <w:marBottom w:val="225"/>
                          <w:divBdr>
                            <w:top w:val="none" w:sz="0" w:space="0" w:color="auto"/>
                            <w:left w:val="none" w:sz="0" w:space="0" w:color="auto"/>
                            <w:bottom w:val="none" w:sz="0" w:space="0" w:color="auto"/>
                            <w:right w:val="none" w:sz="0" w:space="0" w:color="auto"/>
                          </w:divBdr>
                        </w:div>
                      </w:divsChild>
                    </w:div>
                    <w:div w:id="186463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0816090">
      <w:bodyDiv w:val="1"/>
      <w:marLeft w:val="0"/>
      <w:marRight w:val="0"/>
      <w:marTop w:val="0"/>
      <w:marBottom w:val="0"/>
      <w:divBdr>
        <w:top w:val="none" w:sz="0" w:space="0" w:color="auto"/>
        <w:left w:val="none" w:sz="0" w:space="0" w:color="auto"/>
        <w:bottom w:val="none" w:sz="0" w:space="0" w:color="auto"/>
        <w:right w:val="none" w:sz="0" w:space="0" w:color="auto"/>
      </w:divBdr>
      <w:divsChild>
        <w:div w:id="1983845512">
          <w:marLeft w:val="0"/>
          <w:marRight w:val="0"/>
          <w:marTop w:val="0"/>
          <w:marBottom w:val="0"/>
          <w:divBdr>
            <w:top w:val="none" w:sz="0" w:space="0" w:color="auto"/>
            <w:left w:val="none" w:sz="0" w:space="0" w:color="auto"/>
            <w:bottom w:val="none" w:sz="0" w:space="0" w:color="auto"/>
            <w:right w:val="none" w:sz="0" w:space="0" w:color="auto"/>
          </w:divBdr>
          <w:divsChild>
            <w:div w:id="1615407527">
              <w:marLeft w:val="0"/>
              <w:marRight w:val="0"/>
              <w:marTop w:val="0"/>
              <w:marBottom w:val="0"/>
              <w:divBdr>
                <w:top w:val="none" w:sz="0" w:space="0" w:color="auto"/>
                <w:left w:val="none" w:sz="0" w:space="0" w:color="auto"/>
                <w:bottom w:val="none" w:sz="0" w:space="0" w:color="auto"/>
                <w:right w:val="none" w:sz="0" w:space="0" w:color="auto"/>
              </w:divBdr>
              <w:divsChild>
                <w:div w:id="60558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045136">
      <w:bodyDiv w:val="1"/>
      <w:marLeft w:val="0"/>
      <w:marRight w:val="0"/>
      <w:marTop w:val="0"/>
      <w:marBottom w:val="0"/>
      <w:divBdr>
        <w:top w:val="none" w:sz="0" w:space="0" w:color="auto"/>
        <w:left w:val="none" w:sz="0" w:space="0" w:color="auto"/>
        <w:bottom w:val="none" w:sz="0" w:space="0" w:color="auto"/>
        <w:right w:val="none" w:sz="0" w:space="0" w:color="auto"/>
      </w:divBdr>
      <w:divsChild>
        <w:div w:id="16585290">
          <w:marLeft w:val="0"/>
          <w:marRight w:val="0"/>
          <w:marTop w:val="0"/>
          <w:marBottom w:val="0"/>
          <w:divBdr>
            <w:top w:val="none" w:sz="0" w:space="0" w:color="auto"/>
            <w:left w:val="none" w:sz="0" w:space="0" w:color="auto"/>
            <w:bottom w:val="none" w:sz="0" w:space="0" w:color="auto"/>
            <w:right w:val="none" w:sz="0" w:space="0" w:color="auto"/>
          </w:divBdr>
          <w:divsChild>
            <w:div w:id="443960375">
              <w:marLeft w:val="0"/>
              <w:marRight w:val="0"/>
              <w:marTop w:val="0"/>
              <w:marBottom w:val="0"/>
              <w:divBdr>
                <w:top w:val="none" w:sz="0" w:space="0" w:color="auto"/>
                <w:left w:val="none" w:sz="0" w:space="0" w:color="auto"/>
                <w:bottom w:val="none" w:sz="0" w:space="0" w:color="auto"/>
                <w:right w:val="none" w:sz="0" w:space="0" w:color="auto"/>
              </w:divBdr>
              <w:divsChild>
                <w:div w:id="18103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542083">
      <w:bodyDiv w:val="1"/>
      <w:marLeft w:val="0"/>
      <w:marRight w:val="0"/>
      <w:marTop w:val="0"/>
      <w:marBottom w:val="0"/>
      <w:divBdr>
        <w:top w:val="none" w:sz="0" w:space="0" w:color="auto"/>
        <w:left w:val="none" w:sz="0" w:space="0" w:color="auto"/>
        <w:bottom w:val="none" w:sz="0" w:space="0" w:color="auto"/>
        <w:right w:val="none" w:sz="0" w:space="0" w:color="auto"/>
      </w:divBdr>
      <w:divsChild>
        <w:div w:id="284311174">
          <w:marLeft w:val="0"/>
          <w:marRight w:val="0"/>
          <w:marTop w:val="0"/>
          <w:marBottom w:val="0"/>
          <w:divBdr>
            <w:top w:val="none" w:sz="0" w:space="0" w:color="auto"/>
            <w:left w:val="none" w:sz="0" w:space="0" w:color="auto"/>
            <w:bottom w:val="none" w:sz="0" w:space="0" w:color="auto"/>
            <w:right w:val="none" w:sz="0" w:space="0" w:color="auto"/>
          </w:divBdr>
          <w:divsChild>
            <w:div w:id="248084145">
              <w:marLeft w:val="0"/>
              <w:marRight w:val="0"/>
              <w:marTop w:val="0"/>
              <w:marBottom w:val="0"/>
              <w:divBdr>
                <w:top w:val="none" w:sz="0" w:space="0" w:color="auto"/>
                <w:left w:val="none" w:sz="0" w:space="0" w:color="auto"/>
                <w:bottom w:val="none" w:sz="0" w:space="0" w:color="auto"/>
                <w:right w:val="none" w:sz="0" w:space="0" w:color="auto"/>
              </w:divBdr>
              <w:divsChild>
                <w:div w:id="423648146">
                  <w:marLeft w:val="0"/>
                  <w:marRight w:val="0"/>
                  <w:marTop w:val="0"/>
                  <w:marBottom w:val="0"/>
                  <w:divBdr>
                    <w:top w:val="none" w:sz="0" w:space="0" w:color="auto"/>
                    <w:left w:val="none" w:sz="0" w:space="0" w:color="auto"/>
                    <w:bottom w:val="none" w:sz="0" w:space="0" w:color="auto"/>
                    <w:right w:val="none" w:sz="0" w:space="0" w:color="auto"/>
                  </w:divBdr>
                  <w:divsChild>
                    <w:div w:id="1470129590">
                      <w:marLeft w:val="0"/>
                      <w:marRight w:val="0"/>
                      <w:marTop w:val="0"/>
                      <w:marBottom w:val="0"/>
                      <w:divBdr>
                        <w:top w:val="none" w:sz="0" w:space="0" w:color="auto"/>
                        <w:left w:val="none" w:sz="0" w:space="0" w:color="auto"/>
                        <w:bottom w:val="none" w:sz="0" w:space="0" w:color="auto"/>
                        <w:right w:val="none" w:sz="0" w:space="0" w:color="auto"/>
                      </w:divBdr>
                      <w:divsChild>
                        <w:div w:id="140525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751832">
      <w:bodyDiv w:val="1"/>
      <w:marLeft w:val="0"/>
      <w:marRight w:val="0"/>
      <w:marTop w:val="0"/>
      <w:marBottom w:val="0"/>
      <w:divBdr>
        <w:top w:val="none" w:sz="0" w:space="0" w:color="auto"/>
        <w:left w:val="none" w:sz="0" w:space="0" w:color="auto"/>
        <w:bottom w:val="none" w:sz="0" w:space="0" w:color="auto"/>
        <w:right w:val="none" w:sz="0" w:space="0" w:color="auto"/>
      </w:divBdr>
      <w:divsChild>
        <w:div w:id="976911110">
          <w:marLeft w:val="0"/>
          <w:marRight w:val="0"/>
          <w:marTop w:val="0"/>
          <w:marBottom w:val="0"/>
          <w:divBdr>
            <w:top w:val="none" w:sz="0" w:space="0" w:color="auto"/>
            <w:left w:val="none" w:sz="0" w:space="0" w:color="auto"/>
            <w:bottom w:val="none" w:sz="0" w:space="0" w:color="auto"/>
            <w:right w:val="none" w:sz="0" w:space="0" w:color="auto"/>
          </w:divBdr>
          <w:divsChild>
            <w:div w:id="1432776500">
              <w:marLeft w:val="0"/>
              <w:marRight w:val="0"/>
              <w:marTop w:val="0"/>
              <w:marBottom w:val="0"/>
              <w:divBdr>
                <w:top w:val="none" w:sz="0" w:space="0" w:color="auto"/>
                <w:left w:val="none" w:sz="0" w:space="0" w:color="auto"/>
                <w:bottom w:val="none" w:sz="0" w:space="0" w:color="auto"/>
                <w:right w:val="none" w:sz="0" w:space="0" w:color="auto"/>
              </w:divBdr>
              <w:divsChild>
                <w:div w:id="146823900">
                  <w:marLeft w:val="0"/>
                  <w:marRight w:val="0"/>
                  <w:marTop w:val="0"/>
                  <w:marBottom w:val="0"/>
                  <w:divBdr>
                    <w:top w:val="none" w:sz="0" w:space="0" w:color="auto"/>
                    <w:left w:val="none" w:sz="0" w:space="0" w:color="auto"/>
                    <w:bottom w:val="none" w:sz="0" w:space="0" w:color="auto"/>
                    <w:right w:val="none" w:sz="0" w:space="0" w:color="auto"/>
                  </w:divBdr>
                  <w:divsChild>
                    <w:div w:id="1865972992">
                      <w:marLeft w:val="0"/>
                      <w:marRight w:val="0"/>
                      <w:marTop w:val="0"/>
                      <w:marBottom w:val="0"/>
                      <w:divBdr>
                        <w:top w:val="none" w:sz="0" w:space="0" w:color="auto"/>
                        <w:left w:val="none" w:sz="0" w:space="0" w:color="auto"/>
                        <w:bottom w:val="none" w:sz="0" w:space="0" w:color="auto"/>
                        <w:right w:val="none" w:sz="0" w:space="0" w:color="auto"/>
                      </w:divBdr>
                      <w:divsChild>
                        <w:div w:id="1870099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657991">
      <w:bodyDiv w:val="1"/>
      <w:marLeft w:val="0"/>
      <w:marRight w:val="0"/>
      <w:marTop w:val="0"/>
      <w:marBottom w:val="0"/>
      <w:divBdr>
        <w:top w:val="none" w:sz="0" w:space="0" w:color="auto"/>
        <w:left w:val="none" w:sz="0" w:space="0" w:color="auto"/>
        <w:bottom w:val="none" w:sz="0" w:space="0" w:color="auto"/>
        <w:right w:val="none" w:sz="0" w:space="0" w:color="auto"/>
      </w:divBdr>
      <w:divsChild>
        <w:div w:id="742072811">
          <w:marLeft w:val="0"/>
          <w:marRight w:val="0"/>
          <w:marTop w:val="0"/>
          <w:marBottom w:val="0"/>
          <w:divBdr>
            <w:top w:val="none" w:sz="0" w:space="0" w:color="auto"/>
            <w:left w:val="none" w:sz="0" w:space="0" w:color="auto"/>
            <w:bottom w:val="none" w:sz="0" w:space="0" w:color="auto"/>
            <w:right w:val="none" w:sz="0" w:space="0" w:color="auto"/>
          </w:divBdr>
          <w:divsChild>
            <w:div w:id="95752051">
              <w:marLeft w:val="0"/>
              <w:marRight w:val="0"/>
              <w:marTop w:val="0"/>
              <w:marBottom w:val="0"/>
              <w:divBdr>
                <w:top w:val="none" w:sz="0" w:space="0" w:color="auto"/>
                <w:left w:val="none" w:sz="0" w:space="0" w:color="auto"/>
                <w:bottom w:val="none" w:sz="0" w:space="0" w:color="auto"/>
                <w:right w:val="none" w:sz="0" w:space="0" w:color="auto"/>
              </w:divBdr>
              <w:divsChild>
                <w:div w:id="28144695">
                  <w:marLeft w:val="0"/>
                  <w:marRight w:val="0"/>
                  <w:marTop w:val="0"/>
                  <w:marBottom w:val="0"/>
                  <w:divBdr>
                    <w:top w:val="none" w:sz="0" w:space="0" w:color="auto"/>
                    <w:left w:val="none" w:sz="0" w:space="0" w:color="auto"/>
                    <w:bottom w:val="none" w:sz="0" w:space="0" w:color="auto"/>
                    <w:right w:val="none" w:sz="0" w:space="0" w:color="auto"/>
                  </w:divBdr>
                  <w:divsChild>
                    <w:div w:id="573512185">
                      <w:marLeft w:val="0"/>
                      <w:marRight w:val="0"/>
                      <w:marTop w:val="0"/>
                      <w:marBottom w:val="0"/>
                      <w:divBdr>
                        <w:top w:val="none" w:sz="0" w:space="0" w:color="auto"/>
                        <w:left w:val="none" w:sz="0" w:space="0" w:color="auto"/>
                        <w:bottom w:val="none" w:sz="0" w:space="0" w:color="auto"/>
                        <w:right w:val="none" w:sz="0" w:space="0" w:color="auto"/>
                      </w:divBdr>
                      <w:divsChild>
                        <w:div w:id="47703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5877933">
      <w:bodyDiv w:val="1"/>
      <w:marLeft w:val="0"/>
      <w:marRight w:val="0"/>
      <w:marTop w:val="0"/>
      <w:marBottom w:val="0"/>
      <w:divBdr>
        <w:top w:val="none" w:sz="0" w:space="0" w:color="auto"/>
        <w:left w:val="none" w:sz="0" w:space="0" w:color="auto"/>
        <w:bottom w:val="none" w:sz="0" w:space="0" w:color="auto"/>
        <w:right w:val="none" w:sz="0" w:space="0" w:color="auto"/>
      </w:divBdr>
      <w:divsChild>
        <w:div w:id="1603685680">
          <w:marLeft w:val="0"/>
          <w:marRight w:val="0"/>
          <w:marTop w:val="0"/>
          <w:marBottom w:val="0"/>
          <w:divBdr>
            <w:top w:val="none" w:sz="0" w:space="0" w:color="auto"/>
            <w:left w:val="none" w:sz="0" w:space="0" w:color="auto"/>
            <w:bottom w:val="none" w:sz="0" w:space="0" w:color="auto"/>
            <w:right w:val="none" w:sz="0" w:space="0" w:color="auto"/>
          </w:divBdr>
          <w:divsChild>
            <w:div w:id="435752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863028">
      <w:bodyDiv w:val="1"/>
      <w:marLeft w:val="0"/>
      <w:marRight w:val="0"/>
      <w:marTop w:val="0"/>
      <w:marBottom w:val="0"/>
      <w:divBdr>
        <w:top w:val="none" w:sz="0" w:space="0" w:color="auto"/>
        <w:left w:val="none" w:sz="0" w:space="0" w:color="auto"/>
        <w:bottom w:val="none" w:sz="0" w:space="0" w:color="auto"/>
        <w:right w:val="none" w:sz="0" w:space="0" w:color="auto"/>
      </w:divBdr>
      <w:divsChild>
        <w:div w:id="1288199052">
          <w:marLeft w:val="0"/>
          <w:marRight w:val="0"/>
          <w:marTop w:val="0"/>
          <w:marBottom w:val="0"/>
          <w:divBdr>
            <w:top w:val="none" w:sz="0" w:space="0" w:color="auto"/>
            <w:left w:val="none" w:sz="0" w:space="0" w:color="auto"/>
            <w:bottom w:val="none" w:sz="0" w:space="0" w:color="auto"/>
            <w:right w:val="none" w:sz="0" w:space="0" w:color="auto"/>
          </w:divBdr>
          <w:divsChild>
            <w:div w:id="72098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491896">
      <w:bodyDiv w:val="1"/>
      <w:marLeft w:val="0"/>
      <w:marRight w:val="0"/>
      <w:marTop w:val="0"/>
      <w:marBottom w:val="0"/>
      <w:divBdr>
        <w:top w:val="none" w:sz="0" w:space="0" w:color="auto"/>
        <w:left w:val="none" w:sz="0" w:space="0" w:color="auto"/>
        <w:bottom w:val="none" w:sz="0" w:space="0" w:color="auto"/>
        <w:right w:val="none" w:sz="0" w:space="0" w:color="auto"/>
      </w:divBdr>
      <w:divsChild>
        <w:div w:id="1391879884">
          <w:marLeft w:val="0"/>
          <w:marRight w:val="0"/>
          <w:marTop w:val="0"/>
          <w:marBottom w:val="0"/>
          <w:divBdr>
            <w:top w:val="none" w:sz="0" w:space="0" w:color="auto"/>
            <w:left w:val="none" w:sz="0" w:space="0" w:color="auto"/>
            <w:bottom w:val="none" w:sz="0" w:space="0" w:color="auto"/>
            <w:right w:val="none" w:sz="0" w:space="0" w:color="auto"/>
          </w:divBdr>
          <w:divsChild>
            <w:div w:id="120429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700471">
      <w:bodyDiv w:val="1"/>
      <w:marLeft w:val="0"/>
      <w:marRight w:val="0"/>
      <w:marTop w:val="0"/>
      <w:marBottom w:val="0"/>
      <w:divBdr>
        <w:top w:val="none" w:sz="0" w:space="0" w:color="auto"/>
        <w:left w:val="none" w:sz="0" w:space="0" w:color="auto"/>
        <w:bottom w:val="none" w:sz="0" w:space="0" w:color="auto"/>
        <w:right w:val="none" w:sz="0" w:space="0" w:color="auto"/>
      </w:divBdr>
      <w:divsChild>
        <w:div w:id="1364288904">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150827019">
      <w:bodyDiv w:val="1"/>
      <w:marLeft w:val="0"/>
      <w:marRight w:val="0"/>
      <w:marTop w:val="0"/>
      <w:marBottom w:val="0"/>
      <w:divBdr>
        <w:top w:val="none" w:sz="0" w:space="0" w:color="auto"/>
        <w:left w:val="none" w:sz="0" w:space="0" w:color="auto"/>
        <w:bottom w:val="none" w:sz="0" w:space="0" w:color="auto"/>
        <w:right w:val="none" w:sz="0" w:space="0" w:color="auto"/>
      </w:divBdr>
      <w:divsChild>
        <w:div w:id="565606687">
          <w:marLeft w:val="0"/>
          <w:marRight w:val="0"/>
          <w:marTop w:val="0"/>
          <w:marBottom w:val="0"/>
          <w:divBdr>
            <w:top w:val="none" w:sz="0" w:space="0" w:color="auto"/>
            <w:left w:val="none" w:sz="0" w:space="0" w:color="auto"/>
            <w:bottom w:val="none" w:sz="0" w:space="0" w:color="auto"/>
            <w:right w:val="none" w:sz="0" w:space="0" w:color="auto"/>
          </w:divBdr>
          <w:divsChild>
            <w:div w:id="21359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769437">
      <w:bodyDiv w:val="1"/>
      <w:marLeft w:val="0"/>
      <w:marRight w:val="0"/>
      <w:marTop w:val="0"/>
      <w:marBottom w:val="0"/>
      <w:divBdr>
        <w:top w:val="none" w:sz="0" w:space="0" w:color="auto"/>
        <w:left w:val="none" w:sz="0" w:space="0" w:color="auto"/>
        <w:bottom w:val="none" w:sz="0" w:space="0" w:color="auto"/>
        <w:right w:val="none" w:sz="0" w:space="0" w:color="auto"/>
      </w:divBdr>
      <w:divsChild>
        <w:div w:id="786434681">
          <w:marLeft w:val="0"/>
          <w:marRight w:val="0"/>
          <w:marTop w:val="0"/>
          <w:marBottom w:val="0"/>
          <w:divBdr>
            <w:top w:val="none" w:sz="0" w:space="0" w:color="auto"/>
            <w:left w:val="none" w:sz="0" w:space="0" w:color="auto"/>
            <w:bottom w:val="none" w:sz="0" w:space="0" w:color="auto"/>
            <w:right w:val="none" w:sz="0" w:space="0" w:color="auto"/>
          </w:divBdr>
          <w:divsChild>
            <w:div w:id="1131094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896240">
      <w:bodyDiv w:val="1"/>
      <w:marLeft w:val="0"/>
      <w:marRight w:val="0"/>
      <w:marTop w:val="0"/>
      <w:marBottom w:val="0"/>
      <w:divBdr>
        <w:top w:val="none" w:sz="0" w:space="0" w:color="auto"/>
        <w:left w:val="none" w:sz="0" w:space="0" w:color="auto"/>
        <w:bottom w:val="none" w:sz="0" w:space="0" w:color="auto"/>
        <w:right w:val="none" w:sz="0" w:space="0" w:color="auto"/>
      </w:divBdr>
    </w:div>
    <w:div w:id="1232353083">
      <w:bodyDiv w:val="1"/>
      <w:marLeft w:val="0"/>
      <w:marRight w:val="0"/>
      <w:marTop w:val="0"/>
      <w:marBottom w:val="0"/>
      <w:divBdr>
        <w:top w:val="none" w:sz="0" w:space="0" w:color="auto"/>
        <w:left w:val="none" w:sz="0" w:space="0" w:color="auto"/>
        <w:bottom w:val="none" w:sz="0" w:space="0" w:color="auto"/>
        <w:right w:val="none" w:sz="0" w:space="0" w:color="auto"/>
      </w:divBdr>
      <w:divsChild>
        <w:div w:id="886333058">
          <w:marLeft w:val="0"/>
          <w:marRight w:val="0"/>
          <w:marTop w:val="0"/>
          <w:marBottom w:val="0"/>
          <w:divBdr>
            <w:top w:val="none" w:sz="0" w:space="0" w:color="auto"/>
            <w:left w:val="none" w:sz="0" w:space="0" w:color="auto"/>
            <w:bottom w:val="none" w:sz="0" w:space="0" w:color="auto"/>
            <w:right w:val="none" w:sz="0" w:space="0" w:color="auto"/>
          </w:divBdr>
          <w:divsChild>
            <w:div w:id="1634750858">
              <w:marLeft w:val="0"/>
              <w:marRight w:val="0"/>
              <w:marTop w:val="0"/>
              <w:marBottom w:val="0"/>
              <w:divBdr>
                <w:top w:val="none" w:sz="0" w:space="0" w:color="auto"/>
                <w:left w:val="none" w:sz="0" w:space="0" w:color="auto"/>
                <w:bottom w:val="none" w:sz="0" w:space="0" w:color="auto"/>
                <w:right w:val="none" w:sz="0" w:space="0" w:color="auto"/>
              </w:divBdr>
              <w:divsChild>
                <w:div w:id="62562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6744060">
      <w:bodyDiv w:val="1"/>
      <w:marLeft w:val="0"/>
      <w:marRight w:val="0"/>
      <w:marTop w:val="0"/>
      <w:marBottom w:val="0"/>
      <w:divBdr>
        <w:top w:val="none" w:sz="0" w:space="0" w:color="auto"/>
        <w:left w:val="none" w:sz="0" w:space="0" w:color="auto"/>
        <w:bottom w:val="none" w:sz="0" w:space="0" w:color="auto"/>
        <w:right w:val="none" w:sz="0" w:space="0" w:color="auto"/>
      </w:divBdr>
      <w:divsChild>
        <w:div w:id="1921718215">
          <w:marLeft w:val="0"/>
          <w:marRight w:val="0"/>
          <w:marTop w:val="0"/>
          <w:marBottom w:val="0"/>
          <w:divBdr>
            <w:top w:val="none" w:sz="0" w:space="0" w:color="auto"/>
            <w:left w:val="none" w:sz="0" w:space="0" w:color="auto"/>
            <w:bottom w:val="none" w:sz="0" w:space="0" w:color="auto"/>
            <w:right w:val="none" w:sz="0" w:space="0" w:color="auto"/>
          </w:divBdr>
          <w:divsChild>
            <w:div w:id="28778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32328">
      <w:bodyDiv w:val="1"/>
      <w:marLeft w:val="0"/>
      <w:marRight w:val="0"/>
      <w:marTop w:val="0"/>
      <w:marBottom w:val="0"/>
      <w:divBdr>
        <w:top w:val="none" w:sz="0" w:space="0" w:color="auto"/>
        <w:left w:val="none" w:sz="0" w:space="0" w:color="auto"/>
        <w:bottom w:val="none" w:sz="0" w:space="0" w:color="auto"/>
        <w:right w:val="none" w:sz="0" w:space="0" w:color="auto"/>
      </w:divBdr>
      <w:divsChild>
        <w:div w:id="180628475">
          <w:marLeft w:val="0"/>
          <w:marRight w:val="0"/>
          <w:marTop w:val="0"/>
          <w:marBottom w:val="0"/>
          <w:divBdr>
            <w:top w:val="none" w:sz="0" w:space="0" w:color="auto"/>
            <w:left w:val="none" w:sz="0" w:space="0" w:color="auto"/>
            <w:bottom w:val="none" w:sz="0" w:space="0" w:color="auto"/>
            <w:right w:val="none" w:sz="0" w:space="0" w:color="auto"/>
          </w:divBdr>
          <w:divsChild>
            <w:div w:id="2133011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882354">
      <w:bodyDiv w:val="1"/>
      <w:marLeft w:val="0"/>
      <w:marRight w:val="0"/>
      <w:marTop w:val="0"/>
      <w:marBottom w:val="0"/>
      <w:divBdr>
        <w:top w:val="none" w:sz="0" w:space="0" w:color="auto"/>
        <w:left w:val="none" w:sz="0" w:space="0" w:color="auto"/>
        <w:bottom w:val="none" w:sz="0" w:space="0" w:color="auto"/>
        <w:right w:val="none" w:sz="0" w:space="0" w:color="auto"/>
      </w:divBdr>
      <w:divsChild>
        <w:div w:id="444227809">
          <w:marLeft w:val="0"/>
          <w:marRight w:val="0"/>
          <w:marTop w:val="0"/>
          <w:marBottom w:val="0"/>
          <w:divBdr>
            <w:top w:val="none" w:sz="0" w:space="0" w:color="auto"/>
            <w:left w:val="none" w:sz="0" w:space="0" w:color="auto"/>
            <w:bottom w:val="none" w:sz="0" w:space="0" w:color="auto"/>
            <w:right w:val="none" w:sz="0" w:space="0" w:color="auto"/>
          </w:divBdr>
          <w:divsChild>
            <w:div w:id="614025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083294">
      <w:bodyDiv w:val="1"/>
      <w:marLeft w:val="0"/>
      <w:marRight w:val="0"/>
      <w:marTop w:val="0"/>
      <w:marBottom w:val="0"/>
      <w:divBdr>
        <w:top w:val="none" w:sz="0" w:space="0" w:color="auto"/>
        <w:left w:val="none" w:sz="0" w:space="0" w:color="auto"/>
        <w:bottom w:val="none" w:sz="0" w:space="0" w:color="auto"/>
        <w:right w:val="none" w:sz="0" w:space="0" w:color="auto"/>
      </w:divBdr>
      <w:divsChild>
        <w:div w:id="2007636312">
          <w:marLeft w:val="180"/>
          <w:marRight w:val="180"/>
          <w:marTop w:val="90"/>
          <w:marBottom w:val="180"/>
          <w:divBdr>
            <w:top w:val="single" w:sz="2" w:space="0" w:color="CCCCCC"/>
            <w:left w:val="single" w:sz="2" w:space="0" w:color="CCCCCC"/>
            <w:bottom w:val="single" w:sz="2" w:space="0" w:color="CCCCCC"/>
            <w:right w:val="single" w:sz="2" w:space="0" w:color="CCCCCC"/>
          </w:divBdr>
        </w:div>
      </w:divsChild>
    </w:div>
    <w:div w:id="1271862255">
      <w:bodyDiv w:val="1"/>
      <w:marLeft w:val="0"/>
      <w:marRight w:val="0"/>
      <w:marTop w:val="0"/>
      <w:marBottom w:val="0"/>
      <w:divBdr>
        <w:top w:val="none" w:sz="0" w:space="0" w:color="auto"/>
        <w:left w:val="none" w:sz="0" w:space="0" w:color="auto"/>
        <w:bottom w:val="none" w:sz="0" w:space="0" w:color="auto"/>
        <w:right w:val="none" w:sz="0" w:space="0" w:color="auto"/>
      </w:divBdr>
      <w:divsChild>
        <w:div w:id="694697343">
          <w:marLeft w:val="0"/>
          <w:marRight w:val="0"/>
          <w:marTop w:val="0"/>
          <w:marBottom w:val="0"/>
          <w:divBdr>
            <w:top w:val="none" w:sz="0" w:space="0" w:color="auto"/>
            <w:left w:val="none" w:sz="0" w:space="0" w:color="auto"/>
            <w:bottom w:val="none" w:sz="0" w:space="0" w:color="auto"/>
            <w:right w:val="none" w:sz="0" w:space="0" w:color="auto"/>
          </w:divBdr>
          <w:divsChild>
            <w:div w:id="1317033971">
              <w:marLeft w:val="0"/>
              <w:marRight w:val="0"/>
              <w:marTop w:val="0"/>
              <w:marBottom w:val="0"/>
              <w:divBdr>
                <w:top w:val="none" w:sz="0" w:space="0" w:color="auto"/>
                <w:left w:val="none" w:sz="0" w:space="0" w:color="auto"/>
                <w:bottom w:val="none" w:sz="0" w:space="0" w:color="auto"/>
                <w:right w:val="none" w:sz="0" w:space="0" w:color="auto"/>
              </w:divBdr>
              <w:divsChild>
                <w:div w:id="260189516">
                  <w:marLeft w:val="0"/>
                  <w:marRight w:val="0"/>
                  <w:marTop w:val="0"/>
                  <w:marBottom w:val="0"/>
                  <w:divBdr>
                    <w:top w:val="none" w:sz="0" w:space="0" w:color="auto"/>
                    <w:left w:val="none" w:sz="0" w:space="0" w:color="auto"/>
                    <w:bottom w:val="none" w:sz="0" w:space="0" w:color="auto"/>
                    <w:right w:val="none" w:sz="0" w:space="0" w:color="auto"/>
                  </w:divBdr>
                  <w:divsChild>
                    <w:div w:id="312678806">
                      <w:marLeft w:val="0"/>
                      <w:marRight w:val="0"/>
                      <w:marTop w:val="0"/>
                      <w:marBottom w:val="0"/>
                      <w:divBdr>
                        <w:top w:val="none" w:sz="0" w:space="0" w:color="auto"/>
                        <w:left w:val="none" w:sz="0" w:space="0" w:color="auto"/>
                        <w:bottom w:val="none" w:sz="0" w:space="0" w:color="auto"/>
                        <w:right w:val="none" w:sz="0" w:space="0" w:color="auto"/>
                      </w:divBdr>
                      <w:divsChild>
                        <w:div w:id="1811093009">
                          <w:marLeft w:val="0"/>
                          <w:marRight w:val="0"/>
                          <w:marTop w:val="0"/>
                          <w:marBottom w:val="0"/>
                          <w:divBdr>
                            <w:top w:val="none" w:sz="0" w:space="0" w:color="auto"/>
                            <w:left w:val="none" w:sz="0" w:space="0" w:color="auto"/>
                            <w:bottom w:val="none" w:sz="0" w:space="0" w:color="auto"/>
                            <w:right w:val="none" w:sz="0" w:space="0" w:color="auto"/>
                          </w:divBdr>
                          <w:divsChild>
                            <w:div w:id="103068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569235">
                  <w:blockQuote w:val="1"/>
                  <w:marLeft w:val="720"/>
                  <w:marRight w:val="720"/>
                  <w:marTop w:val="100"/>
                  <w:marBottom w:val="100"/>
                  <w:divBdr>
                    <w:top w:val="none" w:sz="0" w:space="0" w:color="auto"/>
                    <w:left w:val="none" w:sz="0" w:space="0" w:color="auto"/>
                    <w:bottom w:val="none" w:sz="0" w:space="0" w:color="auto"/>
                    <w:right w:val="none" w:sz="0" w:space="0" w:color="auto"/>
                  </w:divBdr>
                </w:div>
                <w:div w:id="333654915">
                  <w:marLeft w:val="0"/>
                  <w:marRight w:val="0"/>
                  <w:marTop w:val="0"/>
                  <w:marBottom w:val="0"/>
                  <w:divBdr>
                    <w:top w:val="none" w:sz="0" w:space="0" w:color="auto"/>
                    <w:left w:val="none" w:sz="0" w:space="0" w:color="auto"/>
                    <w:bottom w:val="none" w:sz="0" w:space="0" w:color="auto"/>
                    <w:right w:val="none" w:sz="0" w:space="0" w:color="auto"/>
                  </w:divBdr>
                  <w:divsChild>
                    <w:div w:id="919677281">
                      <w:marLeft w:val="0"/>
                      <w:marRight w:val="0"/>
                      <w:marTop w:val="0"/>
                      <w:marBottom w:val="0"/>
                      <w:divBdr>
                        <w:top w:val="none" w:sz="0" w:space="0" w:color="auto"/>
                        <w:left w:val="none" w:sz="0" w:space="0" w:color="auto"/>
                        <w:bottom w:val="none" w:sz="0" w:space="0" w:color="auto"/>
                        <w:right w:val="none" w:sz="0" w:space="0" w:color="auto"/>
                      </w:divBdr>
                      <w:divsChild>
                        <w:div w:id="1266646246">
                          <w:marLeft w:val="0"/>
                          <w:marRight w:val="0"/>
                          <w:marTop w:val="0"/>
                          <w:marBottom w:val="0"/>
                          <w:divBdr>
                            <w:top w:val="none" w:sz="0" w:space="0" w:color="auto"/>
                            <w:left w:val="none" w:sz="0" w:space="0" w:color="auto"/>
                            <w:bottom w:val="none" w:sz="0" w:space="0" w:color="auto"/>
                            <w:right w:val="none" w:sz="0" w:space="0" w:color="auto"/>
                          </w:divBdr>
                          <w:divsChild>
                            <w:div w:id="193339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630111">
                  <w:marLeft w:val="0"/>
                  <w:marRight w:val="0"/>
                  <w:marTop w:val="0"/>
                  <w:marBottom w:val="0"/>
                  <w:divBdr>
                    <w:top w:val="none" w:sz="0" w:space="0" w:color="auto"/>
                    <w:left w:val="none" w:sz="0" w:space="0" w:color="auto"/>
                    <w:bottom w:val="none" w:sz="0" w:space="0" w:color="auto"/>
                    <w:right w:val="none" w:sz="0" w:space="0" w:color="auto"/>
                  </w:divBdr>
                </w:div>
                <w:div w:id="1018122024">
                  <w:blockQuote w:val="1"/>
                  <w:marLeft w:val="720"/>
                  <w:marRight w:val="720"/>
                  <w:marTop w:val="100"/>
                  <w:marBottom w:val="100"/>
                  <w:divBdr>
                    <w:top w:val="none" w:sz="0" w:space="0" w:color="auto"/>
                    <w:left w:val="none" w:sz="0" w:space="0" w:color="auto"/>
                    <w:bottom w:val="none" w:sz="0" w:space="0" w:color="auto"/>
                    <w:right w:val="none" w:sz="0" w:space="0" w:color="auto"/>
                  </w:divBdr>
                </w:div>
                <w:div w:id="1064645523">
                  <w:marLeft w:val="0"/>
                  <w:marRight w:val="0"/>
                  <w:marTop w:val="0"/>
                  <w:marBottom w:val="0"/>
                  <w:divBdr>
                    <w:top w:val="none" w:sz="0" w:space="0" w:color="auto"/>
                    <w:left w:val="none" w:sz="0" w:space="0" w:color="auto"/>
                    <w:bottom w:val="none" w:sz="0" w:space="0" w:color="auto"/>
                    <w:right w:val="none" w:sz="0" w:space="0" w:color="auto"/>
                  </w:divBdr>
                  <w:divsChild>
                    <w:div w:id="676539867">
                      <w:marLeft w:val="0"/>
                      <w:marRight w:val="0"/>
                      <w:marTop w:val="0"/>
                      <w:marBottom w:val="0"/>
                      <w:divBdr>
                        <w:top w:val="none" w:sz="0" w:space="0" w:color="auto"/>
                        <w:left w:val="none" w:sz="0" w:space="0" w:color="auto"/>
                        <w:bottom w:val="none" w:sz="0" w:space="0" w:color="auto"/>
                        <w:right w:val="none" w:sz="0" w:space="0" w:color="auto"/>
                      </w:divBdr>
                      <w:divsChild>
                        <w:div w:id="1501772438">
                          <w:marLeft w:val="0"/>
                          <w:marRight w:val="0"/>
                          <w:marTop w:val="0"/>
                          <w:marBottom w:val="0"/>
                          <w:divBdr>
                            <w:top w:val="none" w:sz="0" w:space="0" w:color="auto"/>
                            <w:left w:val="none" w:sz="0" w:space="0" w:color="auto"/>
                            <w:bottom w:val="none" w:sz="0" w:space="0" w:color="auto"/>
                            <w:right w:val="none" w:sz="0" w:space="0" w:color="auto"/>
                          </w:divBdr>
                          <w:divsChild>
                            <w:div w:id="146093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797647">
                  <w:marLeft w:val="0"/>
                  <w:marRight w:val="0"/>
                  <w:marTop w:val="0"/>
                  <w:marBottom w:val="0"/>
                  <w:divBdr>
                    <w:top w:val="none" w:sz="0" w:space="0" w:color="auto"/>
                    <w:left w:val="none" w:sz="0" w:space="0" w:color="auto"/>
                    <w:bottom w:val="none" w:sz="0" w:space="0" w:color="auto"/>
                    <w:right w:val="none" w:sz="0" w:space="0" w:color="auto"/>
                  </w:divBdr>
                  <w:divsChild>
                    <w:div w:id="1591430238">
                      <w:marLeft w:val="0"/>
                      <w:marRight w:val="0"/>
                      <w:marTop w:val="0"/>
                      <w:marBottom w:val="0"/>
                      <w:divBdr>
                        <w:top w:val="none" w:sz="0" w:space="0" w:color="auto"/>
                        <w:left w:val="none" w:sz="0" w:space="0" w:color="auto"/>
                        <w:bottom w:val="none" w:sz="0" w:space="0" w:color="auto"/>
                        <w:right w:val="none" w:sz="0" w:space="0" w:color="auto"/>
                      </w:divBdr>
                      <w:divsChild>
                        <w:div w:id="1396781198">
                          <w:marLeft w:val="0"/>
                          <w:marRight w:val="0"/>
                          <w:marTop w:val="0"/>
                          <w:marBottom w:val="0"/>
                          <w:divBdr>
                            <w:top w:val="none" w:sz="0" w:space="0" w:color="auto"/>
                            <w:left w:val="none" w:sz="0" w:space="0" w:color="auto"/>
                            <w:bottom w:val="none" w:sz="0" w:space="0" w:color="auto"/>
                            <w:right w:val="none" w:sz="0" w:space="0" w:color="auto"/>
                          </w:divBdr>
                          <w:divsChild>
                            <w:div w:id="56363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995481">
                  <w:marLeft w:val="0"/>
                  <w:marRight w:val="0"/>
                  <w:marTop w:val="0"/>
                  <w:marBottom w:val="0"/>
                  <w:divBdr>
                    <w:top w:val="none" w:sz="0" w:space="0" w:color="auto"/>
                    <w:left w:val="none" w:sz="0" w:space="0" w:color="auto"/>
                    <w:bottom w:val="none" w:sz="0" w:space="0" w:color="auto"/>
                    <w:right w:val="none" w:sz="0" w:space="0" w:color="auto"/>
                  </w:divBdr>
                  <w:divsChild>
                    <w:div w:id="1038624449">
                      <w:marLeft w:val="0"/>
                      <w:marRight w:val="0"/>
                      <w:marTop w:val="0"/>
                      <w:marBottom w:val="0"/>
                      <w:divBdr>
                        <w:top w:val="none" w:sz="0" w:space="0" w:color="auto"/>
                        <w:left w:val="none" w:sz="0" w:space="0" w:color="auto"/>
                        <w:bottom w:val="none" w:sz="0" w:space="0" w:color="auto"/>
                        <w:right w:val="none" w:sz="0" w:space="0" w:color="auto"/>
                      </w:divBdr>
                      <w:divsChild>
                        <w:div w:id="320040439">
                          <w:marLeft w:val="0"/>
                          <w:marRight w:val="0"/>
                          <w:marTop w:val="0"/>
                          <w:marBottom w:val="0"/>
                          <w:divBdr>
                            <w:top w:val="none" w:sz="0" w:space="0" w:color="auto"/>
                            <w:left w:val="none" w:sz="0" w:space="0" w:color="auto"/>
                            <w:bottom w:val="none" w:sz="0" w:space="0" w:color="auto"/>
                            <w:right w:val="none" w:sz="0" w:space="0" w:color="auto"/>
                          </w:divBdr>
                          <w:divsChild>
                            <w:div w:id="105619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734117">
                  <w:marLeft w:val="0"/>
                  <w:marRight w:val="0"/>
                  <w:marTop w:val="0"/>
                  <w:marBottom w:val="0"/>
                  <w:divBdr>
                    <w:top w:val="none" w:sz="0" w:space="0" w:color="auto"/>
                    <w:left w:val="none" w:sz="0" w:space="0" w:color="auto"/>
                    <w:bottom w:val="none" w:sz="0" w:space="0" w:color="auto"/>
                    <w:right w:val="none" w:sz="0" w:space="0" w:color="auto"/>
                  </w:divBdr>
                  <w:divsChild>
                    <w:div w:id="882597883">
                      <w:marLeft w:val="0"/>
                      <w:marRight w:val="0"/>
                      <w:marTop w:val="0"/>
                      <w:marBottom w:val="0"/>
                      <w:divBdr>
                        <w:top w:val="none" w:sz="0" w:space="0" w:color="auto"/>
                        <w:left w:val="none" w:sz="0" w:space="0" w:color="auto"/>
                        <w:bottom w:val="none" w:sz="0" w:space="0" w:color="auto"/>
                        <w:right w:val="none" w:sz="0" w:space="0" w:color="auto"/>
                      </w:divBdr>
                      <w:divsChild>
                        <w:div w:id="1568688775">
                          <w:marLeft w:val="0"/>
                          <w:marRight w:val="0"/>
                          <w:marTop w:val="0"/>
                          <w:marBottom w:val="0"/>
                          <w:divBdr>
                            <w:top w:val="none" w:sz="0" w:space="0" w:color="auto"/>
                            <w:left w:val="none" w:sz="0" w:space="0" w:color="auto"/>
                            <w:bottom w:val="none" w:sz="0" w:space="0" w:color="auto"/>
                            <w:right w:val="none" w:sz="0" w:space="0" w:color="auto"/>
                          </w:divBdr>
                          <w:divsChild>
                            <w:div w:id="46196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246381">
                  <w:marLeft w:val="0"/>
                  <w:marRight w:val="0"/>
                  <w:marTop w:val="0"/>
                  <w:marBottom w:val="0"/>
                  <w:divBdr>
                    <w:top w:val="none" w:sz="0" w:space="0" w:color="auto"/>
                    <w:left w:val="none" w:sz="0" w:space="0" w:color="auto"/>
                    <w:bottom w:val="none" w:sz="0" w:space="0" w:color="auto"/>
                    <w:right w:val="none" w:sz="0" w:space="0" w:color="auto"/>
                  </w:divBdr>
                  <w:divsChild>
                    <w:div w:id="503742156">
                      <w:marLeft w:val="0"/>
                      <w:marRight w:val="0"/>
                      <w:marTop w:val="0"/>
                      <w:marBottom w:val="0"/>
                      <w:divBdr>
                        <w:top w:val="none" w:sz="0" w:space="0" w:color="auto"/>
                        <w:left w:val="none" w:sz="0" w:space="0" w:color="auto"/>
                        <w:bottom w:val="none" w:sz="0" w:space="0" w:color="auto"/>
                        <w:right w:val="none" w:sz="0" w:space="0" w:color="auto"/>
                      </w:divBdr>
                      <w:divsChild>
                        <w:div w:id="1828398096">
                          <w:marLeft w:val="0"/>
                          <w:marRight w:val="0"/>
                          <w:marTop w:val="0"/>
                          <w:marBottom w:val="0"/>
                          <w:divBdr>
                            <w:top w:val="none" w:sz="0" w:space="0" w:color="auto"/>
                            <w:left w:val="none" w:sz="0" w:space="0" w:color="auto"/>
                            <w:bottom w:val="none" w:sz="0" w:space="0" w:color="auto"/>
                            <w:right w:val="none" w:sz="0" w:space="0" w:color="auto"/>
                          </w:divBdr>
                          <w:divsChild>
                            <w:div w:id="1664894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7954117">
      <w:bodyDiv w:val="1"/>
      <w:marLeft w:val="150"/>
      <w:marRight w:val="150"/>
      <w:marTop w:val="150"/>
      <w:marBottom w:val="150"/>
      <w:divBdr>
        <w:top w:val="none" w:sz="0" w:space="0" w:color="auto"/>
        <w:left w:val="none" w:sz="0" w:space="0" w:color="auto"/>
        <w:bottom w:val="none" w:sz="0" w:space="0" w:color="auto"/>
        <w:right w:val="none" w:sz="0" w:space="0" w:color="auto"/>
      </w:divBdr>
      <w:divsChild>
        <w:div w:id="1484858783">
          <w:marLeft w:val="450"/>
          <w:marRight w:val="150"/>
          <w:marTop w:val="150"/>
          <w:marBottom w:val="0"/>
          <w:divBdr>
            <w:top w:val="none" w:sz="0" w:space="0" w:color="auto"/>
            <w:left w:val="none" w:sz="0" w:space="0" w:color="auto"/>
            <w:bottom w:val="none" w:sz="0" w:space="0" w:color="auto"/>
            <w:right w:val="none" w:sz="0" w:space="0" w:color="auto"/>
          </w:divBdr>
        </w:div>
        <w:div w:id="2048985092">
          <w:marLeft w:val="150"/>
          <w:marRight w:val="150"/>
          <w:marTop w:val="225"/>
          <w:marBottom w:val="75"/>
          <w:divBdr>
            <w:top w:val="none" w:sz="0" w:space="0" w:color="auto"/>
            <w:left w:val="none" w:sz="0" w:space="0" w:color="auto"/>
            <w:bottom w:val="none" w:sz="0" w:space="0" w:color="auto"/>
            <w:right w:val="none" w:sz="0" w:space="0" w:color="auto"/>
          </w:divBdr>
          <w:divsChild>
            <w:div w:id="293871431">
              <w:marLeft w:val="0"/>
              <w:marRight w:val="450"/>
              <w:marTop w:val="0"/>
              <w:marBottom w:val="0"/>
              <w:divBdr>
                <w:top w:val="none" w:sz="0" w:space="0" w:color="auto"/>
                <w:left w:val="none" w:sz="0" w:space="0" w:color="auto"/>
                <w:bottom w:val="none" w:sz="0" w:space="0" w:color="auto"/>
                <w:right w:val="none" w:sz="0" w:space="0" w:color="auto"/>
              </w:divBdr>
            </w:div>
            <w:div w:id="1163426049">
              <w:marLeft w:val="0"/>
              <w:marRight w:val="0"/>
              <w:marTop w:val="0"/>
              <w:marBottom w:val="0"/>
              <w:divBdr>
                <w:top w:val="none" w:sz="0" w:space="0" w:color="auto"/>
                <w:left w:val="none" w:sz="0" w:space="0" w:color="auto"/>
                <w:bottom w:val="none" w:sz="0" w:space="0" w:color="auto"/>
                <w:right w:val="none" w:sz="0" w:space="0" w:color="auto"/>
              </w:divBdr>
            </w:div>
            <w:div w:id="1413552994">
              <w:marLeft w:val="0"/>
              <w:marRight w:val="450"/>
              <w:marTop w:val="0"/>
              <w:marBottom w:val="0"/>
              <w:divBdr>
                <w:top w:val="none" w:sz="0" w:space="0" w:color="auto"/>
                <w:left w:val="none" w:sz="0" w:space="0" w:color="auto"/>
                <w:bottom w:val="none" w:sz="0" w:space="0" w:color="auto"/>
                <w:right w:val="none" w:sz="0" w:space="0" w:color="auto"/>
              </w:divBdr>
            </w:div>
          </w:divsChild>
        </w:div>
        <w:div w:id="2126464681">
          <w:marLeft w:val="0"/>
          <w:marRight w:val="0"/>
          <w:marTop w:val="0"/>
          <w:marBottom w:val="0"/>
          <w:divBdr>
            <w:top w:val="none" w:sz="0" w:space="0" w:color="auto"/>
            <w:left w:val="none" w:sz="0" w:space="0" w:color="auto"/>
            <w:bottom w:val="none" w:sz="0" w:space="0" w:color="auto"/>
            <w:right w:val="none" w:sz="0" w:space="0" w:color="auto"/>
          </w:divBdr>
          <w:divsChild>
            <w:div w:id="1955987986">
              <w:marLeft w:val="0"/>
              <w:marRight w:val="150"/>
              <w:marTop w:val="0"/>
              <w:marBottom w:val="75"/>
              <w:divBdr>
                <w:top w:val="none" w:sz="0" w:space="0" w:color="auto"/>
                <w:left w:val="none" w:sz="0" w:space="0" w:color="auto"/>
                <w:bottom w:val="none" w:sz="0" w:space="0" w:color="auto"/>
                <w:right w:val="none" w:sz="0" w:space="0" w:color="auto"/>
              </w:divBdr>
              <w:divsChild>
                <w:div w:id="468592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268743">
      <w:bodyDiv w:val="1"/>
      <w:marLeft w:val="0"/>
      <w:marRight w:val="0"/>
      <w:marTop w:val="0"/>
      <w:marBottom w:val="0"/>
      <w:divBdr>
        <w:top w:val="none" w:sz="0" w:space="0" w:color="auto"/>
        <w:left w:val="none" w:sz="0" w:space="0" w:color="auto"/>
        <w:bottom w:val="none" w:sz="0" w:space="0" w:color="auto"/>
        <w:right w:val="none" w:sz="0" w:space="0" w:color="auto"/>
      </w:divBdr>
      <w:divsChild>
        <w:div w:id="931740735">
          <w:marLeft w:val="0"/>
          <w:marRight w:val="0"/>
          <w:marTop w:val="510"/>
          <w:marBottom w:val="0"/>
          <w:divBdr>
            <w:top w:val="none" w:sz="0" w:space="0" w:color="auto"/>
            <w:left w:val="single" w:sz="6" w:space="6" w:color="332A24"/>
            <w:bottom w:val="none" w:sz="0" w:space="0" w:color="auto"/>
            <w:right w:val="single" w:sz="6" w:space="6" w:color="332A24"/>
          </w:divBdr>
          <w:divsChild>
            <w:div w:id="1650203778">
              <w:marLeft w:val="0"/>
              <w:marRight w:val="0"/>
              <w:marTop w:val="0"/>
              <w:marBottom w:val="0"/>
              <w:divBdr>
                <w:top w:val="none" w:sz="0" w:space="0" w:color="auto"/>
                <w:left w:val="none" w:sz="0" w:space="0" w:color="auto"/>
                <w:bottom w:val="none" w:sz="0" w:space="0" w:color="auto"/>
                <w:right w:val="none" w:sz="0" w:space="0" w:color="auto"/>
              </w:divBdr>
              <w:divsChild>
                <w:div w:id="1702825003">
                  <w:marLeft w:val="0"/>
                  <w:marRight w:val="0"/>
                  <w:marTop w:val="0"/>
                  <w:marBottom w:val="0"/>
                  <w:divBdr>
                    <w:top w:val="none" w:sz="0" w:space="0" w:color="auto"/>
                    <w:left w:val="none" w:sz="0" w:space="0" w:color="auto"/>
                    <w:bottom w:val="none" w:sz="0" w:space="0" w:color="auto"/>
                    <w:right w:val="none" w:sz="0" w:space="0" w:color="auto"/>
                  </w:divBdr>
                  <w:divsChild>
                    <w:div w:id="2111509841">
                      <w:marLeft w:val="0"/>
                      <w:marRight w:val="0"/>
                      <w:marTop w:val="120"/>
                      <w:marBottom w:val="360"/>
                      <w:divBdr>
                        <w:top w:val="none" w:sz="0" w:space="0" w:color="auto"/>
                        <w:left w:val="none" w:sz="0" w:space="0" w:color="auto"/>
                        <w:bottom w:val="none" w:sz="0" w:space="0" w:color="auto"/>
                        <w:right w:val="none" w:sz="0" w:space="0" w:color="auto"/>
                      </w:divBdr>
                      <w:divsChild>
                        <w:div w:id="453595618">
                          <w:marLeft w:val="0"/>
                          <w:marRight w:val="0"/>
                          <w:marTop w:val="0"/>
                          <w:marBottom w:val="0"/>
                          <w:divBdr>
                            <w:top w:val="none" w:sz="0" w:space="0" w:color="auto"/>
                            <w:left w:val="none" w:sz="0" w:space="0" w:color="auto"/>
                            <w:bottom w:val="none" w:sz="0" w:space="0" w:color="auto"/>
                            <w:right w:val="none" w:sz="0" w:space="0" w:color="auto"/>
                          </w:divBdr>
                          <w:divsChild>
                            <w:div w:id="184223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351316">
      <w:bodyDiv w:val="1"/>
      <w:marLeft w:val="0"/>
      <w:marRight w:val="0"/>
      <w:marTop w:val="0"/>
      <w:marBottom w:val="0"/>
      <w:divBdr>
        <w:top w:val="none" w:sz="0" w:space="0" w:color="auto"/>
        <w:left w:val="none" w:sz="0" w:space="0" w:color="auto"/>
        <w:bottom w:val="none" w:sz="0" w:space="0" w:color="auto"/>
        <w:right w:val="none" w:sz="0" w:space="0" w:color="auto"/>
      </w:divBdr>
    </w:div>
    <w:div w:id="1351253042">
      <w:bodyDiv w:val="1"/>
      <w:marLeft w:val="0"/>
      <w:marRight w:val="0"/>
      <w:marTop w:val="0"/>
      <w:marBottom w:val="0"/>
      <w:divBdr>
        <w:top w:val="none" w:sz="0" w:space="0" w:color="auto"/>
        <w:left w:val="none" w:sz="0" w:space="0" w:color="auto"/>
        <w:bottom w:val="none" w:sz="0" w:space="0" w:color="auto"/>
        <w:right w:val="none" w:sz="0" w:space="0" w:color="auto"/>
      </w:divBdr>
    </w:div>
    <w:div w:id="1366826600">
      <w:bodyDiv w:val="1"/>
      <w:marLeft w:val="0"/>
      <w:marRight w:val="0"/>
      <w:marTop w:val="0"/>
      <w:marBottom w:val="0"/>
      <w:divBdr>
        <w:top w:val="none" w:sz="0" w:space="0" w:color="auto"/>
        <w:left w:val="none" w:sz="0" w:space="0" w:color="auto"/>
        <w:bottom w:val="none" w:sz="0" w:space="0" w:color="auto"/>
        <w:right w:val="none" w:sz="0" w:space="0" w:color="auto"/>
      </w:divBdr>
      <w:divsChild>
        <w:div w:id="2071033032">
          <w:marLeft w:val="0"/>
          <w:marRight w:val="0"/>
          <w:marTop w:val="0"/>
          <w:marBottom w:val="0"/>
          <w:divBdr>
            <w:top w:val="none" w:sz="0" w:space="0" w:color="auto"/>
            <w:left w:val="none" w:sz="0" w:space="0" w:color="auto"/>
            <w:bottom w:val="none" w:sz="0" w:space="0" w:color="auto"/>
            <w:right w:val="none" w:sz="0" w:space="0" w:color="auto"/>
          </w:divBdr>
          <w:divsChild>
            <w:div w:id="276910759">
              <w:marLeft w:val="0"/>
              <w:marRight w:val="0"/>
              <w:marTop w:val="0"/>
              <w:marBottom w:val="0"/>
              <w:divBdr>
                <w:top w:val="none" w:sz="0" w:space="0" w:color="auto"/>
                <w:left w:val="none" w:sz="0" w:space="0" w:color="auto"/>
                <w:bottom w:val="none" w:sz="0" w:space="0" w:color="auto"/>
                <w:right w:val="none" w:sz="0" w:space="0" w:color="auto"/>
              </w:divBdr>
              <w:divsChild>
                <w:div w:id="667173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072699">
      <w:bodyDiv w:val="1"/>
      <w:marLeft w:val="0"/>
      <w:marRight w:val="0"/>
      <w:marTop w:val="0"/>
      <w:marBottom w:val="0"/>
      <w:divBdr>
        <w:top w:val="none" w:sz="0" w:space="0" w:color="auto"/>
        <w:left w:val="none" w:sz="0" w:space="0" w:color="auto"/>
        <w:bottom w:val="none" w:sz="0" w:space="0" w:color="auto"/>
        <w:right w:val="none" w:sz="0" w:space="0" w:color="auto"/>
      </w:divBdr>
      <w:divsChild>
        <w:div w:id="1764257051">
          <w:marLeft w:val="0"/>
          <w:marRight w:val="0"/>
          <w:marTop w:val="0"/>
          <w:marBottom w:val="0"/>
          <w:divBdr>
            <w:top w:val="none" w:sz="0" w:space="0" w:color="auto"/>
            <w:left w:val="none" w:sz="0" w:space="0" w:color="auto"/>
            <w:bottom w:val="none" w:sz="0" w:space="0" w:color="auto"/>
            <w:right w:val="none" w:sz="0" w:space="0" w:color="auto"/>
          </w:divBdr>
          <w:divsChild>
            <w:div w:id="114196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733289">
      <w:bodyDiv w:val="1"/>
      <w:marLeft w:val="0"/>
      <w:marRight w:val="0"/>
      <w:marTop w:val="0"/>
      <w:marBottom w:val="0"/>
      <w:divBdr>
        <w:top w:val="none" w:sz="0" w:space="0" w:color="auto"/>
        <w:left w:val="none" w:sz="0" w:space="0" w:color="auto"/>
        <w:bottom w:val="none" w:sz="0" w:space="0" w:color="auto"/>
        <w:right w:val="none" w:sz="0" w:space="0" w:color="auto"/>
      </w:divBdr>
      <w:divsChild>
        <w:div w:id="1823814905">
          <w:marLeft w:val="0"/>
          <w:marRight w:val="0"/>
          <w:marTop w:val="0"/>
          <w:marBottom w:val="0"/>
          <w:divBdr>
            <w:top w:val="none" w:sz="0" w:space="0" w:color="auto"/>
            <w:left w:val="none" w:sz="0" w:space="0" w:color="auto"/>
            <w:bottom w:val="none" w:sz="0" w:space="0" w:color="auto"/>
            <w:right w:val="none" w:sz="0" w:space="0" w:color="auto"/>
          </w:divBdr>
          <w:divsChild>
            <w:div w:id="1272668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36303">
      <w:bodyDiv w:val="1"/>
      <w:marLeft w:val="0"/>
      <w:marRight w:val="0"/>
      <w:marTop w:val="0"/>
      <w:marBottom w:val="0"/>
      <w:divBdr>
        <w:top w:val="none" w:sz="0" w:space="0" w:color="auto"/>
        <w:left w:val="none" w:sz="0" w:space="0" w:color="auto"/>
        <w:bottom w:val="none" w:sz="0" w:space="0" w:color="auto"/>
        <w:right w:val="none" w:sz="0" w:space="0" w:color="auto"/>
      </w:divBdr>
      <w:divsChild>
        <w:div w:id="149103901">
          <w:marLeft w:val="0"/>
          <w:marRight w:val="0"/>
          <w:marTop w:val="0"/>
          <w:marBottom w:val="0"/>
          <w:divBdr>
            <w:top w:val="none" w:sz="0" w:space="0" w:color="auto"/>
            <w:left w:val="none" w:sz="0" w:space="0" w:color="auto"/>
            <w:bottom w:val="none" w:sz="0" w:space="0" w:color="auto"/>
            <w:right w:val="none" w:sz="0" w:space="0" w:color="auto"/>
          </w:divBdr>
          <w:divsChild>
            <w:div w:id="978193262">
              <w:marLeft w:val="0"/>
              <w:marRight w:val="0"/>
              <w:marTop w:val="0"/>
              <w:marBottom w:val="0"/>
              <w:divBdr>
                <w:top w:val="none" w:sz="0" w:space="0" w:color="auto"/>
                <w:left w:val="none" w:sz="0" w:space="0" w:color="auto"/>
                <w:bottom w:val="none" w:sz="0" w:space="0" w:color="auto"/>
                <w:right w:val="none" w:sz="0" w:space="0" w:color="auto"/>
              </w:divBdr>
              <w:divsChild>
                <w:div w:id="335497132">
                  <w:marLeft w:val="0"/>
                  <w:marRight w:val="0"/>
                  <w:marTop w:val="0"/>
                  <w:marBottom w:val="0"/>
                  <w:divBdr>
                    <w:top w:val="none" w:sz="0" w:space="0" w:color="auto"/>
                    <w:left w:val="none" w:sz="0" w:space="0" w:color="auto"/>
                    <w:bottom w:val="none" w:sz="0" w:space="0" w:color="auto"/>
                    <w:right w:val="none" w:sz="0" w:space="0" w:color="auto"/>
                  </w:divBdr>
                  <w:divsChild>
                    <w:div w:id="1967082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709121">
      <w:bodyDiv w:val="1"/>
      <w:marLeft w:val="0"/>
      <w:marRight w:val="0"/>
      <w:marTop w:val="0"/>
      <w:marBottom w:val="0"/>
      <w:divBdr>
        <w:top w:val="none" w:sz="0" w:space="0" w:color="auto"/>
        <w:left w:val="none" w:sz="0" w:space="0" w:color="auto"/>
        <w:bottom w:val="none" w:sz="0" w:space="0" w:color="auto"/>
        <w:right w:val="none" w:sz="0" w:space="0" w:color="auto"/>
      </w:divBdr>
      <w:divsChild>
        <w:div w:id="1554151248">
          <w:marLeft w:val="0"/>
          <w:marRight w:val="0"/>
          <w:marTop w:val="0"/>
          <w:marBottom w:val="0"/>
          <w:divBdr>
            <w:top w:val="none" w:sz="0" w:space="0" w:color="auto"/>
            <w:left w:val="none" w:sz="0" w:space="0" w:color="auto"/>
            <w:bottom w:val="none" w:sz="0" w:space="0" w:color="auto"/>
            <w:right w:val="none" w:sz="0" w:space="0" w:color="auto"/>
          </w:divBdr>
        </w:div>
      </w:divsChild>
    </w:div>
    <w:div w:id="1505046354">
      <w:bodyDiv w:val="1"/>
      <w:marLeft w:val="0"/>
      <w:marRight w:val="0"/>
      <w:marTop w:val="0"/>
      <w:marBottom w:val="0"/>
      <w:divBdr>
        <w:top w:val="none" w:sz="0" w:space="0" w:color="auto"/>
        <w:left w:val="none" w:sz="0" w:space="0" w:color="auto"/>
        <w:bottom w:val="none" w:sz="0" w:space="0" w:color="auto"/>
        <w:right w:val="none" w:sz="0" w:space="0" w:color="auto"/>
      </w:divBdr>
      <w:divsChild>
        <w:div w:id="1792898305">
          <w:marLeft w:val="0"/>
          <w:marRight w:val="0"/>
          <w:marTop w:val="0"/>
          <w:marBottom w:val="0"/>
          <w:divBdr>
            <w:top w:val="none" w:sz="0" w:space="0" w:color="auto"/>
            <w:left w:val="none" w:sz="0" w:space="0" w:color="auto"/>
            <w:bottom w:val="none" w:sz="0" w:space="0" w:color="auto"/>
            <w:right w:val="none" w:sz="0" w:space="0" w:color="auto"/>
          </w:divBdr>
          <w:divsChild>
            <w:div w:id="2114327162">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12064675">
      <w:bodyDiv w:val="1"/>
      <w:marLeft w:val="0"/>
      <w:marRight w:val="0"/>
      <w:marTop w:val="0"/>
      <w:marBottom w:val="0"/>
      <w:divBdr>
        <w:top w:val="none" w:sz="0" w:space="0" w:color="auto"/>
        <w:left w:val="none" w:sz="0" w:space="0" w:color="auto"/>
        <w:bottom w:val="none" w:sz="0" w:space="0" w:color="auto"/>
        <w:right w:val="none" w:sz="0" w:space="0" w:color="auto"/>
      </w:divBdr>
      <w:divsChild>
        <w:div w:id="1108357412">
          <w:marLeft w:val="0"/>
          <w:marRight w:val="0"/>
          <w:marTop w:val="0"/>
          <w:marBottom w:val="0"/>
          <w:divBdr>
            <w:top w:val="none" w:sz="0" w:space="0" w:color="auto"/>
            <w:left w:val="none" w:sz="0" w:space="0" w:color="auto"/>
            <w:bottom w:val="none" w:sz="0" w:space="0" w:color="auto"/>
            <w:right w:val="none" w:sz="0" w:space="0" w:color="auto"/>
          </w:divBdr>
          <w:divsChild>
            <w:div w:id="162538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5841">
      <w:bodyDiv w:val="1"/>
      <w:marLeft w:val="0"/>
      <w:marRight w:val="0"/>
      <w:marTop w:val="0"/>
      <w:marBottom w:val="0"/>
      <w:divBdr>
        <w:top w:val="none" w:sz="0" w:space="0" w:color="auto"/>
        <w:left w:val="none" w:sz="0" w:space="0" w:color="auto"/>
        <w:bottom w:val="none" w:sz="0" w:space="0" w:color="auto"/>
        <w:right w:val="none" w:sz="0" w:space="0" w:color="auto"/>
      </w:divBdr>
      <w:divsChild>
        <w:div w:id="1513766648">
          <w:marLeft w:val="0"/>
          <w:marRight w:val="0"/>
          <w:marTop w:val="0"/>
          <w:marBottom w:val="0"/>
          <w:divBdr>
            <w:top w:val="none" w:sz="0" w:space="0" w:color="auto"/>
            <w:left w:val="none" w:sz="0" w:space="0" w:color="auto"/>
            <w:bottom w:val="none" w:sz="0" w:space="0" w:color="auto"/>
            <w:right w:val="none" w:sz="0" w:space="0" w:color="auto"/>
          </w:divBdr>
          <w:divsChild>
            <w:div w:id="1491632079">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1543974752">
      <w:bodyDiv w:val="1"/>
      <w:marLeft w:val="0"/>
      <w:marRight w:val="0"/>
      <w:marTop w:val="0"/>
      <w:marBottom w:val="0"/>
      <w:divBdr>
        <w:top w:val="none" w:sz="0" w:space="0" w:color="auto"/>
        <w:left w:val="none" w:sz="0" w:space="0" w:color="auto"/>
        <w:bottom w:val="none" w:sz="0" w:space="0" w:color="auto"/>
        <w:right w:val="none" w:sz="0" w:space="0" w:color="auto"/>
      </w:divBdr>
      <w:divsChild>
        <w:div w:id="1139416335">
          <w:marLeft w:val="0"/>
          <w:marRight w:val="0"/>
          <w:marTop w:val="0"/>
          <w:marBottom w:val="0"/>
          <w:divBdr>
            <w:top w:val="none" w:sz="0" w:space="0" w:color="auto"/>
            <w:left w:val="none" w:sz="0" w:space="0" w:color="auto"/>
            <w:bottom w:val="none" w:sz="0" w:space="0" w:color="auto"/>
            <w:right w:val="none" w:sz="0" w:space="0" w:color="auto"/>
          </w:divBdr>
          <w:divsChild>
            <w:div w:id="1320843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603708">
      <w:bodyDiv w:val="1"/>
      <w:marLeft w:val="0"/>
      <w:marRight w:val="0"/>
      <w:marTop w:val="0"/>
      <w:marBottom w:val="0"/>
      <w:divBdr>
        <w:top w:val="none" w:sz="0" w:space="0" w:color="auto"/>
        <w:left w:val="none" w:sz="0" w:space="0" w:color="auto"/>
        <w:bottom w:val="none" w:sz="0" w:space="0" w:color="auto"/>
        <w:right w:val="none" w:sz="0" w:space="0" w:color="auto"/>
      </w:divBdr>
      <w:divsChild>
        <w:div w:id="1196430954">
          <w:marLeft w:val="0"/>
          <w:marRight w:val="0"/>
          <w:marTop w:val="0"/>
          <w:marBottom w:val="0"/>
          <w:divBdr>
            <w:top w:val="none" w:sz="0" w:space="0" w:color="auto"/>
            <w:left w:val="none" w:sz="0" w:space="0" w:color="auto"/>
            <w:bottom w:val="none" w:sz="0" w:space="0" w:color="auto"/>
            <w:right w:val="none" w:sz="0" w:space="0" w:color="auto"/>
          </w:divBdr>
          <w:divsChild>
            <w:div w:id="1025136528">
              <w:marLeft w:val="0"/>
              <w:marRight w:val="0"/>
              <w:marTop w:val="0"/>
              <w:marBottom w:val="0"/>
              <w:divBdr>
                <w:top w:val="none" w:sz="0" w:space="0" w:color="auto"/>
                <w:left w:val="none" w:sz="0" w:space="0" w:color="auto"/>
                <w:bottom w:val="none" w:sz="0" w:space="0" w:color="auto"/>
                <w:right w:val="none" w:sz="0" w:space="0" w:color="auto"/>
              </w:divBdr>
              <w:divsChild>
                <w:div w:id="1015411">
                  <w:marLeft w:val="0"/>
                  <w:marRight w:val="0"/>
                  <w:marTop w:val="0"/>
                  <w:marBottom w:val="0"/>
                  <w:divBdr>
                    <w:top w:val="none" w:sz="0" w:space="0" w:color="auto"/>
                    <w:left w:val="none" w:sz="0" w:space="0" w:color="auto"/>
                    <w:bottom w:val="none" w:sz="0" w:space="0" w:color="auto"/>
                    <w:right w:val="none" w:sz="0" w:space="0" w:color="auto"/>
                  </w:divBdr>
                  <w:divsChild>
                    <w:div w:id="1262761327">
                      <w:marLeft w:val="0"/>
                      <w:marRight w:val="0"/>
                      <w:marTop w:val="0"/>
                      <w:marBottom w:val="0"/>
                      <w:divBdr>
                        <w:top w:val="none" w:sz="0" w:space="0" w:color="auto"/>
                        <w:left w:val="none" w:sz="0" w:space="0" w:color="auto"/>
                        <w:bottom w:val="none" w:sz="0" w:space="0" w:color="auto"/>
                        <w:right w:val="none" w:sz="0" w:space="0" w:color="auto"/>
                      </w:divBdr>
                      <w:divsChild>
                        <w:div w:id="1967545849">
                          <w:marLeft w:val="0"/>
                          <w:marRight w:val="0"/>
                          <w:marTop w:val="0"/>
                          <w:marBottom w:val="0"/>
                          <w:divBdr>
                            <w:top w:val="none" w:sz="0" w:space="0" w:color="auto"/>
                            <w:left w:val="none" w:sz="0" w:space="0" w:color="auto"/>
                            <w:bottom w:val="none" w:sz="0" w:space="0" w:color="auto"/>
                            <w:right w:val="none" w:sz="0" w:space="0" w:color="auto"/>
                          </w:divBdr>
                          <w:divsChild>
                            <w:div w:id="2130316005">
                              <w:marLeft w:val="0"/>
                              <w:marRight w:val="0"/>
                              <w:marTop w:val="0"/>
                              <w:marBottom w:val="0"/>
                              <w:divBdr>
                                <w:top w:val="none" w:sz="0" w:space="0" w:color="auto"/>
                                <w:left w:val="none" w:sz="0" w:space="0" w:color="auto"/>
                                <w:bottom w:val="none" w:sz="0" w:space="0" w:color="auto"/>
                                <w:right w:val="none" w:sz="0" w:space="0" w:color="auto"/>
                              </w:divBdr>
                              <w:divsChild>
                                <w:div w:id="169518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436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1183324">
      <w:bodyDiv w:val="1"/>
      <w:marLeft w:val="0"/>
      <w:marRight w:val="0"/>
      <w:marTop w:val="0"/>
      <w:marBottom w:val="0"/>
      <w:divBdr>
        <w:top w:val="none" w:sz="0" w:space="0" w:color="auto"/>
        <w:left w:val="none" w:sz="0" w:space="0" w:color="auto"/>
        <w:bottom w:val="none" w:sz="0" w:space="0" w:color="auto"/>
        <w:right w:val="none" w:sz="0" w:space="0" w:color="auto"/>
      </w:divBdr>
      <w:divsChild>
        <w:div w:id="144978516">
          <w:marLeft w:val="0"/>
          <w:marRight w:val="0"/>
          <w:marTop w:val="0"/>
          <w:marBottom w:val="0"/>
          <w:divBdr>
            <w:top w:val="none" w:sz="0" w:space="0" w:color="auto"/>
            <w:left w:val="none" w:sz="0" w:space="0" w:color="auto"/>
            <w:bottom w:val="none" w:sz="0" w:space="0" w:color="auto"/>
            <w:right w:val="none" w:sz="0" w:space="0" w:color="auto"/>
          </w:divBdr>
          <w:divsChild>
            <w:div w:id="125365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132292">
      <w:bodyDiv w:val="1"/>
      <w:marLeft w:val="0"/>
      <w:marRight w:val="0"/>
      <w:marTop w:val="0"/>
      <w:marBottom w:val="0"/>
      <w:divBdr>
        <w:top w:val="none" w:sz="0" w:space="0" w:color="auto"/>
        <w:left w:val="none" w:sz="0" w:space="0" w:color="auto"/>
        <w:bottom w:val="none" w:sz="0" w:space="0" w:color="auto"/>
        <w:right w:val="none" w:sz="0" w:space="0" w:color="auto"/>
      </w:divBdr>
      <w:divsChild>
        <w:div w:id="1939561024">
          <w:marLeft w:val="0"/>
          <w:marRight w:val="0"/>
          <w:marTop w:val="0"/>
          <w:marBottom w:val="0"/>
          <w:divBdr>
            <w:top w:val="none" w:sz="0" w:space="0" w:color="auto"/>
            <w:left w:val="none" w:sz="0" w:space="0" w:color="auto"/>
            <w:bottom w:val="none" w:sz="0" w:space="0" w:color="auto"/>
            <w:right w:val="none" w:sz="0" w:space="0" w:color="auto"/>
          </w:divBdr>
          <w:divsChild>
            <w:div w:id="41394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514483">
      <w:bodyDiv w:val="1"/>
      <w:marLeft w:val="0"/>
      <w:marRight w:val="0"/>
      <w:marTop w:val="0"/>
      <w:marBottom w:val="0"/>
      <w:divBdr>
        <w:top w:val="none" w:sz="0" w:space="0" w:color="auto"/>
        <w:left w:val="none" w:sz="0" w:space="0" w:color="auto"/>
        <w:bottom w:val="none" w:sz="0" w:space="0" w:color="auto"/>
        <w:right w:val="none" w:sz="0" w:space="0" w:color="auto"/>
      </w:divBdr>
      <w:divsChild>
        <w:div w:id="87897438">
          <w:marLeft w:val="0"/>
          <w:marRight w:val="0"/>
          <w:marTop w:val="0"/>
          <w:marBottom w:val="0"/>
          <w:divBdr>
            <w:top w:val="none" w:sz="0" w:space="0" w:color="auto"/>
            <w:left w:val="none" w:sz="0" w:space="0" w:color="auto"/>
            <w:bottom w:val="none" w:sz="0" w:space="0" w:color="auto"/>
            <w:right w:val="none" w:sz="0" w:space="0" w:color="auto"/>
          </w:divBdr>
        </w:div>
      </w:divsChild>
    </w:div>
    <w:div w:id="1599557848">
      <w:bodyDiv w:val="1"/>
      <w:marLeft w:val="0"/>
      <w:marRight w:val="0"/>
      <w:marTop w:val="0"/>
      <w:marBottom w:val="0"/>
      <w:divBdr>
        <w:top w:val="none" w:sz="0" w:space="0" w:color="auto"/>
        <w:left w:val="none" w:sz="0" w:space="0" w:color="auto"/>
        <w:bottom w:val="none" w:sz="0" w:space="0" w:color="auto"/>
        <w:right w:val="none" w:sz="0" w:space="0" w:color="auto"/>
      </w:divBdr>
      <w:divsChild>
        <w:div w:id="1159659946">
          <w:marLeft w:val="0"/>
          <w:marRight w:val="0"/>
          <w:marTop w:val="0"/>
          <w:marBottom w:val="0"/>
          <w:divBdr>
            <w:top w:val="none" w:sz="0" w:space="0" w:color="auto"/>
            <w:left w:val="none" w:sz="0" w:space="0" w:color="auto"/>
            <w:bottom w:val="none" w:sz="0" w:space="0" w:color="auto"/>
            <w:right w:val="none" w:sz="0" w:space="0" w:color="auto"/>
          </w:divBdr>
          <w:divsChild>
            <w:div w:id="1425566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79521">
      <w:bodyDiv w:val="1"/>
      <w:marLeft w:val="0"/>
      <w:marRight w:val="0"/>
      <w:marTop w:val="0"/>
      <w:marBottom w:val="0"/>
      <w:divBdr>
        <w:top w:val="none" w:sz="0" w:space="0" w:color="auto"/>
        <w:left w:val="none" w:sz="0" w:space="0" w:color="auto"/>
        <w:bottom w:val="none" w:sz="0" w:space="0" w:color="auto"/>
        <w:right w:val="none" w:sz="0" w:space="0" w:color="auto"/>
      </w:divBdr>
      <w:divsChild>
        <w:div w:id="477958791">
          <w:marLeft w:val="0"/>
          <w:marRight w:val="0"/>
          <w:marTop w:val="0"/>
          <w:marBottom w:val="0"/>
          <w:divBdr>
            <w:top w:val="none" w:sz="0" w:space="0" w:color="auto"/>
            <w:left w:val="none" w:sz="0" w:space="0" w:color="auto"/>
            <w:bottom w:val="none" w:sz="0" w:space="0" w:color="auto"/>
            <w:right w:val="none" w:sz="0" w:space="0" w:color="auto"/>
          </w:divBdr>
          <w:divsChild>
            <w:div w:id="1911843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8197366">
      <w:bodyDiv w:val="1"/>
      <w:marLeft w:val="0"/>
      <w:marRight w:val="0"/>
      <w:marTop w:val="0"/>
      <w:marBottom w:val="0"/>
      <w:divBdr>
        <w:top w:val="none" w:sz="0" w:space="0" w:color="auto"/>
        <w:left w:val="none" w:sz="0" w:space="0" w:color="auto"/>
        <w:bottom w:val="none" w:sz="0" w:space="0" w:color="auto"/>
        <w:right w:val="none" w:sz="0" w:space="0" w:color="auto"/>
      </w:divBdr>
      <w:divsChild>
        <w:div w:id="1048917839">
          <w:marLeft w:val="0"/>
          <w:marRight w:val="0"/>
          <w:marTop w:val="0"/>
          <w:marBottom w:val="0"/>
          <w:divBdr>
            <w:top w:val="none" w:sz="0" w:space="0" w:color="auto"/>
            <w:left w:val="none" w:sz="0" w:space="0" w:color="auto"/>
            <w:bottom w:val="none" w:sz="0" w:space="0" w:color="auto"/>
            <w:right w:val="none" w:sz="0" w:space="0" w:color="auto"/>
          </w:divBdr>
          <w:divsChild>
            <w:div w:id="1615625997">
              <w:marLeft w:val="0"/>
              <w:marRight w:val="0"/>
              <w:marTop w:val="0"/>
              <w:marBottom w:val="0"/>
              <w:divBdr>
                <w:top w:val="none" w:sz="0" w:space="0" w:color="auto"/>
                <w:left w:val="none" w:sz="0" w:space="0" w:color="auto"/>
                <w:bottom w:val="none" w:sz="0" w:space="0" w:color="auto"/>
                <w:right w:val="none" w:sz="0" w:space="0" w:color="auto"/>
              </w:divBdr>
              <w:divsChild>
                <w:div w:id="888415934">
                  <w:marLeft w:val="0"/>
                  <w:marRight w:val="0"/>
                  <w:marTop w:val="0"/>
                  <w:marBottom w:val="0"/>
                  <w:divBdr>
                    <w:top w:val="none" w:sz="0" w:space="0" w:color="auto"/>
                    <w:left w:val="none" w:sz="0" w:space="0" w:color="auto"/>
                    <w:bottom w:val="none" w:sz="0" w:space="0" w:color="auto"/>
                    <w:right w:val="none" w:sz="0" w:space="0" w:color="auto"/>
                  </w:divBdr>
                  <w:divsChild>
                    <w:div w:id="191500232">
                      <w:marLeft w:val="0"/>
                      <w:marRight w:val="0"/>
                      <w:marTop w:val="0"/>
                      <w:marBottom w:val="0"/>
                      <w:divBdr>
                        <w:top w:val="none" w:sz="0" w:space="0" w:color="auto"/>
                        <w:left w:val="none" w:sz="0" w:space="0" w:color="auto"/>
                        <w:bottom w:val="none" w:sz="0" w:space="0" w:color="auto"/>
                        <w:right w:val="none" w:sz="0" w:space="0" w:color="auto"/>
                      </w:divBdr>
                      <w:divsChild>
                        <w:div w:id="498152769">
                          <w:marLeft w:val="0"/>
                          <w:marRight w:val="0"/>
                          <w:marTop w:val="0"/>
                          <w:marBottom w:val="0"/>
                          <w:divBdr>
                            <w:top w:val="none" w:sz="0" w:space="0" w:color="auto"/>
                            <w:left w:val="none" w:sz="0" w:space="0" w:color="auto"/>
                            <w:bottom w:val="none" w:sz="0" w:space="0" w:color="auto"/>
                            <w:right w:val="none" w:sz="0" w:space="0" w:color="auto"/>
                          </w:divBdr>
                          <w:divsChild>
                            <w:div w:id="1155799353">
                              <w:marLeft w:val="0"/>
                              <w:marRight w:val="0"/>
                              <w:marTop w:val="0"/>
                              <w:marBottom w:val="0"/>
                              <w:divBdr>
                                <w:top w:val="none" w:sz="0" w:space="0" w:color="auto"/>
                                <w:left w:val="none" w:sz="0" w:space="0" w:color="auto"/>
                                <w:bottom w:val="none" w:sz="0" w:space="0" w:color="auto"/>
                                <w:right w:val="none" w:sz="0" w:space="0" w:color="auto"/>
                              </w:divBdr>
                              <w:divsChild>
                                <w:div w:id="451478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1467142">
                      <w:marLeft w:val="0"/>
                      <w:marRight w:val="0"/>
                      <w:marTop w:val="0"/>
                      <w:marBottom w:val="0"/>
                      <w:divBdr>
                        <w:top w:val="none" w:sz="0" w:space="0" w:color="auto"/>
                        <w:left w:val="none" w:sz="0" w:space="0" w:color="auto"/>
                        <w:bottom w:val="none" w:sz="0" w:space="0" w:color="auto"/>
                        <w:right w:val="none" w:sz="0" w:space="0" w:color="auto"/>
                      </w:divBdr>
                      <w:divsChild>
                        <w:div w:id="131562946">
                          <w:marLeft w:val="0"/>
                          <w:marRight w:val="0"/>
                          <w:marTop w:val="0"/>
                          <w:marBottom w:val="0"/>
                          <w:divBdr>
                            <w:top w:val="none" w:sz="0" w:space="0" w:color="auto"/>
                            <w:left w:val="none" w:sz="0" w:space="0" w:color="auto"/>
                            <w:bottom w:val="none" w:sz="0" w:space="0" w:color="auto"/>
                            <w:right w:val="none" w:sz="0" w:space="0" w:color="auto"/>
                          </w:divBdr>
                          <w:divsChild>
                            <w:div w:id="1851720711">
                              <w:marLeft w:val="0"/>
                              <w:marRight w:val="0"/>
                              <w:marTop w:val="0"/>
                              <w:marBottom w:val="0"/>
                              <w:divBdr>
                                <w:top w:val="none" w:sz="0" w:space="0" w:color="auto"/>
                                <w:left w:val="none" w:sz="0" w:space="0" w:color="auto"/>
                                <w:bottom w:val="none" w:sz="0" w:space="0" w:color="auto"/>
                                <w:right w:val="none" w:sz="0" w:space="0" w:color="auto"/>
                              </w:divBdr>
                              <w:divsChild>
                                <w:div w:id="193620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008959">
                      <w:marLeft w:val="0"/>
                      <w:marRight w:val="0"/>
                      <w:marTop w:val="0"/>
                      <w:marBottom w:val="0"/>
                      <w:divBdr>
                        <w:top w:val="none" w:sz="0" w:space="0" w:color="auto"/>
                        <w:left w:val="none" w:sz="0" w:space="0" w:color="auto"/>
                        <w:bottom w:val="none" w:sz="0" w:space="0" w:color="auto"/>
                        <w:right w:val="none" w:sz="0" w:space="0" w:color="auto"/>
                      </w:divBdr>
                      <w:divsChild>
                        <w:div w:id="1392847036">
                          <w:marLeft w:val="0"/>
                          <w:marRight w:val="0"/>
                          <w:marTop w:val="0"/>
                          <w:marBottom w:val="0"/>
                          <w:divBdr>
                            <w:top w:val="none" w:sz="0" w:space="0" w:color="auto"/>
                            <w:left w:val="none" w:sz="0" w:space="0" w:color="auto"/>
                            <w:bottom w:val="none" w:sz="0" w:space="0" w:color="auto"/>
                            <w:right w:val="none" w:sz="0" w:space="0" w:color="auto"/>
                          </w:divBdr>
                          <w:divsChild>
                            <w:div w:id="1315598579">
                              <w:marLeft w:val="0"/>
                              <w:marRight w:val="0"/>
                              <w:marTop w:val="0"/>
                              <w:marBottom w:val="0"/>
                              <w:divBdr>
                                <w:top w:val="none" w:sz="0" w:space="0" w:color="auto"/>
                                <w:left w:val="none" w:sz="0" w:space="0" w:color="auto"/>
                                <w:bottom w:val="none" w:sz="0" w:space="0" w:color="auto"/>
                                <w:right w:val="none" w:sz="0" w:space="0" w:color="auto"/>
                              </w:divBdr>
                              <w:divsChild>
                                <w:div w:id="1812018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5172026">
                      <w:marLeft w:val="0"/>
                      <w:marRight w:val="0"/>
                      <w:marTop w:val="0"/>
                      <w:marBottom w:val="0"/>
                      <w:divBdr>
                        <w:top w:val="none" w:sz="0" w:space="0" w:color="auto"/>
                        <w:left w:val="none" w:sz="0" w:space="0" w:color="auto"/>
                        <w:bottom w:val="none" w:sz="0" w:space="0" w:color="auto"/>
                        <w:right w:val="none" w:sz="0" w:space="0" w:color="auto"/>
                      </w:divBdr>
                      <w:divsChild>
                        <w:div w:id="1712219129">
                          <w:marLeft w:val="0"/>
                          <w:marRight w:val="0"/>
                          <w:marTop w:val="0"/>
                          <w:marBottom w:val="0"/>
                          <w:divBdr>
                            <w:top w:val="none" w:sz="0" w:space="0" w:color="auto"/>
                            <w:left w:val="none" w:sz="0" w:space="0" w:color="auto"/>
                            <w:bottom w:val="none" w:sz="0" w:space="0" w:color="auto"/>
                            <w:right w:val="none" w:sz="0" w:space="0" w:color="auto"/>
                          </w:divBdr>
                          <w:divsChild>
                            <w:div w:id="1436905656">
                              <w:marLeft w:val="0"/>
                              <w:marRight w:val="0"/>
                              <w:marTop w:val="0"/>
                              <w:marBottom w:val="0"/>
                              <w:divBdr>
                                <w:top w:val="none" w:sz="0" w:space="0" w:color="auto"/>
                                <w:left w:val="none" w:sz="0" w:space="0" w:color="auto"/>
                                <w:bottom w:val="none" w:sz="0" w:space="0" w:color="auto"/>
                                <w:right w:val="none" w:sz="0" w:space="0" w:color="auto"/>
                              </w:divBdr>
                              <w:divsChild>
                                <w:div w:id="2050452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7712435">
      <w:bodyDiv w:val="1"/>
      <w:marLeft w:val="0"/>
      <w:marRight w:val="0"/>
      <w:marTop w:val="0"/>
      <w:marBottom w:val="0"/>
      <w:divBdr>
        <w:top w:val="none" w:sz="0" w:space="0" w:color="auto"/>
        <w:left w:val="none" w:sz="0" w:space="0" w:color="auto"/>
        <w:bottom w:val="none" w:sz="0" w:space="0" w:color="auto"/>
        <w:right w:val="none" w:sz="0" w:space="0" w:color="auto"/>
      </w:divBdr>
    </w:div>
    <w:div w:id="1620841322">
      <w:bodyDiv w:val="1"/>
      <w:marLeft w:val="0"/>
      <w:marRight w:val="0"/>
      <w:marTop w:val="0"/>
      <w:marBottom w:val="0"/>
      <w:divBdr>
        <w:top w:val="none" w:sz="0" w:space="0" w:color="auto"/>
        <w:left w:val="none" w:sz="0" w:space="0" w:color="auto"/>
        <w:bottom w:val="none" w:sz="0" w:space="0" w:color="auto"/>
        <w:right w:val="none" w:sz="0" w:space="0" w:color="auto"/>
      </w:divBdr>
      <w:divsChild>
        <w:div w:id="1437021514">
          <w:marLeft w:val="0"/>
          <w:marRight w:val="0"/>
          <w:marTop w:val="0"/>
          <w:marBottom w:val="0"/>
          <w:divBdr>
            <w:top w:val="none" w:sz="0" w:space="0" w:color="auto"/>
            <w:left w:val="none" w:sz="0" w:space="0" w:color="auto"/>
            <w:bottom w:val="none" w:sz="0" w:space="0" w:color="auto"/>
            <w:right w:val="none" w:sz="0" w:space="0" w:color="auto"/>
          </w:divBdr>
          <w:divsChild>
            <w:div w:id="618151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076017">
      <w:bodyDiv w:val="1"/>
      <w:marLeft w:val="0"/>
      <w:marRight w:val="0"/>
      <w:marTop w:val="0"/>
      <w:marBottom w:val="0"/>
      <w:divBdr>
        <w:top w:val="none" w:sz="0" w:space="0" w:color="auto"/>
        <w:left w:val="none" w:sz="0" w:space="0" w:color="auto"/>
        <w:bottom w:val="none" w:sz="0" w:space="0" w:color="auto"/>
        <w:right w:val="none" w:sz="0" w:space="0" w:color="auto"/>
      </w:divBdr>
      <w:divsChild>
        <w:div w:id="1078019233">
          <w:marLeft w:val="0"/>
          <w:marRight w:val="0"/>
          <w:marTop w:val="0"/>
          <w:marBottom w:val="0"/>
          <w:divBdr>
            <w:top w:val="none" w:sz="0" w:space="0" w:color="auto"/>
            <w:left w:val="none" w:sz="0" w:space="0" w:color="auto"/>
            <w:bottom w:val="none" w:sz="0" w:space="0" w:color="auto"/>
            <w:right w:val="none" w:sz="0" w:space="0" w:color="auto"/>
          </w:divBdr>
          <w:divsChild>
            <w:div w:id="140452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080258">
      <w:bodyDiv w:val="1"/>
      <w:marLeft w:val="0"/>
      <w:marRight w:val="0"/>
      <w:marTop w:val="0"/>
      <w:marBottom w:val="0"/>
      <w:divBdr>
        <w:top w:val="none" w:sz="0" w:space="0" w:color="auto"/>
        <w:left w:val="none" w:sz="0" w:space="0" w:color="auto"/>
        <w:bottom w:val="none" w:sz="0" w:space="0" w:color="auto"/>
        <w:right w:val="none" w:sz="0" w:space="0" w:color="auto"/>
      </w:divBdr>
      <w:divsChild>
        <w:div w:id="544558705">
          <w:marLeft w:val="0"/>
          <w:marRight w:val="0"/>
          <w:marTop w:val="0"/>
          <w:marBottom w:val="0"/>
          <w:divBdr>
            <w:top w:val="none" w:sz="0" w:space="0" w:color="auto"/>
            <w:left w:val="none" w:sz="0" w:space="0" w:color="auto"/>
            <w:bottom w:val="none" w:sz="0" w:space="0" w:color="auto"/>
            <w:right w:val="none" w:sz="0" w:space="0" w:color="auto"/>
          </w:divBdr>
        </w:div>
      </w:divsChild>
    </w:div>
    <w:div w:id="1665737868">
      <w:bodyDiv w:val="1"/>
      <w:marLeft w:val="0"/>
      <w:marRight w:val="0"/>
      <w:marTop w:val="0"/>
      <w:marBottom w:val="0"/>
      <w:divBdr>
        <w:top w:val="none" w:sz="0" w:space="0" w:color="auto"/>
        <w:left w:val="none" w:sz="0" w:space="0" w:color="auto"/>
        <w:bottom w:val="none" w:sz="0" w:space="0" w:color="auto"/>
        <w:right w:val="none" w:sz="0" w:space="0" w:color="auto"/>
      </w:divBdr>
      <w:divsChild>
        <w:div w:id="464547453">
          <w:marLeft w:val="0"/>
          <w:marRight w:val="0"/>
          <w:marTop w:val="510"/>
          <w:marBottom w:val="0"/>
          <w:divBdr>
            <w:top w:val="none" w:sz="0" w:space="0" w:color="auto"/>
            <w:left w:val="single" w:sz="6" w:space="6" w:color="332A24"/>
            <w:bottom w:val="none" w:sz="0" w:space="0" w:color="auto"/>
            <w:right w:val="single" w:sz="6" w:space="6" w:color="332A24"/>
          </w:divBdr>
          <w:divsChild>
            <w:div w:id="286281587">
              <w:marLeft w:val="0"/>
              <w:marRight w:val="0"/>
              <w:marTop w:val="0"/>
              <w:marBottom w:val="0"/>
              <w:divBdr>
                <w:top w:val="none" w:sz="0" w:space="0" w:color="auto"/>
                <w:left w:val="none" w:sz="0" w:space="0" w:color="auto"/>
                <w:bottom w:val="none" w:sz="0" w:space="0" w:color="auto"/>
                <w:right w:val="none" w:sz="0" w:space="0" w:color="auto"/>
              </w:divBdr>
              <w:divsChild>
                <w:div w:id="861476863">
                  <w:marLeft w:val="0"/>
                  <w:marRight w:val="0"/>
                  <w:marTop w:val="0"/>
                  <w:marBottom w:val="0"/>
                  <w:divBdr>
                    <w:top w:val="none" w:sz="0" w:space="0" w:color="auto"/>
                    <w:left w:val="none" w:sz="0" w:space="0" w:color="auto"/>
                    <w:bottom w:val="none" w:sz="0" w:space="0" w:color="auto"/>
                    <w:right w:val="none" w:sz="0" w:space="0" w:color="auto"/>
                  </w:divBdr>
                  <w:divsChild>
                    <w:div w:id="1857188356">
                      <w:marLeft w:val="0"/>
                      <w:marRight w:val="0"/>
                      <w:marTop w:val="120"/>
                      <w:marBottom w:val="360"/>
                      <w:divBdr>
                        <w:top w:val="none" w:sz="0" w:space="0" w:color="auto"/>
                        <w:left w:val="none" w:sz="0" w:space="0" w:color="auto"/>
                        <w:bottom w:val="none" w:sz="0" w:space="0" w:color="auto"/>
                        <w:right w:val="none" w:sz="0" w:space="0" w:color="auto"/>
                      </w:divBdr>
                      <w:divsChild>
                        <w:div w:id="1178085468">
                          <w:marLeft w:val="0"/>
                          <w:marRight w:val="0"/>
                          <w:marTop w:val="0"/>
                          <w:marBottom w:val="0"/>
                          <w:divBdr>
                            <w:top w:val="none" w:sz="0" w:space="0" w:color="auto"/>
                            <w:left w:val="none" w:sz="0" w:space="0" w:color="auto"/>
                            <w:bottom w:val="none" w:sz="0" w:space="0" w:color="auto"/>
                            <w:right w:val="none" w:sz="0" w:space="0" w:color="auto"/>
                          </w:divBdr>
                          <w:divsChild>
                            <w:div w:id="14867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6976362">
      <w:bodyDiv w:val="1"/>
      <w:marLeft w:val="0"/>
      <w:marRight w:val="0"/>
      <w:marTop w:val="0"/>
      <w:marBottom w:val="0"/>
      <w:divBdr>
        <w:top w:val="none" w:sz="0" w:space="0" w:color="auto"/>
        <w:left w:val="none" w:sz="0" w:space="0" w:color="auto"/>
        <w:bottom w:val="none" w:sz="0" w:space="0" w:color="auto"/>
        <w:right w:val="none" w:sz="0" w:space="0" w:color="auto"/>
      </w:divBdr>
      <w:divsChild>
        <w:div w:id="194121438">
          <w:marLeft w:val="0"/>
          <w:marRight w:val="0"/>
          <w:marTop w:val="0"/>
          <w:marBottom w:val="0"/>
          <w:divBdr>
            <w:top w:val="none" w:sz="0" w:space="0" w:color="auto"/>
            <w:left w:val="none" w:sz="0" w:space="0" w:color="auto"/>
            <w:bottom w:val="none" w:sz="0" w:space="0" w:color="auto"/>
            <w:right w:val="none" w:sz="0" w:space="0" w:color="auto"/>
          </w:divBdr>
          <w:divsChild>
            <w:div w:id="1276214731">
              <w:marLeft w:val="0"/>
              <w:marRight w:val="0"/>
              <w:marTop w:val="0"/>
              <w:marBottom w:val="0"/>
              <w:divBdr>
                <w:top w:val="none" w:sz="0" w:space="0" w:color="auto"/>
                <w:left w:val="none" w:sz="0" w:space="0" w:color="auto"/>
                <w:bottom w:val="none" w:sz="0" w:space="0" w:color="auto"/>
                <w:right w:val="none" w:sz="0" w:space="0" w:color="auto"/>
              </w:divBdr>
              <w:divsChild>
                <w:div w:id="454523364">
                  <w:marLeft w:val="0"/>
                  <w:marRight w:val="0"/>
                  <w:marTop w:val="0"/>
                  <w:marBottom w:val="0"/>
                  <w:divBdr>
                    <w:top w:val="none" w:sz="0" w:space="0" w:color="auto"/>
                    <w:left w:val="none" w:sz="0" w:space="0" w:color="auto"/>
                    <w:bottom w:val="none" w:sz="0" w:space="0" w:color="auto"/>
                    <w:right w:val="none" w:sz="0" w:space="0" w:color="auto"/>
                  </w:divBdr>
                  <w:divsChild>
                    <w:div w:id="524825054">
                      <w:marLeft w:val="0"/>
                      <w:marRight w:val="0"/>
                      <w:marTop w:val="0"/>
                      <w:marBottom w:val="0"/>
                      <w:divBdr>
                        <w:top w:val="none" w:sz="0" w:space="0" w:color="auto"/>
                        <w:left w:val="none" w:sz="0" w:space="0" w:color="auto"/>
                        <w:bottom w:val="none" w:sz="0" w:space="0" w:color="auto"/>
                        <w:right w:val="none" w:sz="0" w:space="0" w:color="auto"/>
                      </w:divBdr>
                      <w:divsChild>
                        <w:div w:id="1778059792">
                          <w:marLeft w:val="0"/>
                          <w:marRight w:val="0"/>
                          <w:marTop w:val="0"/>
                          <w:marBottom w:val="0"/>
                          <w:divBdr>
                            <w:top w:val="none" w:sz="0" w:space="0" w:color="auto"/>
                            <w:left w:val="none" w:sz="0" w:space="0" w:color="auto"/>
                            <w:bottom w:val="none" w:sz="0" w:space="0" w:color="auto"/>
                            <w:right w:val="none" w:sz="0" w:space="0" w:color="auto"/>
                          </w:divBdr>
                          <w:divsChild>
                            <w:div w:id="88402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8313994">
      <w:bodyDiv w:val="1"/>
      <w:marLeft w:val="0"/>
      <w:marRight w:val="0"/>
      <w:marTop w:val="0"/>
      <w:marBottom w:val="0"/>
      <w:divBdr>
        <w:top w:val="none" w:sz="0" w:space="0" w:color="auto"/>
        <w:left w:val="none" w:sz="0" w:space="0" w:color="auto"/>
        <w:bottom w:val="none" w:sz="0" w:space="0" w:color="auto"/>
        <w:right w:val="none" w:sz="0" w:space="0" w:color="auto"/>
      </w:divBdr>
      <w:divsChild>
        <w:div w:id="263806448">
          <w:marLeft w:val="0"/>
          <w:marRight w:val="0"/>
          <w:marTop w:val="0"/>
          <w:marBottom w:val="0"/>
          <w:divBdr>
            <w:top w:val="none" w:sz="0" w:space="0" w:color="auto"/>
            <w:left w:val="none" w:sz="0" w:space="0" w:color="auto"/>
            <w:bottom w:val="none" w:sz="0" w:space="0" w:color="auto"/>
            <w:right w:val="none" w:sz="0" w:space="0" w:color="auto"/>
          </w:divBdr>
          <w:divsChild>
            <w:div w:id="17013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4097">
      <w:bodyDiv w:val="1"/>
      <w:marLeft w:val="0"/>
      <w:marRight w:val="0"/>
      <w:marTop w:val="0"/>
      <w:marBottom w:val="0"/>
      <w:divBdr>
        <w:top w:val="none" w:sz="0" w:space="0" w:color="auto"/>
        <w:left w:val="none" w:sz="0" w:space="0" w:color="auto"/>
        <w:bottom w:val="none" w:sz="0" w:space="0" w:color="auto"/>
        <w:right w:val="none" w:sz="0" w:space="0" w:color="auto"/>
      </w:divBdr>
      <w:divsChild>
        <w:div w:id="51120772">
          <w:marLeft w:val="0"/>
          <w:marRight w:val="0"/>
          <w:marTop w:val="0"/>
          <w:marBottom w:val="0"/>
          <w:divBdr>
            <w:top w:val="none" w:sz="0" w:space="0" w:color="auto"/>
            <w:left w:val="none" w:sz="0" w:space="0" w:color="auto"/>
            <w:bottom w:val="none" w:sz="0" w:space="0" w:color="auto"/>
            <w:right w:val="none" w:sz="0" w:space="0" w:color="auto"/>
          </w:divBdr>
          <w:divsChild>
            <w:div w:id="77288514">
              <w:marLeft w:val="0"/>
              <w:marRight w:val="0"/>
              <w:marTop w:val="0"/>
              <w:marBottom w:val="0"/>
              <w:divBdr>
                <w:top w:val="none" w:sz="0" w:space="0" w:color="auto"/>
                <w:left w:val="none" w:sz="0" w:space="0" w:color="auto"/>
                <w:bottom w:val="none" w:sz="0" w:space="0" w:color="auto"/>
                <w:right w:val="none" w:sz="0" w:space="0" w:color="auto"/>
              </w:divBdr>
            </w:div>
            <w:div w:id="697044783">
              <w:marLeft w:val="0"/>
              <w:marRight w:val="0"/>
              <w:marTop w:val="0"/>
              <w:marBottom w:val="0"/>
              <w:divBdr>
                <w:top w:val="none" w:sz="0" w:space="0" w:color="auto"/>
                <w:left w:val="none" w:sz="0" w:space="0" w:color="auto"/>
                <w:bottom w:val="none" w:sz="0" w:space="0" w:color="auto"/>
                <w:right w:val="none" w:sz="0" w:space="0" w:color="auto"/>
              </w:divBdr>
            </w:div>
            <w:div w:id="1088190352">
              <w:marLeft w:val="0"/>
              <w:marRight w:val="0"/>
              <w:marTop w:val="0"/>
              <w:marBottom w:val="0"/>
              <w:divBdr>
                <w:top w:val="none" w:sz="0" w:space="0" w:color="auto"/>
                <w:left w:val="none" w:sz="0" w:space="0" w:color="auto"/>
                <w:bottom w:val="none" w:sz="0" w:space="0" w:color="auto"/>
                <w:right w:val="none" w:sz="0" w:space="0" w:color="auto"/>
              </w:divBdr>
            </w:div>
            <w:div w:id="1736119579">
              <w:marLeft w:val="0"/>
              <w:marRight w:val="0"/>
              <w:marTop w:val="0"/>
              <w:marBottom w:val="0"/>
              <w:divBdr>
                <w:top w:val="none" w:sz="0" w:space="0" w:color="auto"/>
                <w:left w:val="none" w:sz="0" w:space="0" w:color="auto"/>
                <w:bottom w:val="none" w:sz="0" w:space="0" w:color="auto"/>
                <w:right w:val="none" w:sz="0" w:space="0" w:color="auto"/>
              </w:divBdr>
            </w:div>
            <w:div w:id="204440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10234">
      <w:bodyDiv w:val="1"/>
      <w:marLeft w:val="0"/>
      <w:marRight w:val="0"/>
      <w:marTop w:val="0"/>
      <w:marBottom w:val="0"/>
      <w:divBdr>
        <w:top w:val="none" w:sz="0" w:space="0" w:color="auto"/>
        <w:left w:val="none" w:sz="0" w:space="0" w:color="auto"/>
        <w:bottom w:val="none" w:sz="0" w:space="0" w:color="auto"/>
        <w:right w:val="none" w:sz="0" w:space="0" w:color="auto"/>
      </w:divBdr>
      <w:divsChild>
        <w:div w:id="1490370260">
          <w:marLeft w:val="0"/>
          <w:marRight w:val="0"/>
          <w:marTop w:val="0"/>
          <w:marBottom w:val="0"/>
          <w:divBdr>
            <w:top w:val="none" w:sz="0" w:space="0" w:color="auto"/>
            <w:left w:val="none" w:sz="0" w:space="0" w:color="auto"/>
            <w:bottom w:val="none" w:sz="0" w:space="0" w:color="auto"/>
            <w:right w:val="none" w:sz="0" w:space="0" w:color="auto"/>
          </w:divBdr>
        </w:div>
      </w:divsChild>
    </w:div>
    <w:div w:id="1712722890">
      <w:bodyDiv w:val="1"/>
      <w:marLeft w:val="0"/>
      <w:marRight w:val="0"/>
      <w:marTop w:val="0"/>
      <w:marBottom w:val="0"/>
      <w:divBdr>
        <w:top w:val="none" w:sz="0" w:space="0" w:color="auto"/>
        <w:left w:val="none" w:sz="0" w:space="0" w:color="auto"/>
        <w:bottom w:val="none" w:sz="0" w:space="0" w:color="auto"/>
        <w:right w:val="none" w:sz="0" w:space="0" w:color="auto"/>
      </w:divBdr>
      <w:divsChild>
        <w:div w:id="1119297391">
          <w:marLeft w:val="0"/>
          <w:marRight w:val="0"/>
          <w:marTop w:val="0"/>
          <w:marBottom w:val="0"/>
          <w:divBdr>
            <w:top w:val="none" w:sz="0" w:space="0" w:color="auto"/>
            <w:left w:val="none" w:sz="0" w:space="0" w:color="auto"/>
            <w:bottom w:val="none" w:sz="0" w:space="0" w:color="auto"/>
            <w:right w:val="none" w:sz="0" w:space="0" w:color="auto"/>
          </w:divBdr>
          <w:divsChild>
            <w:div w:id="207646950">
              <w:marLeft w:val="0"/>
              <w:marRight w:val="0"/>
              <w:marTop w:val="0"/>
              <w:marBottom w:val="0"/>
              <w:divBdr>
                <w:top w:val="none" w:sz="0" w:space="0" w:color="auto"/>
                <w:left w:val="none" w:sz="0" w:space="0" w:color="auto"/>
                <w:bottom w:val="none" w:sz="0" w:space="0" w:color="auto"/>
                <w:right w:val="none" w:sz="0" w:space="0" w:color="auto"/>
              </w:divBdr>
              <w:divsChild>
                <w:div w:id="1355502174">
                  <w:marLeft w:val="0"/>
                  <w:marRight w:val="0"/>
                  <w:marTop w:val="0"/>
                  <w:marBottom w:val="0"/>
                  <w:divBdr>
                    <w:top w:val="none" w:sz="0" w:space="0" w:color="auto"/>
                    <w:left w:val="none" w:sz="0" w:space="0" w:color="auto"/>
                    <w:bottom w:val="none" w:sz="0" w:space="0" w:color="auto"/>
                    <w:right w:val="none" w:sz="0" w:space="0" w:color="auto"/>
                  </w:divBdr>
                  <w:divsChild>
                    <w:div w:id="18624344">
                      <w:marLeft w:val="336"/>
                      <w:marRight w:val="0"/>
                      <w:marTop w:val="120"/>
                      <w:marBottom w:val="192"/>
                      <w:divBdr>
                        <w:top w:val="single" w:sz="6" w:space="5" w:color="AAAAAA"/>
                        <w:left w:val="single" w:sz="6" w:space="5" w:color="AAAAAA"/>
                        <w:bottom w:val="single" w:sz="6" w:space="5" w:color="AAAAAA"/>
                        <w:right w:val="single" w:sz="6" w:space="5" w:color="AAAAAA"/>
                      </w:divBdr>
                      <w:divsChild>
                        <w:div w:id="2118018772">
                          <w:marLeft w:val="0"/>
                          <w:marRight w:val="0"/>
                          <w:marTop w:val="0"/>
                          <w:marBottom w:val="0"/>
                          <w:divBdr>
                            <w:top w:val="none" w:sz="0" w:space="0" w:color="auto"/>
                            <w:left w:val="none" w:sz="0" w:space="0" w:color="auto"/>
                            <w:bottom w:val="none" w:sz="0" w:space="0" w:color="auto"/>
                            <w:right w:val="none" w:sz="0" w:space="0" w:color="auto"/>
                          </w:divBdr>
                        </w:div>
                      </w:divsChild>
                    </w:div>
                    <w:div w:id="28141485">
                      <w:blockQuote w:val="1"/>
                      <w:marLeft w:val="720"/>
                      <w:marRight w:val="720"/>
                      <w:marTop w:val="100"/>
                      <w:marBottom w:val="100"/>
                      <w:divBdr>
                        <w:top w:val="none" w:sz="0" w:space="0" w:color="auto"/>
                        <w:left w:val="none" w:sz="0" w:space="0" w:color="auto"/>
                        <w:bottom w:val="none" w:sz="0" w:space="0" w:color="auto"/>
                        <w:right w:val="none" w:sz="0" w:space="0" w:color="auto"/>
                      </w:divBdr>
                    </w:div>
                    <w:div w:id="117317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459476">
      <w:bodyDiv w:val="1"/>
      <w:marLeft w:val="0"/>
      <w:marRight w:val="0"/>
      <w:marTop w:val="0"/>
      <w:marBottom w:val="0"/>
      <w:divBdr>
        <w:top w:val="none" w:sz="0" w:space="0" w:color="auto"/>
        <w:left w:val="none" w:sz="0" w:space="0" w:color="auto"/>
        <w:bottom w:val="none" w:sz="0" w:space="0" w:color="auto"/>
        <w:right w:val="none" w:sz="0" w:space="0" w:color="auto"/>
      </w:divBdr>
      <w:divsChild>
        <w:div w:id="1334721109">
          <w:marLeft w:val="0"/>
          <w:marRight w:val="0"/>
          <w:marTop w:val="0"/>
          <w:marBottom w:val="0"/>
          <w:divBdr>
            <w:top w:val="none" w:sz="0" w:space="0" w:color="auto"/>
            <w:left w:val="none" w:sz="0" w:space="0" w:color="auto"/>
            <w:bottom w:val="none" w:sz="0" w:space="0" w:color="auto"/>
            <w:right w:val="none" w:sz="0" w:space="0" w:color="auto"/>
          </w:divBdr>
          <w:divsChild>
            <w:div w:id="719284477">
              <w:marLeft w:val="0"/>
              <w:marRight w:val="0"/>
              <w:marTop w:val="0"/>
              <w:marBottom w:val="0"/>
              <w:divBdr>
                <w:top w:val="none" w:sz="0" w:space="0" w:color="auto"/>
                <w:left w:val="none" w:sz="0" w:space="0" w:color="auto"/>
                <w:bottom w:val="none" w:sz="0" w:space="0" w:color="auto"/>
                <w:right w:val="none" w:sz="0" w:space="0" w:color="auto"/>
              </w:divBdr>
              <w:divsChild>
                <w:div w:id="1436553862">
                  <w:marLeft w:val="-15"/>
                  <w:marRight w:val="0"/>
                  <w:marTop w:val="0"/>
                  <w:marBottom w:val="0"/>
                  <w:divBdr>
                    <w:top w:val="none" w:sz="0" w:space="0" w:color="auto"/>
                    <w:left w:val="none" w:sz="0" w:space="0" w:color="auto"/>
                    <w:bottom w:val="none" w:sz="0" w:space="0" w:color="auto"/>
                    <w:right w:val="none" w:sz="0" w:space="0" w:color="auto"/>
                  </w:divBdr>
                  <w:divsChild>
                    <w:div w:id="2013145587">
                      <w:marLeft w:val="0"/>
                      <w:marRight w:val="0"/>
                      <w:marTop w:val="0"/>
                      <w:marBottom w:val="0"/>
                      <w:divBdr>
                        <w:top w:val="none" w:sz="0" w:space="0" w:color="auto"/>
                        <w:left w:val="none" w:sz="0" w:space="0" w:color="auto"/>
                        <w:bottom w:val="none" w:sz="0" w:space="0" w:color="auto"/>
                        <w:right w:val="none" w:sz="0" w:space="0" w:color="auto"/>
                      </w:divBdr>
                      <w:divsChild>
                        <w:div w:id="472792632">
                          <w:marLeft w:val="0"/>
                          <w:marRight w:val="-15"/>
                          <w:marTop w:val="0"/>
                          <w:marBottom w:val="0"/>
                          <w:divBdr>
                            <w:top w:val="none" w:sz="0" w:space="0" w:color="auto"/>
                            <w:left w:val="none" w:sz="0" w:space="0" w:color="auto"/>
                            <w:bottom w:val="none" w:sz="0" w:space="0" w:color="auto"/>
                            <w:right w:val="none" w:sz="0" w:space="0" w:color="auto"/>
                          </w:divBdr>
                          <w:divsChild>
                            <w:div w:id="1374382288">
                              <w:marLeft w:val="0"/>
                              <w:marRight w:val="0"/>
                              <w:marTop w:val="0"/>
                              <w:marBottom w:val="0"/>
                              <w:divBdr>
                                <w:top w:val="none" w:sz="0" w:space="0" w:color="auto"/>
                                <w:left w:val="none" w:sz="0" w:space="0" w:color="auto"/>
                                <w:bottom w:val="none" w:sz="0" w:space="0" w:color="auto"/>
                                <w:right w:val="none" w:sz="0" w:space="0" w:color="auto"/>
                              </w:divBdr>
                              <w:divsChild>
                                <w:div w:id="1566722682">
                                  <w:marLeft w:val="0"/>
                                  <w:marRight w:val="0"/>
                                  <w:marTop w:val="0"/>
                                  <w:marBottom w:val="0"/>
                                  <w:divBdr>
                                    <w:top w:val="none" w:sz="0" w:space="0" w:color="auto"/>
                                    <w:left w:val="none" w:sz="0" w:space="0" w:color="auto"/>
                                    <w:bottom w:val="none" w:sz="0" w:space="0" w:color="auto"/>
                                    <w:right w:val="none" w:sz="0" w:space="0" w:color="auto"/>
                                  </w:divBdr>
                                  <w:divsChild>
                                    <w:div w:id="208420761">
                                      <w:marLeft w:val="0"/>
                                      <w:marRight w:val="0"/>
                                      <w:marTop w:val="0"/>
                                      <w:marBottom w:val="0"/>
                                      <w:divBdr>
                                        <w:top w:val="none" w:sz="0" w:space="0" w:color="auto"/>
                                        <w:left w:val="none" w:sz="0" w:space="0" w:color="auto"/>
                                        <w:bottom w:val="none" w:sz="0" w:space="0" w:color="auto"/>
                                        <w:right w:val="none" w:sz="0" w:space="0" w:color="auto"/>
                                      </w:divBdr>
                                      <w:divsChild>
                                        <w:div w:id="1241331186">
                                          <w:marLeft w:val="0"/>
                                          <w:marRight w:val="0"/>
                                          <w:marTop w:val="0"/>
                                          <w:marBottom w:val="360"/>
                                          <w:divBdr>
                                            <w:top w:val="none" w:sz="0" w:space="0" w:color="auto"/>
                                            <w:left w:val="none" w:sz="0" w:space="0" w:color="auto"/>
                                            <w:bottom w:val="none" w:sz="0" w:space="0" w:color="auto"/>
                                            <w:right w:val="none" w:sz="0" w:space="0" w:color="auto"/>
                                          </w:divBdr>
                                          <w:divsChild>
                                            <w:div w:id="1393382137">
                                              <w:marLeft w:val="0"/>
                                              <w:marRight w:val="0"/>
                                              <w:marTop w:val="0"/>
                                              <w:marBottom w:val="0"/>
                                              <w:divBdr>
                                                <w:top w:val="none" w:sz="0" w:space="0" w:color="auto"/>
                                                <w:left w:val="none" w:sz="0" w:space="0" w:color="auto"/>
                                                <w:bottom w:val="none" w:sz="0" w:space="0" w:color="auto"/>
                                                <w:right w:val="none" w:sz="0" w:space="0" w:color="auto"/>
                                              </w:divBdr>
                                              <w:divsChild>
                                                <w:div w:id="1982808491">
                                                  <w:marLeft w:val="0"/>
                                                  <w:marRight w:val="0"/>
                                                  <w:marTop w:val="0"/>
                                                  <w:marBottom w:val="0"/>
                                                  <w:divBdr>
                                                    <w:top w:val="none" w:sz="0" w:space="0" w:color="auto"/>
                                                    <w:left w:val="none" w:sz="0" w:space="0" w:color="auto"/>
                                                    <w:bottom w:val="none" w:sz="0" w:space="0" w:color="auto"/>
                                                    <w:right w:val="none" w:sz="0" w:space="0" w:color="auto"/>
                                                  </w:divBdr>
                                                  <w:divsChild>
                                                    <w:div w:id="814057">
                                                      <w:marLeft w:val="0"/>
                                                      <w:marRight w:val="0"/>
                                                      <w:marTop w:val="0"/>
                                                      <w:marBottom w:val="0"/>
                                                      <w:divBdr>
                                                        <w:top w:val="none" w:sz="0" w:space="0" w:color="auto"/>
                                                        <w:left w:val="none" w:sz="0" w:space="0" w:color="auto"/>
                                                        <w:bottom w:val="none" w:sz="0" w:space="0" w:color="auto"/>
                                                        <w:right w:val="none" w:sz="0" w:space="0" w:color="auto"/>
                                                      </w:divBdr>
                                                      <w:divsChild>
                                                        <w:div w:id="187827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31879958">
      <w:bodyDiv w:val="1"/>
      <w:marLeft w:val="0"/>
      <w:marRight w:val="0"/>
      <w:marTop w:val="0"/>
      <w:marBottom w:val="0"/>
      <w:divBdr>
        <w:top w:val="none" w:sz="0" w:space="0" w:color="auto"/>
        <w:left w:val="none" w:sz="0" w:space="0" w:color="auto"/>
        <w:bottom w:val="none" w:sz="0" w:space="0" w:color="auto"/>
        <w:right w:val="none" w:sz="0" w:space="0" w:color="auto"/>
      </w:divBdr>
      <w:divsChild>
        <w:div w:id="21832973">
          <w:marLeft w:val="0"/>
          <w:marRight w:val="0"/>
          <w:marTop w:val="0"/>
          <w:marBottom w:val="0"/>
          <w:divBdr>
            <w:top w:val="none" w:sz="0" w:space="0" w:color="auto"/>
            <w:left w:val="none" w:sz="0" w:space="0" w:color="auto"/>
            <w:bottom w:val="none" w:sz="0" w:space="0" w:color="auto"/>
            <w:right w:val="none" w:sz="0" w:space="0" w:color="auto"/>
          </w:divBdr>
          <w:divsChild>
            <w:div w:id="954483532">
              <w:marLeft w:val="0"/>
              <w:marRight w:val="0"/>
              <w:marTop w:val="0"/>
              <w:marBottom w:val="0"/>
              <w:divBdr>
                <w:top w:val="none" w:sz="0" w:space="0" w:color="auto"/>
                <w:left w:val="none" w:sz="0" w:space="0" w:color="auto"/>
                <w:bottom w:val="none" w:sz="0" w:space="0" w:color="auto"/>
                <w:right w:val="none" w:sz="0" w:space="0" w:color="auto"/>
              </w:divBdr>
            </w:div>
            <w:div w:id="1303727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160626">
      <w:bodyDiv w:val="1"/>
      <w:marLeft w:val="0"/>
      <w:marRight w:val="0"/>
      <w:marTop w:val="0"/>
      <w:marBottom w:val="0"/>
      <w:divBdr>
        <w:top w:val="none" w:sz="0" w:space="0" w:color="auto"/>
        <w:left w:val="none" w:sz="0" w:space="0" w:color="auto"/>
        <w:bottom w:val="none" w:sz="0" w:space="0" w:color="auto"/>
        <w:right w:val="none" w:sz="0" w:space="0" w:color="auto"/>
      </w:divBdr>
      <w:divsChild>
        <w:div w:id="1585726945">
          <w:marLeft w:val="0"/>
          <w:marRight w:val="0"/>
          <w:marTop w:val="0"/>
          <w:marBottom w:val="0"/>
          <w:divBdr>
            <w:top w:val="none" w:sz="0" w:space="0" w:color="auto"/>
            <w:left w:val="none" w:sz="0" w:space="0" w:color="auto"/>
            <w:bottom w:val="none" w:sz="0" w:space="0" w:color="auto"/>
            <w:right w:val="none" w:sz="0" w:space="0" w:color="auto"/>
          </w:divBdr>
          <w:divsChild>
            <w:div w:id="19276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7483">
      <w:bodyDiv w:val="1"/>
      <w:marLeft w:val="0"/>
      <w:marRight w:val="0"/>
      <w:marTop w:val="0"/>
      <w:marBottom w:val="0"/>
      <w:divBdr>
        <w:top w:val="none" w:sz="0" w:space="0" w:color="auto"/>
        <w:left w:val="none" w:sz="0" w:space="0" w:color="auto"/>
        <w:bottom w:val="none" w:sz="0" w:space="0" w:color="auto"/>
        <w:right w:val="none" w:sz="0" w:space="0" w:color="auto"/>
      </w:divBdr>
      <w:divsChild>
        <w:div w:id="1523856971">
          <w:marLeft w:val="0"/>
          <w:marRight w:val="0"/>
          <w:marTop w:val="0"/>
          <w:marBottom w:val="0"/>
          <w:divBdr>
            <w:top w:val="none" w:sz="0" w:space="0" w:color="auto"/>
            <w:left w:val="none" w:sz="0" w:space="0" w:color="auto"/>
            <w:bottom w:val="none" w:sz="0" w:space="0" w:color="auto"/>
            <w:right w:val="none" w:sz="0" w:space="0" w:color="auto"/>
          </w:divBdr>
          <w:divsChild>
            <w:div w:id="8214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276644">
      <w:bodyDiv w:val="1"/>
      <w:marLeft w:val="0"/>
      <w:marRight w:val="0"/>
      <w:marTop w:val="0"/>
      <w:marBottom w:val="0"/>
      <w:divBdr>
        <w:top w:val="none" w:sz="0" w:space="0" w:color="auto"/>
        <w:left w:val="none" w:sz="0" w:space="0" w:color="auto"/>
        <w:bottom w:val="none" w:sz="0" w:space="0" w:color="auto"/>
        <w:right w:val="none" w:sz="0" w:space="0" w:color="auto"/>
      </w:divBdr>
      <w:divsChild>
        <w:div w:id="1631476248">
          <w:marLeft w:val="0"/>
          <w:marRight w:val="0"/>
          <w:marTop w:val="0"/>
          <w:marBottom w:val="0"/>
          <w:divBdr>
            <w:top w:val="none" w:sz="0" w:space="0" w:color="auto"/>
            <w:left w:val="none" w:sz="0" w:space="0" w:color="auto"/>
            <w:bottom w:val="none" w:sz="0" w:space="0" w:color="auto"/>
            <w:right w:val="none" w:sz="0" w:space="0" w:color="auto"/>
          </w:divBdr>
          <w:divsChild>
            <w:div w:id="1584022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258940">
      <w:bodyDiv w:val="1"/>
      <w:marLeft w:val="0"/>
      <w:marRight w:val="0"/>
      <w:marTop w:val="0"/>
      <w:marBottom w:val="0"/>
      <w:divBdr>
        <w:top w:val="none" w:sz="0" w:space="0" w:color="auto"/>
        <w:left w:val="none" w:sz="0" w:space="0" w:color="auto"/>
        <w:bottom w:val="none" w:sz="0" w:space="0" w:color="auto"/>
        <w:right w:val="none" w:sz="0" w:space="0" w:color="auto"/>
      </w:divBdr>
      <w:divsChild>
        <w:div w:id="2040163839">
          <w:marLeft w:val="0"/>
          <w:marRight w:val="0"/>
          <w:marTop w:val="0"/>
          <w:marBottom w:val="0"/>
          <w:divBdr>
            <w:top w:val="none" w:sz="0" w:space="0" w:color="auto"/>
            <w:left w:val="none" w:sz="0" w:space="0" w:color="auto"/>
            <w:bottom w:val="none" w:sz="0" w:space="0" w:color="auto"/>
            <w:right w:val="none" w:sz="0" w:space="0" w:color="auto"/>
          </w:divBdr>
          <w:divsChild>
            <w:div w:id="170525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600098">
      <w:bodyDiv w:val="1"/>
      <w:marLeft w:val="0"/>
      <w:marRight w:val="0"/>
      <w:marTop w:val="0"/>
      <w:marBottom w:val="0"/>
      <w:divBdr>
        <w:top w:val="none" w:sz="0" w:space="0" w:color="auto"/>
        <w:left w:val="none" w:sz="0" w:space="0" w:color="auto"/>
        <w:bottom w:val="none" w:sz="0" w:space="0" w:color="auto"/>
        <w:right w:val="none" w:sz="0" w:space="0" w:color="auto"/>
      </w:divBdr>
      <w:divsChild>
        <w:div w:id="347830707">
          <w:marLeft w:val="0"/>
          <w:marRight w:val="0"/>
          <w:marTop w:val="0"/>
          <w:marBottom w:val="0"/>
          <w:divBdr>
            <w:top w:val="none" w:sz="0" w:space="0" w:color="auto"/>
            <w:left w:val="none" w:sz="0" w:space="0" w:color="auto"/>
            <w:bottom w:val="none" w:sz="0" w:space="0" w:color="auto"/>
            <w:right w:val="none" w:sz="0" w:space="0" w:color="auto"/>
          </w:divBdr>
          <w:divsChild>
            <w:div w:id="70032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75988">
      <w:bodyDiv w:val="1"/>
      <w:marLeft w:val="0"/>
      <w:marRight w:val="0"/>
      <w:marTop w:val="0"/>
      <w:marBottom w:val="0"/>
      <w:divBdr>
        <w:top w:val="none" w:sz="0" w:space="0" w:color="auto"/>
        <w:left w:val="none" w:sz="0" w:space="0" w:color="auto"/>
        <w:bottom w:val="none" w:sz="0" w:space="0" w:color="auto"/>
        <w:right w:val="none" w:sz="0" w:space="0" w:color="auto"/>
      </w:divBdr>
      <w:divsChild>
        <w:div w:id="659772455">
          <w:marLeft w:val="0"/>
          <w:marRight w:val="0"/>
          <w:marTop w:val="0"/>
          <w:marBottom w:val="0"/>
          <w:divBdr>
            <w:top w:val="none" w:sz="0" w:space="0" w:color="auto"/>
            <w:left w:val="none" w:sz="0" w:space="0" w:color="auto"/>
            <w:bottom w:val="none" w:sz="0" w:space="0" w:color="auto"/>
            <w:right w:val="none" w:sz="0" w:space="0" w:color="auto"/>
          </w:divBdr>
          <w:divsChild>
            <w:div w:id="1254703133">
              <w:marLeft w:val="0"/>
              <w:marRight w:val="0"/>
              <w:marTop w:val="0"/>
              <w:marBottom w:val="0"/>
              <w:divBdr>
                <w:top w:val="none" w:sz="0" w:space="0" w:color="auto"/>
                <w:left w:val="none" w:sz="0" w:space="0" w:color="auto"/>
                <w:bottom w:val="none" w:sz="0" w:space="0" w:color="auto"/>
                <w:right w:val="none" w:sz="0" w:space="0" w:color="auto"/>
              </w:divBdr>
              <w:divsChild>
                <w:div w:id="326977165">
                  <w:marLeft w:val="0"/>
                  <w:marRight w:val="0"/>
                  <w:marTop w:val="0"/>
                  <w:marBottom w:val="0"/>
                  <w:divBdr>
                    <w:top w:val="none" w:sz="0" w:space="0" w:color="auto"/>
                    <w:left w:val="none" w:sz="0" w:space="0" w:color="auto"/>
                    <w:bottom w:val="none" w:sz="0" w:space="0" w:color="auto"/>
                    <w:right w:val="none" w:sz="0" w:space="0" w:color="auto"/>
                  </w:divBdr>
                  <w:divsChild>
                    <w:div w:id="1410738476">
                      <w:marLeft w:val="0"/>
                      <w:marRight w:val="0"/>
                      <w:marTop w:val="0"/>
                      <w:marBottom w:val="0"/>
                      <w:divBdr>
                        <w:top w:val="none" w:sz="0" w:space="0" w:color="auto"/>
                        <w:left w:val="none" w:sz="0" w:space="0" w:color="auto"/>
                        <w:bottom w:val="none" w:sz="0" w:space="0" w:color="auto"/>
                        <w:right w:val="none" w:sz="0" w:space="0" w:color="auto"/>
                      </w:divBdr>
                      <w:divsChild>
                        <w:div w:id="1841844709">
                          <w:marLeft w:val="0"/>
                          <w:marRight w:val="0"/>
                          <w:marTop w:val="0"/>
                          <w:marBottom w:val="0"/>
                          <w:divBdr>
                            <w:top w:val="none" w:sz="0" w:space="0" w:color="auto"/>
                            <w:left w:val="none" w:sz="0" w:space="0" w:color="auto"/>
                            <w:bottom w:val="none" w:sz="0" w:space="0" w:color="auto"/>
                            <w:right w:val="none" w:sz="0" w:space="0" w:color="auto"/>
                          </w:divBdr>
                          <w:divsChild>
                            <w:div w:id="1567062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3286932">
      <w:bodyDiv w:val="1"/>
      <w:marLeft w:val="0"/>
      <w:marRight w:val="0"/>
      <w:marTop w:val="0"/>
      <w:marBottom w:val="0"/>
      <w:divBdr>
        <w:top w:val="none" w:sz="0" w:space="0" w:color="auto"/>
        <w:left w:val="none" w:sz="0" w:space="0" w:color="auto"/>
        <w:bottom w:val="none" w:sz="0" w:space="0" w:color="auto"/>
        <w:right w:val="none" w:sz="0" w:space="0" w:color="auto"/>
      </w:divBdr>
      <w:divsChild>
        <w:div w:id="1923642893">
          <w:marLeft w:val="0"/>
          <w:marRight w:val="0"/>
          <w:marTop w:val="0"/>
          <w:marBottom w:val="0"/>
          <w:divBdr>
            <w:top w:val="none" w:sz="0" w:space="0" w:color="auto"/>
            <w:left w:val="none" w:sz="0" w:space="0" w:color="auto"/>
            <w:bottom w:val="none" w:sz="0" w:space="0" w:color="auto"/>
            <w:right w:val="none" w:sz="0" w:space="0" w:color="auto"/>
          </w:divBdr>
          <w:divsChild>
            <w:div w:id="62300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004878">
      <w:bodyDiv w:val="1"/>
      <w:marLeft w:val="0"/>
      <w:marRight w:val="0"/>
      <w:marTop w:val="0"/>
      <w:marBottom w:val="0"/>
      <w:divBdr>
        <w:top w:val="none" w:sz="0" w:space="0" w:color="auto"/>
        <w:left w:val="none" w:sz="0" w:space="0" w:color="auto"/>
        <w:bottom w:val="none" w:sz="0" w:space="0" w:color="auto"/>
        <w:right w:val="none" w:sz="0" w:space="0" w:color="auto"/>
      </w:divBdr>
      <w:divsChild>
        <w:div w:id="564223949">
          <w:marLeft w:val="0"/>
          <w:marRight w:val="0"/>
          <w:marTop w:val="0"/>
          <w:marBottom w:val="0"/>
          <w:divBdr>
            <w:top w:val="none" w:sz="0" w:space="0" w:color="auto"/>
            <w:left w:val="none" w:sz="0" w:space="0" w:color="auto"/>
            <w:bottom w:val="none" w:sz="0" w:space="0" w:color="auto"/>
            <w:right w:val="none" w:sz="0" w:space="0" w:color="auto"/>
          </w:divBdr>
          <w:divsChild>
            <w:div w:id="168273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382129">
      <w:bodyDiv w:val="1"/>
      <w:marLeft w:val="0"/>
      <w:marRight w:val="0"/>
      <w:marTop w:val="0"/>
      <w:marBottom w:val="0"/>
      <w:divBdr>
        <w:top w:val="none" w:sz="0" w:space="0" w:color="auto"/>
        <w:left w:val="none" w:sz="0" w:space="0" w:color="auto"/>
        <w:bottom w:val="none" w:sz="0" w:space="0" w:color="auto"/>
        <w:right w:val="none" w:sz="0" w:space="0" w:color="auto"/>
      </w:divBdr>
      <w:divsChild>
        <w:div w:id="1270354644">
          <w:marLeft w:val="0"/>
          <w:marRight w:val="0"/>
          <w:marTop w:val="0"/>
          <w:marBottom w:val="0"/>
          <w:divBdr>
            <w:top w:val="none" w:sz="0" w:space="0" w:color="auto"/>
            <w:left w:val="none" w:sz="0" w:space="0" w:color="auto"/>
            <w:bottom w:val="none" w:sz="0" w:space="0" w:color="auto"/>
            <w:right w:val="none" w:sz="0" w:space="0" w:color="auto"/>
          </w:divBdr>
          <w:divsChild>
            <w:div w:id="91785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461913">
      <w:bodyDiv w:val="1"/>
      <w:marLeft w:val="0"/>
      <w:marRight w:val="0"/>
      <w:marTop w:val="0"/>
      <w:marBottom w:val="0"/>
      <w:divBdr>
        <w:top w:val="none" w:sz="0" w:space="0" w:color="auto"/>
        <w:left w:val="none" w:sz="0" w:space="0" w:color="auto"/>
        <w:bottom w:val="none" w:sz="0" w:space="0" w:color="auto"/>
        <w:right w:val="none" w:sz="0" w:space="0" w:color="auto"/>
      </w:divBdr>
      <w:divsChild>
        <w:div w:id="195579992">
          <w:marLeft w:val="0"/>
          <w:marRight w:val="0"/>
          <w:marTop w:val="0"/>
          <w:marBottom w:val="0"/>
          <w:divBdr>
            <w:top w:val="none" w:sz="0" w:space="0" w:color="auto"/>
            <w:left w:val="none" w:sz="0" w:space="0" w:color="auto"/>
            <w:bottom w:val="none" w:sz="0" w:space="0" w:color="auto"/>
            <w:right w:val="none" w:sz="0" w:space="0" w:color="auto"/>
          </w:divBdr>
          <w:divsChild>
            <w:div w:id="141073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803">
      <w:bodyDiv w:val="1"/>
      <w:marLeft w:val="0"/>
      <w:marRight w:val="0"/>
      <w:marTop w:val="0"/>
      <w:marBottom w:val="0"/>
      <w:divBdr>
        <w:top w:val="none" w:sz="0" w:space="0" w:color="auto"/>
        <w:left w:val="none" w:sz="0" w:space="0" w:color="auto"/>
        <w:bottom w:val="none" w:sz="0" w:space="0" w:color="auto"/>
        <w:right w:val="none" w:sz="0" w:space="0" w:color="auto"/>
      </w:divBdr>
      <w:divsChild>
        <w:div w:id="2104834485">
          <w:marLeft w:val="0"/>
          <w:marRight w:val="0"/>
          <w:marTop w:val="0"/>
          <w:marBottom w:val="0"/>
          <w:divBdr>
            <w:top w:val="none" w:sz="0" w:space="0" w:color="auto"/>
            <w:left w:val="none" w:sz="0" w:space="0" w:color="auto"/>
            <w:bottom w:val="none" w:sz="0" w:space="0" w:color="auto"/>
            <w:right w:val="none" w:sz="0" w:space="0" w:color="auto"/>
          </w:divBdr>
          <w:divsChild>
            <w:div w:id="403795589">
              <w:marLeft w:val="0"/>
              <w:marRight w:val="0"/>
              <w:marTop w:val="0"/>
              <w:marBottom w:val="0"/>
              <w:divBdr>
                <w:top w:val="none" w:sz="0" w:space="0" w:color="auto"/>
                <w:left w:val="none" w:sz="0" w:space="0" w:color="auto"/>
                <w:bottom w:val="none" w:sz="0" w:space="0" w:color="auto"/>
                <w:right w:val="none" w:sz="0" w:space="0" w:color="auto"/>
              </w:divBdr>
              <w:divsChild>
                <w:div w:id="2140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3131362">
      <w:bodyDiv w:val="1"/>
      <w:marLeft w:val="0"/>
      <w:marRight w:val="0"/>
      <w:marTop w:val="0"/>
      <w:marBottom w:val="0"/>
      <w:divBdr>
        <w:top w:val="none" w:sz="0" w:space="0" w:color="auto"/>
        <w:left w:val="none" w:sz="0" w:space="0" w:color="auto"/>
        <w:bottom w:val="none" w:sz="0" w:space="0" w:color="auto"/>
        <w:right w:val="none" w:sz="0" w:space="0" w:color="auto"/>
      </w:divBdr>
      <w:divsChild>
        <w:div w:id="1507525165">
          <w:marLeft w:val="0"/>
          <w:marRight w:val="0"/>
          <w:marTop w:val="0"/>
          <w:marBottom w:val="0"/>
          <w:divBdr>
            <w:top w:val="none" w:sz="0" w:space="0" w:color="auto"/>
            <w:left w:val="none" w:sz="0" w:space="0" w:color="auto"/>
            <w:bottom w:val="none" w:sz="0" w:space="0" w:color="auto"/>
            <w:right w:val="none" w:sz="0" w:space="0" w:color="auto"/>
          </w:divBdr>
          <w:divsChild>
            <w:div w:id="1359314445">
              <w:marLeft w:val="0"/>
              <w:marRight w:val="0"/>
              <w:marTop w:val="0"/>
              <w:marBottom w:val="15"/>
              <w:divBdr>
                <w:top w:val="none" w:sz="0" w:space="0" w:color="auto"/>
                <w:left w:val="none" w:sz="0" w:space="0" w:color="auto"/>
                <w:bottom w:val="none" w:sz="0" w:space="0" w:color="auto"/>
                <w:right w:val="none" w:sz="0" w:space="0" w:color="auto"/>
              </w:divBdr>
              <w:divsChild>
                <w:div w:id="1005086262">
                  <w:marLeft w:val="0"/>
                  <w:marRight w:val="0"/>
                  <w:marTop w:val="0"/>
                  <w:marBottom w:val="0"/>
                  <w:divBdr>
                    <w:top w:val="none" w:sz="0" w:space="0" w:color="auto"/>
                    <w:left w:val="none" w:sz="0" w:space="0" w:color="auto"/>
                    <w:bottom w:val="none" w:sz="0" w:space="0" w:color="auto"/>
                    <w:right w:val="none" w:sz="0" w:space="0" w:color="auto"/>
                  </w:divBdr>
                  <w:divsChild>
                    <w:div w:id="220987564">
                      <w:marLeft w:val="0"/>
                      <w:marRight w:val="0"/>
                      <w:marTop w:val="0"/>
                      <w:marBottom w:val="0"/>
                      <w:divBdr>
                        <w:top w:val="none" w:sz="0" w:space="0" w:color="auto"/>
                        <w:left w:val="none" w:sz="0" w:space="0" w:color="auto"/>
                        <w:bottom w:val="none" w:sz="0" w:space="0" w:color="auto"/>
                        <w:right w:val="none" w:sz="0" w:space="0" w:color="auto"/>
                      </w:divBdr>
                      <w:divsChild>
                        <w:div w:id="921647141">
                          <w:marLeft w:val="0"/>
                          <w:marRight w:val="0"/>
                          <w:marTop w:val="0"/>
                          <w:marBottom w:val="0"/>
                          <w:divBdr>
                            <w:top w:val="none" w:sz="0" w:space="0" w:color="auto"/>
                            <w:left w:val="none" w:sz="0" w:space="0" w:color="auto"/>
                            <w:bottom w:val="none" w:sz="0" w:space="0" w:color="auto"/>
                            <w:right w:val="none" w:sz="0" w:space="0" w:color="auto"/>
                          </w:divBdr>
                          <w:divsChild>
                            <w:div w:id="403377911">
                              <w:marLeft w:val="0"/>
                              <w:marRight w:val="0"/>
                              <w:marTop w:val="0"/>
                              <w:marBottom w:val="0"/>
                              <w:divBdr>
                                <w:top w:val="none" w:sz="0" w:space="0" w:color="auto"/>
                                <w:left w:val="none" w:sz="0" w:space="0" w:color="auto"/>
                                <w:bottom w:val="none" w:sz="0" w:space="0" w:color="auto"/>
                                <w:right w:val="none" w:sz="0" w:space="0" w:color="auto"/>
                              </w:divBdr>
                              <w:divsChild>
                                <w:div w:id="1099180342">
                                  <w:marLeft w:val="0"/>
                                  <w:marRight w:val="0"/>
                                  <w:marTop w:val="0"/>
                                  <w:marBottom w:val="0"/>
                                  <w:divBdr>
                                    <w:top w:val="single" w:sz="2" w:space="0" w:color="EEEEEE"/>
                                    <w:left w:val="none" w:sz="0" w:space="0" w:color="auto"/>
                                    <w:bottom w:val="none" w:sz="0" w:space="0" w:color="auto"/>
                                    <w:right w:val="none" w:sz="0" w:space="0" w:color="auto"/>
                                  </w:divBdr>
                                  <w:divsChild>
                                    <w:div w:id="957640917">
                                      <w:marLeft w:val="0"/>
                                      <w:marRight w:val="0"/>
                                      <w:marTop w:val="0"/>
                                      <w:marBottom w:val="0"/>
                                      <w:divBdr>
                                        <w:top w:val="none" w:sz="0" w:space="0" w:color="auto"/>
                                        <w:left w:val="none" w:sz="0" w:space="0" w:color="auto"/>
                                        <w:bottom w:val="none" w:sz="0" w:space="0" w:color="auto"/>
                                        <w:right w:val="none" w:sz="0" w:space="0" w:color="auto"/>
                                      </w:divBdr>
                                      <w:divsChild>
                                        <w:div w:id="1321890899">
                                          <w:marLeft w:val="0"/>
                                          <w:marRight w:val="0"/>
                                          <w:marTop w:val="0"/>
                                          <w:marBottom w:val="0"/>
                                          <w:divBdr>
                                            <w:top w:val="none" w:sz="0" w:space="0" w:color="auto"/>
                                            <w:left w:val="none" w:sz="0" w:space="0" w:color="auto"/>
                                            <w:bottom w:val="none" w:sz="0" w:space="0" w:color="auto"/>
                                            <w:right w:val="none" w:sz="0" w:space="0" w:color="auto"/>
                                          </w:divBdr>
                                          <w:divsChild>
                                            <w:div w:id="2038189527">
                                              <w:marLeft w:val="0"/>
                                              <w:marRight w:val="0"/>
                                              <w:marTop w:val="0"/>
                                              <w:marBottom w:val="0"/>
                                              <w:divBdr>
                                                <w:top w:val="none" w:sz="0" w:space="0" w:color="auto"/>
                                                <w:left w:val="none" w:sz="0" w:space="0" w:color="auto"/>
                                                <w:bottom w:val="none" w:sz="0" w:space="0" w:color="auto"/>
                                                <w:right w:val="none" w:sz="0" w:space="0" w:color="auto"/>
                                              </w:divBdr>
                                              <w:divsChild>
                                                <w:div w:id="544562225">
                                                  <w:marLeft w:val="0"/>
                                                  <w:marRight w:val="0"/>
                                                  <w:marTop w:val="0"/>
                                                  <w:marBottom w:val="0"/>
                                                  <w:divBdr>
                                                    <w:top w:val="none" w:sz="0" w:space="0" w:color="auto"/>
                                                    <w:left w:val="none" w:sz="0" w:space="0" w:color="auto"/>
                                                    <w:bottom w:val="none" w:sz="0" w:space="0" w:color="auto"/>
                                                    <w:right w:val="none" w:sz="0" w:space="0" w:color="auto"/>
                                                  </w:divBdr>
                                                  <w:divsChild>
                                                    <w:div w:id="262955573">
                                                      <w:marLeft w:val="0"/>
                                                      <w:marRight w:val="0"/>
                                                      <w:marTop w:val="0"/>
                                                      <w:marBottom w:val="0"/>
                                                      <w:divBdr>
                                                        <w:top w:val="none" w:sz="0" w:space="0" w:color="auto"/>
                                                        <w:left w:val="none" w:sz="0" w:space="0" w:color="auto"/>
                                                        <w:bottom w:val="none" w:sz="0" w:space="0" w:color="auto"/>
                                                        <w:right w:val="none" w:sz="0" w:space="0" w:color="auto"/>
                                                      </w:divBdr>
                                                      <w:divsChild>
                                                        <w:div w:id="806699306">
                                                          <w:marLeft w:val="0"/>
                                                          <w:marRight w:val="0"/>
                                                          <w:marTop w:val="0"/>
                                                          <w:marBottom w:val="0"/>
                                                          <w:divBdr>
                                                            <w:top w:val="none" w:sz="0" w:space="0" w:color="auto"/>
                                                            <w:left w:val="none" w:sz="0" w:space="0" w:color="auto"/>
                                                            <w:bottom w:val="none" w:sz="0" w:space="0" w:color="auto"/>
                                                            <w:right w:val="none" w:sz="0" w:space="0" w:color="auto"/>
                                                          </w:divBdr>
                                                          <w:divsChild>
                                                            <w:div w:id="535696059">
                                                              <w:marLeft w:val="0"/>
                                                              <w:marRight w:val="0"/>
                                                              <w:marTop w:val="0"/>
                                                              <w:marBottom w:val="0"/>
                                                              <w:divBdr>
                                                                <w:top w:val="none" w:sz="0" w:space="0" w:color="auto"/>
                                                                <w:left w:val="none" w:sz="0" w:space="0" w:color="auto"/>
                                                                <w:bottom w:val="none" w:sz="0" w:space="0" w:color="auto"/>
                                                                <w:right w:val="none" w:sz="0" w:space="0" w:color="auto"/>
                                                              </w:divBdr>
                                                              <w:divsChild>
                                                                <w:div w:id="1169323874">
                                                                  <w:marLeft w:val="0"/>
                                                                  <w:marRight w:val="0"/>
                                                                  <w:marTop w:val="0"/>
                                                                  <w:marBottom w:val="0"/>
                                                                  <w:divBdr>
                                                                    <w:top w:val="none" w:sz="0" w:space="0" w:color="auto"/>
                                                                    <w:left w:val="none" w:sz="0" w:space="0" w:color="auto"/>
                                                                    <w:bottom w:val="none" w:sz="0" w:space="0" w:color="auto"/>
                                                                    <w:right w:val="none" w:sz="0" w:space="0" w:color="auto"/>
                                                                  </w:divBdr>
                                                                  <w:divsChild>
                                                                    <w:div w:id="445924652">
                                                                      <w:marLeft w:val="0"/>
                                                                      <w:marRight w:val="0"/>
                                                                      <w:marTop w:val="0"/>
                                                                      <w:marBottom w:val="0"/>
                                                                      <w:divBdr>
                                                                        <w:top w:val="none" w:sz="0" w:space="0" w:color="auto"/>
                                                                        <w:left w:val="none" w:sz="0" w:space="0" w:color="auto"/>
                                                                        <w:bottom w:val="none" w:sz="0" w:space="0" w:color="auto"/>
                                                                        <w:right w:val="none" w:sz="0" w:space="0" w:color="auto"/>
                                                                      </w:divBdr>
                                                                      <w:divsChild>
                                                                        <w:div w:id="1924677517">
                                                                          <w:marLeft w:val="0"/>
                                                                          <w:marRight w:val="0"/>
                                                                          <w:marTop w:val="0"/>
                                                                          <w:marBottom w:val="0"/>
                                                                          <w:divBdr>
                                                                            <w:top w:val="none" w:sz="0" w:space="0" w:color="auto"/>
                                                                            <w:left w:val="none" w:sz="0" w:space="0" w:color="auto"/>
                                                                            <w:bottom w:val="none" w:sz="0" w:space="0" w:color="auto"/>
                                                                            <w:right w:val="none" w:sz="0" w:space="0" w:color="auto"/>
                                                                          </w:divBdr>
                                                                          <w:divsChild>
                                                                            <w:div w:id="241573112">
                                                                              <w:marLeft w:val="0"/>
                                                                              <w:marRight w:val="0"/>
                                                                              <w:marTop w:val="0"/>
                                                                              <w:marBottom w:val="0"/>
                                                                              <w:divBdr>
                                                                                <w:top w:val="none" w:sz="0" w:space="0" w:color="auto"/>
                                                                                <w:left w:val="none" w:sz="0" w:space="0" w:color="auto"/>
                                                                                <w:bottom w:val="none" w:sz="0" w:space="0" w:color="auto"/>
                                                                                <w:right w:val="none" w:sz="0" w:space="0" w:color="auto"/>
                                                                              </w:divBdr>
                                                                              <w:divsChild>
                                                                                <w:div w:id="1028947186">
                                                                                  <w:marLeft w:val="0"/>
                                                                                  <w:marRight w:val="0"/>
                                                                                  <w:marTop w:val="0"/>
                                                                                  <w:marBottom w:val="0"/>
                                                                                  <w:divBdr>
                                                                                    <w:top w:val="none" w:sz="0" w:space="0" w:color="auto"/>
                                                                                    <w:left w:val="none" w:sz="0" w:space="0" w:color="auto"/>
                                                                                    <w:bottom w:val="none" w:sz="0" w:space="0" w:color="auto"/>
                                                                                    <w:right w:val="none" w:sz="0" w:space="0" w:color="auto"/>
                                                                                  </w:divBdr>
                                                                                  <w:divsChild>
                                                                                    <w:div w:id="699597786">
                                                                                      <w:marLeft w:val="0"/>
                                                                                      <w:marRight w:val="0"/>
                                                                                      <w:marTop w:val="0"/>
                                                                                      <w:marBottom w:val="0"/>
                                                                                      <w:divBdr>
                                                                                        <w:top w:val="none" w:sz="0" w:space="0" w:color="auto"/>
                                                                                        <w:left w:val="none" w:sz="0" w:space="0" w:color="auto"/>
                                                                                        <w:bottom w:val="none" w:sz="0" w:space="0" w:color="auto"/>
                                                                                        <w:right w:val="none" w:sz="0" w:space="0" w:color="auto"/>
                                                                                      </w:divBdr>
                                                                                      <w:divsChild>
                                                                                        <w:div w:id="1242253762">
                                                                                          <w:marLeft w:val="0"/>
                                                                                          <w:marRight w:val="0"/>
                                                                                          <w:marTop w:val="0"/>
                                                                                          <w:marBottom w:val="0"/>
                                                                                          <w:divBdr>
                                                                                            <w:top w:val="none" w:sz="0" w:space="0" w:color="auto"/>
                                                                                            <w:left w:val="none" w:sz="0" w:space="0" w:color="auto"/>
                                                                                            <w:bottom w:val="none" w:sz="0" w:space="0" w:color="auto"/>
                                                                                            <w:right w:val="none" w:sz="0" w:space="0" w:color="auto"/>
                                                                                          </w:divBdr>
                                                                                          <w:divsChild>
                                                                                            <w:div w:id="925647752">
                                                                                              <w:marLeft w:val="0"/>
                                                                                              <w:marRight w:val="0"/>
                                                                                              <w:marTop w:val="0"/>
                                                                                              <w:marBottom w:val="0"/>
                                                                                              <w:divBdr>
                                                                                                <w:top w:val="none" w:sz="0" w:space="0" w:color="auto"/>
                                                                                                <w:left w:val="none" w:sz="0" w:space="0" w:color="auto"/>
                                                                                                <w:bottom w:val="none" w:sz="0" w:space="0" w:color="auto"/>
                                                                                                <w:right w:val="none" w:sz="0" w:space="0" w:color="auto"/>
                                                                                              </w:divBdr>
                                                                                              <w:divsChild>
                                                                                                <w:div w:id="647171575">
                                                                                                  <w:marLeft w:val="0"/>
                                                                                                  <w:marRight w:val="150"/>
                                                                                                  <w:marTop w:val="75"/>
                                                                                                  <w:marBottom w:val="75"/>
                                                                                                  <w:divBdr>
                                                                                                    <w:top w:val="none" w:sz="0" w:space="0" w:color="auto"/>
                                                                                                    <w:left w:val="none" w:sz="0" w:space="0" w:color="auto"/>
                                                                                                    <w:bottom w:val="none" w:sz="0" w:space="0" w:color="auto"/>
                                                                                                    <w:right w:val="none" w:sz="0" w:space="0" w:color="auto"/>
                                                                                                  </w:divBdr>
                                                                                                  <w:divsChild>
                                                                                                    <w:div w:id="128523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593885">
      <w:bodyDiv w:val="1"/>
      <w:marLeft w:val="0"/>
      <w:marRight w:val="0"/>
      <w:marTop w:val="0"/>
      <w:marBottom w:val="0"/>
      <w:divBdr>
        <w:top w:val="none" w:sz="0" w:space="0" w:color="auto"/>
        <w:left w:val="none" w:sz="0" w:space="0" w:color="auto"/>
        <w:bottom w:val="none" w:sz="0" w:space="0" w:color="auto"/>
        <w:right w:val="none" w:sz="0" w:space="0" w:color="auto"/>
      </w:divBdr>
      <w:divsChild>
        <w:div w:id="1080756391">
          <w:marLeft w:val="0"/>
          <w:marRight w:val="0"/>
          <w:marTop w:val="0"/>
          <w:marBottom w:val="0"/>
          <w:divBdr>
            <w:top w:val="none" w:sz="0" w:space="0" w:color="auto"/>
            <w:left w:val="none" w:sz="0" w:space="0" w:color="auto"/>
            <w:bottom w:val="none" w:sz="0" w:space="0" w:color="auto"/>
            <w:right w:val="none" w:sz="0" w:space="0" w:color="auto"/>
          </w:divBdr>
          <w:divsChild>
            <w:div w:id="34164673">
              <w:marLeft w:val="0"/>
              <w:marRight w:val="0"/>
              <w:marTop w:val="0"/>
              <w:marBottom w:val="0"/>
              <w:divBdr>
                <w:top w:val="none" w:sz="0" w:space="0" w:color="auto"/>
                <w:left w:val="none" w:sz="0" w:space="0" w:color="auto"/>
                <w:bottom w:val="none" w:sz="0" w:space="0" w:color="auto"/>
                <w:right w:val="none" w:sz="0" w:space="0" w:color="auto"/>
              </w:divBdr>
              <w:divsChild>
                <w:div w:id="1379205297">
                  <w:marLeft w:val="23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40423">
      <w:bodyDiv w:val="1"/>
      <w:marLeft w:val="0"/>
      <w:marRight w:val="0"/>
      <w:marTop w:val="0"/>
      <w:marBottom w:val="0"/>
      <w:divBdr>
        <w:top w:val="none" w:sz="0" w:space="0" w:color="auto"/>
        <w:left w:val="none" w:sz="0" w:space="0" w:color="auto"/>
        <w:bottom w:val="none" w:sz="0" w:space="0" w:color="auto"/>
        <w:right w:val="none" w:sz="0" w:space="0" w:color="auto"/>
      </w:divBdr>
      <w:divsChild>
        <w:div w:id="810751734">
          <w:marLeft w:val="0"/>
          <w:marRight w:val="0"/>
          <w:marTop w:val="0"/>
          <w:marBottom w:val="0"/>
          <w:divBdr>
            <w:top w:val="none" w:sz="0" w:space="0" w:color="auto"/>
            <w:left w:val="none" w:sz="0" w:space="0" w:color="auto"/>
            <w:bottom w:val="none" w:sz="0" w:space="0" w:color="auto"/>
            <w:right w:val="none" w:sz="0" w:space="0" w:color="auto"/>
          </w:divBdr>
          <w:divsChild>
            <w:div w:id="1410496341">
              <w:marLeft w:val="0"/>
              <w:marRight w:val="0"/>
              <w:marTop w:val="0"/>
              <w:marBottom w:val="0"/>
              <w:divBdr>
                <w:top w:val="none" w:sz="0" w:space="0" w:color="auto"/>
                <w:left w:val="none" w:sz="0" w:space="0" w:color="auto"/>
                <w:bottom w:val="none" w:sz="0" w:space="0" w:color="auto"/>
                <w:right w:val="none" w:sz="0" w:space="0" w:color="auto"/>
              </w:divBdr>
              <w:divsChild>
                <w:div w:id="501356484">
                  <w:marLeft w:val="0"/>
                  <w:marRight w:val="0"/>
                  <w:marTop w:val="0"/>
                  <w:marBottom w:val="0"/>
                  <w:divBdr>
                    <w:top w:val="none" w:sz="0" w:space="0" w:color="auto"/>
                    <w:left w:val="none" w:sz="0" w:space="0" w:color="auto"/>
                    <w:bottom w:val="none" w:sz="0" w:space="0" w:color="auto"/>
                    <w:right w:val="none" w:sz="0" w:space="0" w:color="auto"/>
                  </w:divBdr>
                  <w:divsChild>
                    <w:div w:id="852108735">
                      <w:marLeft w:val="0"/>
                      <w:marRight w:val="0"/>
                      <w:marTop w:val="0"/>
                      <w:marBottom w:val="0"/>
                      <w:divBdr>
                        <w:top w:val="none" w:sz="0" w:space="0" w:color="auto"/>
                        <w:left w:val="none" w:sz="0" w:space="0" w:color="auto"/>
                        <w:bottom w:val="none" w:sz="0" w:space="0" w:color="auto"/>
                        <w:right w:val="none" w:sz="0" w:space="0" w:color="auto"/>
                      </w:divBdr>
                      <w:divsChild>
                        <w:div w:id="187568454">
                          <w:marLeft w:val="0"/>
                          <w:marRight w:val="0"/>
                          <w:marTop w:val="0"/>
                          <w:marBottom w:val="0"/>
                          <w:divBdr>
                            <w:top w:val="none" w:sz="0" w:space="0" w:color="auto"/>
                            <w:left w:val="none" w:sz="0" w:space="0" w:color="auto"/>
                            <w:bottom w:val="none" w:sz="0" w:space="0" w:color="auto"/>
                            <w:right w:val="none" w:sz="0" w:space="0" w:color="auto"/>
                          </w:divBdr>
                          <w:divsChild>
                            <w:div w:id="975598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9091519">
      <w:bodyDiv w:val="1"/>
      <w:marLeft w:val="0"/>
      <w:marRight w:val="0"/>
      <w:marTop w:val="0"/>
      <w:marBottom w:val="0"/>
      <w:divBdr>
        <w:top w:val="none" w:sz="0" w:space="0" w:color="auto"/>
        <w:left w:val="none" w:sz="0" w:space="0" w:color="auto"/>
        <w:bottom w:val="none" w:sz="0" w:space="0" w:color="auto"/>
        <w:right w:val="none" w:sz="0" w:space="0" w:color="auto"/>
      </w:divBdr>
      <w:divsChild>
        <w:div w:id="317150720">
          <w:marLeft w:val="0"/>
          <w:marRight w:val="0"/>
          <w:marTop w:val="0"/>
          <w:marBottom w:val="0"/>
          <w:divBdr>
            <w:top w:val="none" w:sz="0" w:space="0" w:color="auto"/>
            <w:left w:val="none" w:sz="0" w:space="0" w:color="auto"/>
            <w:bottom w:val="none" w:sz="0" w:space="0" w:color="auto"/>
            <w:right w:val="none" w:sz="0" w:space="0" w:color="auto"/>
          </w:divBdr>
          <w:divsChild>
            <w:div w:id="1938631520">
              <w:marLeft w:val="0"/>
              <w:marRight w:val="0"/>
              <w:marTop w:val="0"/>
              <w:marBottom w:val="0"/>
              <w:divBdr>
                <w:top w:val="none" w:sz="0" w:space="0" w:color="auto"/>
                <w:left w:val="none" w:sz="0" w:space="0" w:color="auto"/>
                <w:bottom w:val="none" w:sz="0" w:space="0" w:color="auto"/>
                <w:right w:val="none" w:sz="0" w:space="0" w:color="auto"/>
              </w:divBdr>
              <w:divsChild>
                <w:div w:id="212349117">
                  <w:marLeft w:val="0"/>
                  <w:marRight w:val="0"/>
                  <w:marTop w:val="0"/>
                  <w:marBottom w:val="0"/>
                  <w:divBdr>
                    <w:top w:val="none" w:sz="0" w:space="0" w:color="auto"/>
                    <w:left w:val="none" w:sz="0" w:space="0" w:color="auto"/>
                    <w:bottom w:val="none" w:sz="0" w:space="0" w:color="auto"/>
                    <w:right w:val="none" w:sz="0" w:space="0" w:color="auto"/>
                  </w:divBdr>
                </w:div>
                <w:div w:id="706876685">
                  <w:marLeft w:val="0"/>
                  <w:marRight w:val="0"/>
                  <w:marTop w:val="0"/>
                  <w:marBottom w:val="0"/>
                  <w:divBdr>
                    <w:top w:val="none" w:sz="0" w:space="0" w:color="auto"/>
                    <w:left w:val="none" w:sz="0" w:space="0" w:color="auto"/>
                    <w:bottom w:val="none" w:sz="0" w:space="0" w:color="auto"/>
                    <w:right w:val="none" w:sz="0" w:space="0" w:color="auto"/>
                  </w:divBdr>
                  <w:divsChild>
                    <w:div w:id="1095783838">
                      <w:marLeft w:val="0"/>
                      <w:marRight w:val="0"/>
                      <w:marTop w:val="0"/>
                      <w:marBottom w:val="0"/>
                      <w:divBdr>
                        <w:top w:val="none" w:sz="0" w:space="0" w:color="auto"/>
                        <w:left w:val="none" w:sz="0" w:space="0" w:color="auto"/>
                        <w:bottom w:val="none" w:sz="0" w:space="0" w:color="auto"/>
                        <w:right w:val="none" w:sz="0" w:space="0" w:color="auto"/>
                      </w:divBdr>
                      <w:divsChild>
                        <w:div w:id="1307465659">
                          <w:marLeft w:val="0"/>
                          <w:marRight w:val="0"/>
                          <w:marTop w:val="0"/>
                          <w:marBottom w:val="0"/>
                          <w:divBdr>
                            <w:top w:val="none" w:sz="0" w:space="0" w:color="auto"/>
                            <w:left w:val="none" w:sz="0" w:space="0" w:color="auto"/>
                            <w:bottom w:val="none" w:sz="0" w:space="0" w:color="auto"/>
                            <w:right w:val="none" w:sz="0" w:space="0" w:color="auto"/>
                          </w:divBdr>
                          <w:divsChild>
                            <w:div w:id="1192650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425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5645908">
      <w:bodyDiv w:val="1"/>
      <w:marLeft w:val="0"/>
      <w:marRight w:val="0"/>
      <w:marTop w:val="0"/>
      <w:marBottom w:val="0"/>
      <w:divBdr>
        <w:top w:val="none" w:sz="0" w:space="0" w:color="auto"/>
        <w:left w:val="none" w:sz="0" w:space="0" w:color="auto"/>
        <w:bottom w:val="none" w:sz="0" w:space="0" w:color="auto"/>
        <w:right w:val="none" w:sz="0" w:space="0" w:color="auto"/>
      </w:divBdr>
      <w:divsChild>
        <w:div w:id="2075619152">
          <w:marLeft w:val="0"/>
          <w:marRight w:val="0"/>
          <w:marTop w:val="0"/>
          <w:marBottom w:val="0"/>
          <w:divBdr>
            <w:top w:val="none" w:sz="0" w:space="0" w:color="auto"/>
            <w:left w:val="none" w:sz="0" w:space="0" w:color="auto"/>
            <w:bottom w:val="none" w:sz="0" w:space="0" w:color="auto"/>
            <w:right w:val="none" w:sz="0" w:space="0" w:color="auto"/>
          </w:divBdr>
          <w:divsChild>
            <w:div w:id="243611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397611">
      <w:bodyDiv w:val="1"/>
      <w:marLeft w:val="0"/>
      <w:marRight w:val="0"/>
      <w:marTop w:val="0"/>
      <w:marBottom w:val="0"/>
      <w:divBdr>
        <w:top w:val="none" w:sz="0" w:space="0" w:color="auto"/>
        <w:left w:val="none" w:sz="0" w:space="0" w:color="auto"/>
        <w:bottom w:val="none" w:sz="0" w:space="0" w:color="auto"/>
        <w:right w:val="none" w:sz="0" w:space="0" w:color="auto"/>
      </w:divBdr>
      <w:divsChild>
        <w:div w:id="1158109330">
          <w:marLeft w:val="0"/>
          <w:marRight w:val="0"/>
          <w:marTop w:val="0"/>
          <w:marBottom w:val="0"/>
          <w:divBdr>
            <w:top w:val="none" w:sz="0" w:space="0" w:color="auto"/>
            <w:left w:val="none" w:sz="0" w:space="0" w:color="auto"/>
            <w:bottom w:val="none" w:sz="0" w:space="0" w:color="auto"/>
            <w:right w:val="none" w:sz="0" w:space="0" w:color="auto"/>
          </w:divBdr>
          <w:divsChild>
            <w:div w:id="36348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401265">
      <w:bodyDiv w:val="1"/>
      <w:marLeft w:val="0"/>
      <w:marRight w:val="0"/>
      <w:marTop w:val="0"/>
      <w:marBottom w:val="0"/>
      <w:divBdr>
        <w:top w:val="none" w:sz="0" w:space="0" w:color="auto"/>
        <w:left w:val="none" w:sz="0" w:space="0" w:color="auto"/>
        <w:bottom w:val="none" w:sz="0" w:space="0" w:color="auto"/>
        <w:right w:val="none" w:sz="0" w:space="0" w:color="auto"/>
      </w:divBdr>
      <w:divsChild>
        <w:div w:id="1717925906">
          <w:marLeft w:val="0"/>
          <w:marRight w:val="0"/>
          <w:marTop w:val="0"/>
          <w:marBottom w:val="0"/>
          <w:divBdr>
            <w:top w:val="none" w:sz="0" w:space="0" w:color="auto"/>
            <w:left w:val="none" w:sz="0" w:space="0" w:color="auto"/>
            <w:bottom w:val="none" w:sz="0" w:space="0" w:color="auto"/>
            <w:right w:val="none" w:sz="0" w:space="0" w:color="auto"/>
          </w:divBdr>
          <w:divsChild>
            <w:div w:id="116995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16539">
      <w:bodyDiv w:val="1"/>
      <w:marLeft w:val="0"/>
      <w:marRight w:val="0"/>
      <w:marTop w:val="0"/>
      <w:marBottom w:val="0"/>
      <w:divBdr>
        <w:top w:val="none" w:sz="0" w:space="0" w:color="auto"/>
        <w:left w:val="none" w:sz="0" w:space="0" w:color="auto"/>
        <w:bottom w:val="none" w:sz="0" w:space="0" w:color="auto"/>
        <w:right w:val="none" w:sz="0" w:space="0" w:color="auto"/>
      </w:divBdr>
      <w:divsChild>
        <w:div w:id="1217862260">
          <w:marLeft w:val="0"/>
          <w:marRight w:val="0"/>
          <w:marTop w:val="0"/>
          <w:marBottom w:val="0"/>
          <w:divBdr>
            <w:top w:val="none" w:sz="0" w:space="0" w:color="auto"/>
            <w:left w:val="none" w:sz="0" w:space="0" w:color="auto"/>
            <w:bottom w:val="none" w:sz="0" w:space="0" w:color="auto"/>
            <w:right w:val="none" w:sz="0" w:space="0" w:color="auto"/>
          </w:divBdr>
          <w:divsChild>
            <w:div w:id="550189459">
              <w:marLeft w:val="0"/>
              <w:marRight w:val="0"/>
              <w:marTop w:val="0"/>
              <w:marBottom w:val="0"/>
              <w:divBdr>
                <w:top w:val="none" w:sz="0" w:space="0" w:color="auto"/>
                <w:left w:val="none" w:sz="0" w:space="0" w:color="auto"/>
                <w:bottom w:val="none" w:sz="0" w:space="0" w:color="auto"/>
                <w:right w:val="none" w:sz="0" w:space="0" w:color="auto"/>
              </w:divBdr>
              <w:divsChild>
                <w:div w:id="183595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543597">
      <w:bodyDiv w:val="1"/>
      <w:marLeft w:val="0"/>
      <w:marRight w:val="0"/>
      <w:marTop w:val="0"/>
      <w:marBottom w:val="0"/>
      <w:divBdr>
        <w:top w:val="none" w:sz="0" w:space="0" w:color="auto"/>
        <w:left w:val="none" w:sz="0" w:space="0" w:color="auto"/>
        <w:bottom w:val="none" w:sz="0" w:space="0" w:color="auto"/>
        <w:right w:val="none" w:sz="0" w:space="0" w:color="auto"/>
      </w:divBdr>
      <w:divsChild>
        <w:div w:id="309755562">
          <w:marLeft w:val="0"/>
          <w:marRight w:val="0"/>
          <w:marTop w:val="0"/>
          <w:marBottom w:val="0"/>
          <w:divBdr>
            <w:top w:val="none" w:sz="0" w:space="0" w:color="auto"/>
            <w:left w:val="none" w:sz="0" w:space="0" w:color="auto"/>
            <w:bottom w:val="none" w:sz="0" w:space="0" w:color="auto"/>
            <w:right w:val="none" w:sz="0" w:space="0" w:color="auto"/>
          </w:divBdr>
          <w:divsChild>
            <w:div w:id="1708139066">
              <w:marLeft w:val="0"/>
              <w:marRight w:val="0"/>
              <w:marTop w:val="0"/>
              <w:marBottom w:val="0"/>
              <w:divBdr>
                <w:top w:val="none" w:sz="0" w:space="0" w:color="auto"/>
                <w:left w:val="none" w:sz="0" w:space="0" w:color="auto"/>
                <w:bottom w:val="none" w:sz="0" w:space="0" w:color="auto"/>
                <w:right w:val="none" w:sz="0" w:space="0" w:color="auto"/>
              </w:divBdr>
              <w:divsChild>
                <w:div w:id="137156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944398">
      <w:bodyDiv w:val="1"/>
      <w:marLeft w:val="0"/>
      <w:marRight w:val="0"/>
      <w:marTop w:val="0"/>
      <w:marBottom w:val="0"/>
      <w:divBdr>
        <w:top w:val="none" w:sz="0" w:space="0" w:color="auto"/>
        <w:left w:val="none" w:sz="0" w:space="0" w:color="auto"/>
        <w:bottom w:val="none" w:sz="0" w:space="0" w:color="auto"/>
        <w:right w:val="none" w:sz="0" w:space="0" w:color="auto"/>
      </w:divBdr>
      <w:divsChild>
        <w:div w:id="259413134">
          <w:marLeft w:val="0"/>
          <w:marRight w:val="0"/>
          <w:marTop w:val="0"/>
          <w:marBottom w:val="0"/>
          <w:divBdr>
            <w:top w:val="none" w:sz="0" w:space="0" w:color="auto"/>
            <w:left w:val="none" w:sz="0" w:space="0" w:color="auto"/>
            <w:bottom w:val="none" w:sz="0" w:space="0" w:color="auto"/>
            <w:right w:val="none" w:sz="0" w:space="0" w:color="auto"/>
          </w:divBdr>
          <w:divsChild>
            <w:div w:id="1926960253">
              <w:marLeft w:val="0"/>
              <w:marRight w:val="0"/>
              <w:marTop w:val="0"/>
              <w:marBottom w:val="0"/>
              <w:divBdr>
                <w:top w:val="none" w:sz="0" w:space="0" w:color="auto"/>
                <w:left w:val="none" w:sz="0" w:space="0" w:color="auto"/>
                <w:bottom w:val="none" w:sz="0" w:space="0" w:color="auto"/>
                <w:right w:val="none" w:sz="0" w:space="0" w:color="auto"/>
              </w:divBdr>
              <w:divsChild>
                <w:div w:id="117338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582137">
      <w:bodyDiv w:val="1"/>
      <w:marLeft w:val="0"/>
      <w:marRight w:val="0"/>
      <w:marTop w:val="0"/>
      <w:marBottom w:val="0"/>
      <w:divBdr>
        <w:top w:val="none" w:sz="0" w:space="0" w:color="auto"/>
        <w:left w:val="none" w:sz="0" w:space="0" w:color="auto"/>
        <w:bottom w:val="none" w:sz="0" w:space="0" w:color="auto"/>
        <w:right w:val="none" w:sz="0" w:space="0" w:color="auto"/>
      </w:divBdr>
      <w:divsChild>
        <w:div w:id="664354974">
          <w:marLeft w:val="0"/>
          <w:marRight w:val="0"/>
          <w:marTop w:val="0"/>
          <w:marBottom w:val="0"/>
          <w:divBdr>
            <w:top w:val="none" w:sz="0" w:space="0" w:color="auto"/>
            <w:left w:val="none" w:sz="0" w:space="0" w:color="auto"/>
            <w:bottom w:val="none" w:sz="0" w:space="0" w:color="auto"/>
            <w:right w:val="none" w:sz="0" w:space="0" w:color="auto"/>
          </w:divBdr>
          <w:divsChild>
            <w:div w:id="176025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100968">
      <w:bodyDiv w:val="1"/>
      <w:marLeft w:val="0"/>
      <w:marRight w:val="0"/>
      <w:marTop w:val="0"/>
      <w:marBottom w:val="0"/>
      <w:divBdr>
        <w:top w:val="none" w:sz="0" w:space="0" w:color="auto"/>
        <w:left w:val="none" w:sz="0" w:space="0" w:color="auto"/>
        <w:bottom w:val="none" w:sz="0" w:space="0" w:color="auto"/>
        <w:right w:val="none" w:sz="0" w:space="0" w:color="auto"/>
      </w:divBdr>
      <w:divsChild>
        <w:div w:id="522863227">
          <w:marLeft w:val="0"/>
          <w:marRight w:val="0"/>
          <w:marTop w:val="0"/>
          <w:marBottom w:val="0"/>
          <w:divBdr>
            <w:top w:val="none" w:sz="0" w:space="0" w:color="auto"/>
            <w:left w:val="none" w:sz="0" w:space="0" w:color="auto"/>
            <w:bottom w:val="none" w:sz="0" w:space="0" w:color="auto"/>
            <w:right w:val="none" w:sz="0" w:space="0" w:color="auto"/>
          </w:divBdr>
          <w:divsChild>
            <w:div w:id="208189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342791">
      <w:bodyDiv w:val="1"/>
      <w:marLeft w:val="0"/>
      <w:marRight w:val="0"/>
      <w:marTop w:val="0"/>
      <w:marBottom w:val="0"/>
      <w:divBdr>
        <w:top w:val="none" w:sz="0" w:space="0" w:color="auto"/>
        <w:left w:val="none" w:sz="0" w:space="0" w:color="auto"/>
        <w:bottom w:val="none" w:sz="0" w:space="0" w:color="auto"/>
        <w:right w:val="none" w:sz="0" w:space="0" w:color="auto"/>
      </w:divBdr>
      <w:divsChild>
        <w:div w:id="831532906">
          <w:marLeft w:val="0"/>
          <w:marRight w:val="0"/>
          <w:marTop w:val="0"/>
          <w:marBottom w:val="0"/>
          <w:divBdr>
            <w:top w:val="none" w:sz="0" w:space="0" w:color="auto"/>
            <w:left w:val="none" w:sz="0" w:space="0" w:color="auto"/>
            <w:bottom w:val="none" w:sz="0" w:space="0" w:color="auto"/>
            <w:right w:val="none" w:sz="0" w:space="0" w:color="auto"/>
          </w:divBdr>
          <w:divsChild>
            <w:div w:id="80520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2731">
      <w:bodyDiv w:val="1"/>
      <w:marLeft w:val="0"/>
      <w:marRight w:val="0"/>
      <w:marTop w:val="0"/>
      <w:marBottom w:val="0"/>
      <w:divBdr>
        <w:top w:val="none" w:sz="0" w:space="0" w:color="auto"/>
        <w:left w:val="none" w:sz="0" w:space="0" w:color="auto"/>
        <w:bottom w:val="none" w:sz="0" w:space="0" w:color="auto"/>
        <w:right w:val="none" w:sz="0" w:space="0" w:color="auto"/>
      </w:divBdr>
      <w:divsChild>
        <w:div w:id="1534073214">
          <w:marLeft w:val="0"/>
          <w:marRight w:val="0"/>
          <w:marTop w:val="0"/>
          <w:marBottom w:val="0"/>
          <w:divBdr>
            <w:top w:val="none" w:sz="0" w:space="0" w:color="auto"/>
            <w:left w:val="none" w:sz="0" w:space="0" w:color="auto"/>
            <w:bottom w:val="none" w:sz="0" w:space="0" w:color="auto"/>
            <w:right w:val="none" w:sz="0" w:space="0" w:color="auto"/>
          </w:divBdr>
          <w:divsChild>
            <w:div w:id="63079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823264">
      <w:bodyDiv w:val="1"/>
      <w:marLeft w:val="0"/>
      <w:marRight w:val="0"/>
      <w:marTop w:val="0"/>
      <w:marBottom w:val="0"/>
      <w:divBdr>
        <w:top w:val="none" w:sz="0" w:space="0" w:color="auto"/>
        <w:left w:val="none" w:sz="0" w:space="0" w:color="auto"/>
        <w:bottom w:val="none" w:sz="0" w:space="0" w:color="auto"/>
        <w:right w:val="none" w:sz="0" w:space="0" w:color="auto"/>
      </w:divBdr>
      <w:divsChild>
        <w:div w:id="1491288005">
          <w:marLeft w:val="0"/>
          <w:marRight w:val="0"/>
          <w:marTop w:val="0"/>
          <w:marBottom w:val="0"/>
          <w:divBdr>
            <w:top w:val="none" w:sz="0" w:space="0" w:color="auto"/>
            <w:left w:val="none" w:sz="0" w:space="0" w:color="auto"/>
            <w:bottom w:val="none" w:sz="0" w:space="0" w:color="auto"/>
            <w:right w:val="none" w:sz="0" w:space="0" w:color="auto"/>
          </w:divBdr>
          <w:divsChild>
            <w:div w:id="1192958967">
              <w:marLeft w:val="0"/>
              <w:marRight w:val="0"/>
              <w:marTop w:val="0"/>
              <w:marBottom w:val="0"/>
              <w:divBdr>
                <w:top w:val="none" w:sz="0" w:space="0" w:color="auto"/>
                <w:left w:val="none" w:sz="0" w:space="0" w:color="auto"/>
                <w:bottom w:val="none" w:sz="0" w:space="0" w:color="auto"/>
                <w:right w:val="none" w:sz="0" w:space="0" w:color="auto"/>
              </w:divBdr>
              <w:divsChild>
                <w:div w:id="1135636903">
                  <w:marLeft w:val="0"/>
                  <w:marRight w:val="0"/>
                  <w:marTop w:val="0"/>
                  <w:marBottom w:val="0"/>
                  <w:divBdr>
                    <w:top w:val="single" w:sz="6" w:space="0" w:color="CCCCCC"/>
                    <w:left w:val="single" w:sz="6" w:space="0" w:color="CCCCCC"/>
                    <w:bottom w:val="single" w:sz="6" w:space="0" w:color="CCCCCC"/>
                    <w:right w:val="single" w:sz="6" w:space="0" w:color="CCCCCC"/>
                  </w:divBdr>
                  <w:divsChild>
                    <w:div w:id="1493597978">
                      <w:marLeft w:val="0"/>
                      <w:marRight w:val="0"/>
                      <w:marTop w:val="0"/>
                      <w:marBottom w:val="0"/>
                      <w:divBdr>
                        <w:top w:val="none" w:sz="0" w:space="0" w:color="auto"/>
                        <w:left w:val="none" w:sz="0" w:space="0" w:color="auto"/>
                        <w:bottom w:val="none" w:sz="0" w:space="0" w:color="auto"/>
                        <w:right w:val="none" w:sz="0" w:space="0" w:color="auto"/>
                      </w:divBdr>
                      <w:divsChild>
                        <w:div w:id="626548805">
                          <w:marLeft w:val="0"/>
                          <w:marRight w:val="0"/>
                          <w:marTop w:val="0"/>
                          <w:marBottom w:val="0"/>
                          <w:divBdr>
                            <w:top w:val="none" w:sz="0" w:space="0" w:color="auto"/>
                            <w:left w:val="none" w:sz="0" w:space="0" w:color="auto"/>
                            <w:bottom w:val="none" w:sz="0" w:space="0" w:color="auto"/>
                            <w:right w:val="none" w:sz="0" w:space="0" w:color="auto"/>
                          </w:divBdr>
                          <w:divsChild>
                            <w:div w:id="828058868">
                              <w:marLeft w:val="0"/>
                              <w:marRight w:val="0"/>
                              <w:marTop w:val="0"/>
                              <w:marBottom w:val="0"/>
                              <w:divBdr>
                                <w:top w:val="none" w:sz="0" w:space="0" w:color="auto"/>
                                <w:left w:val="none" w:sz="0" w:space="0" w:color="auto"/>
                                <w:bottom w:val="none" w:sz="0" w:space="0" w:color="auto"/>
                                <w:right w:val="none" w:sz="0" w:space="0" w:color="auto"/>
                              </w:divBdr>
                              <w:divsChild>
                                <w:div w:id="1763137400">
                                  <w:marLeft w:val="0"/>
                                  <w:marRight w:val="0"/>
                                  <w:marTop w:val="0"/>
                                  <w:marBottom w:val="0"/>
                                  <w:divBdr>
                                    <w:top w:val="none" w:sz="0" w:space="0" w:color="auto"/>
                                    <w:left w:val="none" w:sz="0" w:space="0" w:color="auto"/>
                                    <w:bottom w:val="none" w:sz="0" w:space="0" w:color="auto"/>
                                    <w:right w:val="none" w:sz="0" w:space="0" w:color="auto"/>
                                  </w:divBdr>
                                  <w:divsChild>
                                    <w:div w:id="1164277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83133994">
      <w:bodyDiv w:val="1"/>
      <w:marLeft w:val="0"/>
      <w:marRight w:val="0"/>
      <w:marTop w:val="0"/>
      <w:marBottom w:val="0"/>
      <w:divBdr>
        <w:top w:val="none" w:sz="0" w:space="0" w:color="auto"/>
        <w:left w:val="none" w:sz="0" w:space="0" w:color="auto"/>
        <w:bottom w:val="none" w:sz="0" w:space="0" w:color="auto"/>
        <w:right w:val="none" w:sz="0" w:space="0" w:color="auto"/>
      </w:divBdr>
    </w:div>
    <w:div w:id="2099324885">
      <w:bodyDiv w:val="1"/>
      <w:marLeft w:val="0"/>
      <w:marRight w:val="0"/>
      <w:marTop w:val="0"/>
      <w:marBottom w:val="0"/>
      <w:divBdr>
        <w:top w:val="none" w:sz="0" w:space="0" w:color="auto"/>
        <w:left w:val="none" w:sz="0" w:space="0" w:color="auto"/>
        <w:bottom w:val="none" w:sz="0" w:space="0" w:color="auto"/>
        <w:right w:val="none" w:sz="0" w:space="0" w:color="auto"/>
      </w:divBdr>
      <w:divsChild>
        <w:div w:id="1001004381">
          <w:marLeft w:val="0"/>
          <w:marRight w:val="0"/>
          <w:marTop w:val="0"/>
          <w:marBottom w:val="0"/>
          <w:divBdr>
            <w:top w:val="none" w:sz="0" w:space="0" w:color="auto"/>
            <w:left w:val="none" w:sz="0" w:space="0" w:color="auto"/>
            <w:bottom w:val="none" w:sz="0" w:space="0" w:color="auto"/>
            <w:right w:val="none" w:sz="0" w:space="0" w:color="auto"/>
          </w:divBdr>
          <w:divsChild>
            <w:div w:id="1224020841">
              <w:marLeft w:val="0"/>
              <w:marRight w:val="0"/>
              <w:marTop w:val="0"/>
              <w:marBottom w:val="0"/>
              <w:divBdr>
                <w:top w:val="none" w:sz="0" w:space="0" w:color="auto"/>
                <w:left w:val="none" w:sz="0" w:space="0" w:color="auto"/>
                <w:bottom w:val="none" w:sz="0" w:space="0" w:color="auto"/>
                <w:right w:val="none" w:sz="0" w:space="0" w:color="auto"/>
              </w:divBdr>
              <w:divsChild>
                <w:div w:id="1817839682">
                  <w:marLeft w:val="0"/>
                  <w:marRight w:val="0"/>
                  <w:marTop w:val="0"/>
                  <w:marBottom w:val="0"/>
                  <w:divBdr>
                    <w:top w:val="single" w:sz="6" w:space="8" w:color="D1C6A8"/>
                    <w:left w:val="single" w:sz="6" w:space="0" w:color="D1C6A8"/>
                    <w:bottom w:val="single" w:sz="6" w:space="0" w:color="D1C6A8"/>
                    <w:right w:val="single" w:sz="6" w:space="0" w:color="D1C6A8"/>
                  </w:divBdr>
                  <w:divsChild>
                    <w:div w:id="33389906">
                      <w:marLeft w:val="0"/>
                      <w:marRight w:val="0"/>
                      <w:marTop w:val="0"/>
                      <w:marBottom w:val="0"/>
                      <w:divBdr>
                        <w:top w:val="none" w:sz="0" w:space="0" w:color="auto"/>
                        <w:left w:val="none" w:sz="0" w:space="0" w:color="auto"/>
                        <w:bottom w:val="none" w:sz="0" w:space="0" w:color="auto"/>
                        <w:right w:val="single" w:sz="6" w:space="8" w:color="D1C6A8"/>
                      </w:divBdr>
                    </w:div>
                  </w:divsChild>
                </w:div>
              </w:divsChild>
            </w:div>
          </w:divsChild>
        </w:div>
      </w:divsChild>
    </w:div>
    <w:div w:id="2117170179">
      <w:bodyDiv w:val="1"/>
      <w:marLeft w:val="0"/>
      <w:marRight w:val="0"/>
      <w:marTop w:val="0"/>
      <w:marBottom w:val="0"/>
      <w:divBdr>
        <w:top w:val="none" w:sz="0" w:space="0" w:color="auto"/>
        <w:left w:val="none" w:sz="0" w:space="0" w:color="auto"/>
        <w:bottom w:val="none" w:sz="0" w:space="0" w:color="auto"/>
        <w:right w:val="none" w:sz="0" w:space="0" w:color="auto"/>
      </w:divBdr>
      <w:divsChild>
        <w:div w:id="1853841204">
          <w:marLeft w:val="0"/>
          <w:marRight w:val="0"/>
          <w:marTop w:val="0"/>
          <w:marBottom w:val="0"/>
          <w:divBdr>
            <w:top w:val="none" w:sz="0" w:space="0" w:color="auto"/>
            <w:left w:val="none" w:sz="0" w:space="0" w:color="auto"/>
            <w:bottom w:val="none" w:sz="0" w:space="0" w:color="auto"/>
            <w:right w:val="none" w:sz="0" w:space="0" w:color="auto"/>
          </w:divBdr>
          <w:divsChild>
            <w:div w:id="1054427180">
              <w:marLeft w:val="0"/>
              <w:marRight w:val="0"/>
              <w:marTop w:val="300"/>
              <w:marBottom w:val="450"/>
              <w:divBdr>
                <w:top w:val="none" w:sz="0" w:space="0" w:color="auto"/>
                <w:left w:val="none" w:sz="0" w:space="0" w:color="auto"/>
                <w:bottom w:val="none" w:sz="0" w:space="0" w:color="auto"/>
                <w:right w:val="none" w:sz="0" w:space="0" w:color="auto"/>
              </w:divBdr>
              <w:divsChild>
                <w:div w:id="1923680735">
                  <w:marLeft w:val="180"/>
                  <w:marRight w:val="180"/>
                  <w:marTop w:val="0"/>
                  <w:marBottom w:val="0"/>
                  <w:divBdr>
                    <w:top w:val="none" w:sz="0" w:space="0" w:color="auto"/>
                    <w:left w:val="none" w:sz="0" w:space="0" w:color="auto"/>
                    <w:bottom w:val="none" w:sz="0" w:space="0" w:color="auto"/>
                    <w:right w:val="none" w:sz="0" w:space="0" w:color="auto"/>
                  </w:divBdr>
                  <w:divsChild>
                    <w:div w:id="457840131">
                      <w:marLeft w:val="0"/>
                      <w:marRight w:val="0"/>
                      <w:marTop w:val="0"/>
                      <w:marBottom w:val="0"/>
                      <w:divBdr>
                        <w:top w:val="dotted" w:sz="6" w:space="11" w:color="CCCCCC"/>
                        <w:left w:val="none" w:sz="0" w:space="0" w:color="auto"/>
                        <w:bottom w:val="none" w:sz="0" w:space="0" w:color="auto"/>
                        <w:right w:val="none" w:sz="0" w:space="0" w:color="auto"/>
                      </w:divBdr>
                    </w:div>
                  </w:divsChild>
                </w:div>
              </w:divsChild>
            </w:div>
          </w:divsChild>
        </w:div>
      </w:divsChild>
    </w:div>
    <w:div w:id="2127194118">
      <w:bodyDiv w:val="1"/>
      <w:marLeft w:val="0"/>
      <w:marRight w:val="0"/>
      <w:marTop w:val="0"/>
      <w:marBottom w:val="0"/>
      <w:divBdr>
        <w:top w:val="none" w:sz="0" w:space="0" w:color="auto"/>
        <w:left w:val="none" w:sz="0" w:space="0" w:color="auto"/>
        <w:bottom w:val="none" w:sz="0" w:space="0" w:color="auto"/>
        <w:right w:val="none" w:sz="0" w:space="0" w:color="auto"/>
      </w:divBdr>
      <w:divsChild>
        <w:div w:id="1815872709">
          <w:marLeft w:val="0"/>
          <w:marRight w:val="0"/>
          <w:marTop w:val="0"/>
          <w:marBottom w:val="0"/>
          <w:divBdr>
            <w:top w:val="none" w:sz="0" w:space="0" w:color="auto"/>
            <w:left w:val="none" w:sz="0" w:space="0" w:color="auto"/>
            <w:bottom w:val="none" w:sz="0" w:space="0" w:color="auto"/>
            <w:right w:val="none" w:sz="0" w:space="0" w:color="auto"/>
          </w:divBdr>
          <w:divsChild>
            <w:div w:id="216864969">
              <w:marLeft w:val="0"/>
              <w:marRight w:val="0"/>
              <w:marTop w:val="0"/>
              <w:marBottom w:val="0"/>
              <w:divBdr>
                <w:top w:val="none" w:sz="0" w:space="0" w:color="auto"/>
                <w:left w:val="none" w:sz="0" w:space="0" w:color="auto"/>
                <w:bottom w:val="none" w:sz="0" w:space="0" w:color="auto"/>
                <w:right w:val="none" w:sz="0" w:space="0" w:color="auto"/>
              </w:divBdr>
            </w:div>
            <w:div w:id="1163397367">
              <w:marLeft w:val="0"/>
              <w:marRight w:val="0"/>
              <w:marTop w:val="0"/>
              <w:marBottom w:val="0"/>
              <w:divBdr>
                <w:top w:val="none" w:sz="0" w:space="0" w:color="auto"/>
                <w:left w:val="none" w:sz="0" w:space="0" w:color="auto"/>
                <w:bottom w:val="none" w:sz="0" w:space="0" w:color="auto"/>
                <w:right w:val="none" w:sz="0" w:space="0" w:color="auto"/>
              </w:divBdr>
            </w:div>
            <w:div w:id="1325432764">
              <w:marLeft w:val="0"/>
              <w:marRight w:val="0"/>
              <w:marTop w:val="0"/>
              <w:marBottom w:val="0"/>
              <w:divBdr>
                <w:top w:val="none" w:sz="0" w:space="0" w:color="auto"/>
                <w:left w:val="none" w:sz="0" w:space="0" w:color="auto"/>
                <w:bottom w:val="none" w:sz="0" w:space="0" w:color="auto"/>
                <w:right w:val="none" w:sz="0" w:space="0" w:color="auto"/>
              </w:divBdr>
            </w:div>
            <w:div w:id="1419324629">
              <w:marLeft w:val="0"/>
              <w:marRight w:val="0"/>
              <w:marTop w:val="0"/>
              <w:marBottom w:val="0"/>
              <w:divBdr>
                <w:top w:val="none" w:sz="0" w:space="0" w:color="auto"/>
                <w:left w:val="none" w:sz="0" w:space="0" w:color="auto"/>
                <w:bottom w:val="none" w:sz="0" w:space="0" w:color="auto"/>
                <w:right w:val="none" w:sz="0" w:space="0" w:color="auto"/>
              </w:divBdr>
            </w:div>
            <w:div w:id="1759329303">
              <w:marLeft w:val="0"/>
              <w:marRight w:val="0"/>
              <w:marTop w:val="0"/>
              <w:marBottom w:val="0"/>
              <w:divBdr>
                <w:top w:val="none" w:sz="0" w:space="0" w:color="auto"/>
                <w:left w:val="none" w:sz="0" w:space="0" w:color="auto"/>
                <w:bottom w:val="none" w:sz="0" w:space="0" w:color="auto"/>
                <w:right w:val="none" w:sz="0" w:space="0" w:color="auto"/>
              </w:divBdr>
            </w:div>
            <w:div w:id="1808741552">
              <w:marLeft w:val="0"/>
              <w:marRight w:val="0"/>
              <w:marTop w:val="0"/>
              <w:marBottom w:val="0"/>
              <w:divBdr>
                <w:top w:val="none" w:sz="0" w:space="0" w:color="auto"/>
                <w:left w:val="none" w:sz="0" w:space="0" w:color="auto"/>
                <w:bottom w:val="none" w:sz="0" w:space="0" w:color="auto"/>
                <w:right w:val="none" w:sz="0" w:space="0" w:color="auto"/>
              </w:divBdr>
            </w:div>
            <w:div w:id="1996764874">
              <w:marLeft w:val="0"/>
              <w:marRight w:val="0"/>
              <w:marTop w:val="0"/>
              <w:marBottom w:val="0"/>
              <w:divBdr>
                <w:top w:val="none" w:sz="0" w:space="0" w:color="auto"/>
                <w:left w:val="none" w:sz="0" w:space="0" w:color="auto"/>
                <w:bottom w:val="none" w:sz="0" w:space="0" w:color="auto"/>
                <w:right w:val="none" w:sz="0" w:space="0" w:color="auto"/>
              </w:divBdr>
            </w:div>
            <w:div w:id="206702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67218">
      <w:bodyDiv w:val="1"/>
      <w:marLeft w:val="0"/>
      <w:marRight w:val="0"/>
      <w:marTop w:val="0"/>
      <w:marBottom w:val="0"/>
      <w:divBdr>
        <w:top w:val="none" w:sz="0" w:space="0" w:color="auto"/>
        <w:left w:val="none" w:sz="0" w:space="0" w:color="auto"/>
        <w:bottom w:val="none" w:sz="0" w:space="0" w:color="auto"/>
        <w:right w:val="none" w:sz="0" w:space="0" w:color="auto"/>
      </w:divBdr>
      <w:divsChild>
        <w:div w:id="1267731714">
          <w:marLeft w:val="0"/>
          <w:marRight w:val="0"/>
          <w:marTop w:val="0"/>
          <w:marBottom w:val="0"/>
          <w:divBdr>
            <w:top w:val="none" w:sz="0" w:space="0" w:color="auto"/>
            <w:left w:val="none" w:sz="0" w:space="0" w:color="auto"/>
            <w:bottom w:val="none" w:sz="0" w:space="0" w:color="auto"/>
            <w:right w:val="none" w:sz="0" w:space="0" w:color="auto"/>
          </w:divBdr>
          <w:divsChild>
            <w:div w:id="289438497">
              <w:marLeft w:val="0"/>
              <w:marRight w:val="0"/>
              <w:marTop w:val="0"/>
              <w:marBottom w:val="0"/>
              <w:divBdr>
                <w:top w:val="none" w:sz="0" w:space="0" w:color="auto"/>
                <w:left w:val="none" w:sz="0" w:space="0" w:color="auto"/>
                <w:bottom w:val="none" w:sz="0" w:space="0" w:color="auto"/>
                <w:right w:val="none" w:sz="0" w:space="0" w:color="auto"/>
              </w:divBdr>
              <w:divsChild>
                <w:div w:id="877470863">
                  <w:marLeft w:val="0"/>
                  <w:marRight w:val="0"/>
                  <w:marTop w:val="0"/>
                  <w:marBottom w:val="0"/>
                  <w:divBdr>
                    <w:top w:val="none" w:sz="0" w:space="0" w:color="auto"/>
                    <w:left w:val="none" w:sz="0" w:space="0" w:color="auto"/>
                    <w:bottom w:val="none" w:sz="0" w:space="0" w:color="auto"/>
                    <w:right w:val="none" w:sz="0" w:space="0" w:color="auto"/>
                  </w:divBdr>
                  <w:divsChild>
                    <w:div w:id="553666499">
                      <w:marLeft w:val="0"/>
                      <w:marRight w:val="0"/>
                      <w:marTop w:val="0"/>
                      <w:marBottom w:val="0"/>
                      <w:divBdr>
                        <w:top w:val="none" w:sz="0" w:space="0" w:color="auto"/>
                        <w:left w:val="none" w:sz="0" w:space="0" w:color="auto"/>
                        <w:bottom w:val="none" w:sz="0" w:space="0" w:color="auto"/>
                        <w:right w:val="none" w:sz="0" w:space="0" w:color="auto"/>
                      </w:divBdr>
                      <w:divsChild>
                        <w:div w:id="582564709">
                          <w:marLeft w:val="0"/>
                          <w:marRight w:val="0"/>
                          <w:marTop w:val="0"/>
                          <w:marBottom w:val="0"/>
                          <w:divBdr>
                            <w:top w:val="none" w:sz="0" w:space="0" w:color="auto"/>
                            <w:left w:val="none" w:sz="0" w:space="0" w:color="auto"/>
                            <w:bottom w:val="none" w:sz="0" w:space="0" w:color="auto"/>
                            <w:right w:val="none" w:sz="0" w:space="0" w:color="auto"/>
                          </w:divBdr>
                          <w:divsChild>
                            <w:div w:id="1801653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482586">
                  <w:marLeft w:val="0"/>
                  <w:marRight w:val="0"/>
                  <w:marTop w:val="0"/>
                  <w:marBottom w:val="0"/>
                  <w:divBdr>
                    <w:top w:val="none" w:sz="0" w:space="0" w:color="auto"/>
                    <w:left w:val="none" w:sz="0" w:space="0" w:color="auto"/>
                    <w:bottom w:val="none" w:sz="0" w:space="0" w:color="auto"/>
                    <w:right w:val="none" w:sz="0" w:space="0" w:color="auto"/>
                  </w:divBdr>
                  <w:divsChild>
                    <w:div w:id="1184200494">
                      <w:marLeft w:val="0"/>
                      <w:marRight w:val="0"/>
                      <w:marTop w:val="0"/>
                      <w:marBottom w:val="0"/>
                      <w:divBdr>
                        <w:top w:val="none" w:sz="0" w:space="0" w:color="auto"/>
                        <w:left w:val="none" w:sz="0" w:space="0" w:color="auto"/>
                        <w:bottom w:val="none" w:sz="0" w:space="0" w:color="auto"/>
                        <w:right w:val="none" w:sz="0" w:space="0" w:color="auto"/>
                      </w:divBdr>
                      <w:divsChild>
                        <w:div w:id="645597517">
                          <w:marLeft w:val="0"/>
                          <w:marRight w:val="0"/>
                          <w:marTop w:val="0"/>
                          <w:marBottom w:val="0"/>
                          <w:divBdr>
                            <w:top w:val="none" w:sz="0" w:space="0" w:color="auto"/>
                            <w:left w:val="none" w:sz="0" w:space="0" w:color="auto"/>
                            <w:bottom w:val="none" w:sz="0" w:space="0" w:color="auto"/>
                            <w:right w:val="none" w:sz="0" w:space="0" w:color="auto"/>
                          </w:divBdr>
                          <w:divsChild>
                            <w:div w:id="208182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759769">
                  <w:marLeft w:val="0"/>
                  <w:marRight w:val="0"/>
                  <w:marTop w:val="0"/>
                  <w:marBottom w:val="0"/>
                  <w:divBdr>
                    <w:top w:val="none" w:sz="0" w:space="0" w:color="auto"/>
                    <w:left w:val="none" w:sz="0" w:space="0" w:color="auto"/>
                    <w:bottom w:val="none" w:sz="0" w:space="0" w:color="auto"/>
                    <w:right w:val="none" w:sz="0" w:space="0" w:color="auto"/>
                  </w:divBdr>
                  <w:divsChild>
                    <w:div w:id="189413409">
                      <w:marLeft w:val="0"/>
                      <w:marRight w:val="0"/>
                      <w:marTop w:val="0"/>
                      <w:marBottom w:val="0"/>
                      <w:divBdr>
                        <w:top w:val="none" w:sz="0" w:space="0" w:color="auto"/>
                        <w:left w:val="none" w:sz="0" w:space="0" w:color="auto"/>
                        <w:bottom w:val="none" w:sz="0" w:space="0" w:color="auto"/>
                        <w:right w:val="none" w:sz="0" w:space="0" w:color="auto"/>
                      </w:divBdr>
                      <w:divsChild>
                        <w:div w:id="2114741389">
                          <w:marLeft w:val="0"/>
                          <w:marRight w:val="0"/>
                          <w:marTop w:val="0"/>
                          <w:marBottom w:val="0"/>
                          <w:divBdr>
                            <w:top w:val="none" w:sz="0" w:space="0" w:color="auto"/>
                            <w:left w:val="none" w:sz="0" w:space="0" w:color="auto"/>
                            <w:bottom w:val="none" w:sz="0" w:space="0" w:color="auto"/>
                            <w:right w:val="none" w:sz="0" w:space="0" w:color="auto"/>
                          </w:divBdr>
                          <w:divsChild>
                            <w:div w:id="55686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41261074">
      <w:bodyDiv w:val="1"/>
      <w:marLeft w:val="0"/>
      <w:marRight w:val="0"/>
      <w:marTop w:val="0"/>
      <w:marBottom w:val="0"/>
      <w:divBdr>
        <w:top w:val="none" w:sz="0" w:space="0" w:color="auto"/>
        <w:left w:val="none" w:sz="0" w:space="0" w:color="auto"/>
        <w:bottom w:val="none" w:sz="0" w:space="0" w:color="auto"/>
        <w:right w:val="none" w:sz="0" w:space="0" w:color="auto"/>
      </w:divBdr>
      <w:divsChild>
        <w:div w:id="20533838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Muar_(town)" TargetMode="External"/><Relationship Id="rId18" Type="http://schemas.openxmlformats.org/officeDocument/2006/relationships/hyperlink" Target="http://en.wikipedia.org/wiki/Sejarah_Melayu" TargetMode="External"/><Relationship Id="rId26" Type="http://schemas.openxmlformats.org/officeDocument/2006/relationships/hyperlink" Target="http://en.wikipedia.org/wiki/Ming_China" TargetMode="External"/><Relationship Id="rId39" Type="http://schemas.openxmlformats.org/officeDocument/2006/relationships/hyperlink" Target="http://en.wikipedia.org/wiki/Nyonya" TargetMode="External"/><Relationship Id="rId21" Type="http://schemas.openxmlformats.org/officeDocument/2006/relationships/hyperlink" Target="http://en.wikipedia.org/wiki/Pasai" TargetMode="External"/><Relationship Id="rId34" Type="http://schemas.openxmlformats.org/officeDocument/2006/relationships/hyperlink" Target="http://www.sabrizain.org/malaya/parames.htm" TargetMode="External"/><Relationship Id="rId42" Type="http://schemas.openxmlformats.org/officeDocument/2006/relationships/hyperlink" Target="http://www.sabrizain.org/malaya/parames.htm" TargetMode="External"/><Relationship Id="rId47" Type="http://schemas.openxmlformats.org/officeDocument/2006/relationships/hyperlink" Target="http://www.zum.de/whkmla/region/lowcountries/xdutrep.html" TargetMode="External"/><Relationship Id="rId50" Type="http://schemas.openxmlformats.org/officeDocument/2006/relationships/hyperlink" Target="http://www.colonialvoyage.com/eng/asia/malaysia/malacca/portuguese.html" TargetMode="External"/><Relationship Id="rId55" Type="http://schemas.openxmlformats.org/officeDocument/2006/relationships/hyperlink" Target="http://www.borschberg.sg/index_files/Melaka1641.pdf" TargetMode="External"/><Relationship Id="rId63" Type="http://schemas.openxmlformats.org/officeDocument/2006/relationships/hyperlink" Target="http://www.sgwiki.com/index.php?title=Cocos_Islands&amp;action=edit" TargetMode="External"/><Relationship Id="rId68" Type="http://schemas.openxmlformats.org/officeDocument/2006/relationships/hyperlink" Target="http://en.wikipedia.org/wiki/Bumiputra" TargetMode="External"/><Relationship Id="rId76" Type="http://schemas.openxmlformats.org/officeDocument/2006/relationships/hyperlink" Target="http://en.wikipedia.org/wiki/Power_station" TargetMode="External"/><Relationship Id="rId7" Type="http://schemas.openxmlformats.org/officeDocument/2006/relationships/footnotes" Target="footnotes.xml"/><Relationship Id="rId71" Type="http://schemas.openxmlformats.org/officeDocument/2006/relationships/hyperlink" Target="http://en.wikipedia.org/wiki/Transmigrasi" TargetMode="External"/><Relationship Id="rId2" Type="http://schemas.openxmlformats.org/officeDocument/2006/relationships/numbering" Target="numbering.xml"/><Relationship Id="rId16" Type="http://schemas.openxmlformats.org/officeDocument/2006/relationships/hyperlink" Target="http://en.wikipedia.org/wiki/Dog" TargetMode="External"/><Relationship Id="rId29" Type="http://schemas.openxmlformats.org/officeDocument/2006/relationships/hyperlink" Target="http://en.wikipedia.org/wiki/Islam" TargetMode="External"/><Relationship Id="rId11" Type="http://schemas.openxmlformats.org/officeDocument/2006/relationships/hyperlink" Target="http://en.wikipedia.org/wiki/Tamil_Nadu" TargetMode="External"/><Relationship Id="rId24" Type="http://schemas.openxmlformats.org/officeDocument/2006/relationships/hyperlink" Target="http://en.wikipedia.org/wiki/Yongle" TargetMode="External"/><Relationship Id="rId32" Type="http://schemas.openxmlformats.org/officeDocument/2006/relationships/hyperlink" Target="http://en.wikipedia.org/wiki/Philippines" TargetMode="External"/><Relationship Id="rId37" Type="http://schemas.openxmlformats.org/officeDocument/2006/relationships/hyperlink" Target="http://en.wikipedia.org/wiki/Malacca" TargetMode="External"/><Relationship Id="rId40" Type="http://schemas.openxmlformats.org/officeDocument/2006/relationships/hyperlink" Target="http://en.wikipedia.org/wiki/Hang_Li_Po" TargetMode="External"/><Relationship Id="rId45" Type="http://schemas.openxmlformats.org/officeDocument/2006/relationships/hyperlink" Target="http://www.colonialvoyage.com/eng/asia/malaysia/malacca/portuguese.html" TargetMode="External"/><Relationship Id="rId53" Type="http://schemas.openxmlformats.org/officeDocument/2006/relationships/hyperlink" Target="http://www.borschberg.sg/index_files/Melaka1641.pdf" TargetMode="External"/><Relationship Id="rId58" Type="http://schemas.openxmlformats.org/officeDocument/2006/relationships/hyperlink" Target="http://en.wikipedia.org/wiki/Ganesha" TargetMode="External"/><Relationship Id="rId66" Type="http://schemas.openxmlformats.org/officeDocument/2006/relationships/hyperlink" Target="http://en.wikipedia.org/wiki/Dutch_East_Indies" TargetMode="External"/><Relationship Id="rId74" Type="http://schemas.openxmlformats.org/officeDocument/2006/relationships/hyperlink" Target="http://searail.mymalaya.com/Malacca/Straits%20Times,%204%20December%201905,%20Page%208.jpg" TargetMode="External"/><Relationship Id="rId79" Type="http://schemas.openxmlformats.org/officeDocument/2006/relationships/header" Target="header1.xml"/><Relationship Id="rId5" Type="http://schemas.openxmlformats.org/officeDocument/2006/relationships/settings" Target="settings.xml"/><Relationship Id="rId61" Type="http://schemas.openxmlformats.org/officeDocument/2006/relationships/hyperlink" Target="http://www.sgwiki.com/index.php?title=1867&amp;action=edit" TargetMode="External"/><Relationship Id="rId82" Type="http://schemas.openxmlformats.org/officeDocument/2006/relationships/theme" Target="theme/theme1.xml"/><Relationship Id="rId10" Type="http://schemas.openxmlformats.org/officeDocument/2006/relationships/hyperlink" Target="http://en.wikipedia.org/w/index.php?title=Panai&amp;action=edit&amp;redlink=1" TargetMode="External"/><Relationship Id="rId19" Type="http://schemas.openxmlformats.org/officeDocument/2006/relationships/hyperlink" Target="http://en.wikipedia.org/wiki/Mohammed" TargetMode="External"/><Relationship Id="rId31" Type="http://schemas.openxmlformats.org/officeDocument/2006/relationships/hyperlink" Target="http://en.wikipedia.org/wiki/Borneo" TargetMode="External"/><Relationship Id="rId44" Type="http://schemas.openxmlformats.org/officeDocument/2006/relationships/hyperlink" Target="http://eprints.usm.my/9045/1/EUROPEAN_TRADERS_IN_REGIONAL_TRADE_OF_MALAY%20ARCHIPELAGO,_1681_to%201792.pdf" TargetMode="External"/><Relationship Id="rId52" Type="http://schemas.openxmlformats.org/officeDocument/2006/relationships/hyperlink" Target="http://www.borschberg.sg/index_files/Melaka1641.pdf" TargetMode="External"/><Relationship Id="rId60" Type="http://schemas.openxmlformats.org/officeDocument/2006/relationships/hyperlink" Target="http://eprints.usm.my/9045/1/EUROPEAN_TRADERS_IN_REGIONAL_TRADE_OF_MALAY%20ARCHIPELAGO,_1681_to%201792.pdf" TargetMode="External"/><Relationship Id="rId65" Type="http://schemas.openxmlformats.org/officeDocument/2006/relationships/hyperlink" Target="http://en.wikipedia.org/wiki/Head-hunting" TargetMode="External"/><Relationship Id="rId73" Type="http://schemas.openxmlformats.org/officeDocument/2006/relationships/hyperlink" Target="http://en.wikipedia.org/wiki/Dutch_East_Indies" TargetMode="External"/><Relationship Id="rId78" Type="http://schemas.openxmlformats.org/officeDocument/2006/relationships/hyperlink" Target="http://en.wikipedia.org/wiki/Christian" TargetMode="External"/><Relationship Id="rId8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n.wikipedia.org/wiki/Sejarah_Melayu" TargetMode="External"/><Relationship Id="rId22" Type="http://schemas.openxmlformats.org/officeDocument/2006/relationships/hyperlink" Target="http://en.wikipedia.org/wiki/Ming_Dynasty" TargetMode="External"/><Relationship Id="rId27" Type="http://schemas.openxmlformats.org/officeDocument/2006/relationships/hyperlink" Target="http://en.wikipedia.org/wiki/Malacca_Sultanate" TargetMode="External"/><Relationship Id="rId30" Type="http://schemas.openxmlformats.org/officeDocument/2006/relationships/hyperlink" Target="http://en.wikipedia.org/wiki/Java_(island)" TargetMode="External"/><Relationship Id="rId35" Type="http://schemas.openxmlformats.org/officeDocument/2006/relationships/hyperlink" Target="http://en.wikipedia.org/wiki/Hang_Li_Po" TargetMode="External"/><Relationship Id="rId43" Type="http://schemas.openxmlformats.org/officeDocument/2006/relationships/hyperlink" Target="http://www.sabrizain.org/malaya/parames.htm" TargetMode="External"/><Relationship Id="rId48" Type="http://schemas.openxmlformats.org/officeDocument/2006/relationships/hyperlink" Target="http://en.wikipedia.org/wiki/Martim_Afonso_de_Castro" TargetMode="External"/><Relationship Id="rId56" Type="http://schemas.openxmlformats.org/officeDocument/2006/relationships/hyperlink" Target="http://www.historycooperative.org/cgi-bin/justtop.cgi?act=justtop&amp;url=http://www.historycooperative.org/journals/jwh/14.2/vink.html" TargetMode="External"/><Relationship Id="rId64" Type="http://schemas.openxmlformats.org/officeDocument/2006/relationships/hyperlink" Target="http://en.wikipedia.org/wiki/Widow_burning" TargetMode="External"/><Relationship Id="rId69" Type="http://schemas.openxmlformats.org/officeDocument/2006/relationships/hyperlink" Target="http://en.wikipedia.org/wiki/Dutch_East_Indies" TargetMode="External"/><Relationship Id="rId77" Type="http://schemas.openxmlformats.org/officeDocument/2006/relationships/hyperlink" Target="http://en.wikipedia.org/wiki/Malaysia" TargetMode="External"/><Relationship Id="rId8" Type="http://schemas.openxmlformats.org/officeDocument/2006/relationships/endnotes" Target="endnotes.xml"/><Relationship Id="rId51" Type="http://schemas.openxmlformats.org/officeDocument/2006/relationships/hyperlink" Target="http://www.borschberg.sg/index_files/Melaka1641.pdf" TargetMode="External"/><Relationship Id="rId72" Type="http://schemas.openxmlformats.org/officeDocument/2006/relationships/hyperlink" Target="http://en.wikipedia.org/wiki/Dutch_East_Indies" TargetMode="External"/><Relationship Id="rId80" Type="http://schemas.openxmlformats.org/officeDocument/2006/relationships/header" Target="header2.xml"/><Relationship Id="rId3" Type="http://schemas.openxmlformats.org/officeDocument/2006/relationships/styles" Target="styles.xml"/><Relationship Id="rId12" Type="http://schemas.openxmlformats.org/officeDocument/2006/relationships/hyperlink" Target="http://en.wikipedia.org/wiki/Parameswara_(sultan)" TargetMode="External"/><Relationship Id="rId17" Type="http://schemas.openxmlformats.org/officeDocument/2006/relationships/hyperlink" Target="http://en.wikipedia.org/wiki/Hindu" TargetMode="External"/><Relationship Id="rId25" Type="http://schemas.openxmlformats.org/officeDocument/2006/relationships/hyperlink" Target="http://en.wikipedia.org/wiki/Protectorate" TargetMode="External"/><Relationship Id="rId33" Type="http://schemas.openxmlformats.org/officeDocument/2006/relationships/hyperlink" Target="http://en.wikipedia.org/wiki/Hindu" TargetMode="External"/><Relationship Id="rId38" Type="http://schemas.openxmlformats.org/officeDocument/2006/relationships/hyperlink" Target="http://en.wikipedia.org/wiki/Peranakan" TargetMode="External"/><Relationship Id="rId46" Type="http://schemas.openxmlformats.org/officeDocument/2006/relationships/hyperlink" Target="http://en.wikipedia.org/wiki/Portuguese_Malacca" TargetMode="External"/><Relationship Id="rId59" Type="http://schemas.openxmlformats.org/officeDocument/2006/relationships/hyperlink" Target="http://chetti-malacca.blogspot.com/" TargetMode="External"/><Relationship Id="rId67" Type="http://schemas.openxmlformats.org/officeDocument/2006/relationships/hyperlink" Target="http://en.wikipedia.org/wiki/Dutch_East_Indies" TargetMode="External"/><Relationship Id="rId20" Type="http://schemas.openxmlformats.org/officeDocument/2006/relationships/hyperlink" Target="http://en.wikipedia.org/wiki/Shahada" TargetMode="External"/><Relationship Id="rId41" Type="http://schemas.openxmlformats.org/officeDocument/2006/relationships/hyperlink" Target="http://en.wikipedia.org/wiki/Zheng_He" TargetMode="External"/><Relationship Id="rId54" Type="http://schemas.openxmlformats.org/officeDocument/2006/relationships/hyperlink" Target="http://www.borschberg.sg/index_files/Melaka1641.pdf" TargetMode="External"/><Relationship Id="rId62" Type="http://schemas.openxmlformats.org/officeDocument/2006/relationships/hyperlink" Target="http://www.sgwiki.com/wiki/Christmas_Island" TargetMode="External"/><Relationship Id="rId70" Type="http://schemas.openxmlformats.org/officeDocument/2006/relationships/hyperlink" Target="http://en.wikipedia.org/wiki/Dutch_Ethical_Policy" TargetMode="External"/><Relationship Id="rId75" Type="http://schemas.openxmlformats.org/officeDocument/2006/relationships/hyperlink" Target="http://infopedia.nl.sg/articles/SIP_1628_2009-12-31.htmlNationa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en.wikipedia.org/wiki/Mouse_deer" TargetMode="External"/><Relationship Id="rId23" Type="http://schemas.openxmlformats.org/officeDocument/2006/relationships/hyperlink" Target="http://en.wikipedia.org/wiki/Zheng_He" TargetMode="External"/><Relationship Id="rId28" Type="http://schemas.openxmlformats.org/officeDocument/2006/relationships/hyperlink" Target="http://www.sabrizain.org/malaya/parames.htm" TargetMode="External"/><Relationship Id="rId36" Type="http://schemas.openxmlformats.org/officeDocument/2006/relationships/hyperlink" Target="http://en.wikipedia.org/wiki/Bukit_Cina" TargetMode="External"/><Relationship Id="rId49" Type="http://schemas.openxmlformats.org/officeDocument/2006/relationships/hyperlink" Target="http://en.wikipedia.org/wiki/Johor_River" TargetMode="External"/><Relationship Id="rId57" Type="http://schemas.openxmlformats.org/officeDocument/2006/relationships/hyperlink" Target="http://en.wikipedia.org/wiki/Vinayagar"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en.wikipedia.org/wiki/Hin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2C87CD-A6F1-4F55-8676-8AA031397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614</TotalTime>
  <Pages>38</Pages>
  <Words>21547</Words>
  <Characters>122823</Characters>
  <Application>Microsoft Office Word</Application>
  <DocSecurity>0</DocSecurity>
  <Lines>1023</Lines>
  <Paragraphs>288</Paragraphs>
  <ScaleCrop>false</ScaleCrop>
  <HeadingPairs>
    <vt:vector size="2" baseType="variant">
      <vt:variant>
        <vt:lpstr>Title</vt:lpstr>
      </vt:variant>
      <vt:variant>
        <vt:i4>1</vt:i4>
      </vt:variant>
    </vt:vector>
  </HeadingPairs>
  <TitlesOfParts>
    <vt:vector size="1" baseType="lpstr">
      <vt:lpstr>MY DAD</vt:lpstr>
    </vt:vector>
  </TitlesOfParts>
  <Company>Gerald</Company>
  <LinksUpToDate>false</LinksUpToDate>
  <CharactersWithSpaces>144082</CharactersWithSpaces>
  <SharedDoc>false</SharedDoc>
  <HLinks>
    <vt:vector size="420" baseType="variant">
      <vt:variant>
        <vt:i4>7995425</vt:i4>
      </vt:variant>
      <vt:variant>
        <vt:i4>204</vt:i4>
      </vt:variant>
      <vt:variant>
        <vt:i4>0</vt:i4>
      </vt:variant>
      <vt:variant>
        <vt:i4>5</vt:i4>
      </vt:variant>
      <vt:variant>
        <vt:lpwstr>http://en.wikipedia.org/wiki/Christian</vt:lpwstr>
      </vt:variant>
      <vt:variant>
        <vt:lpwstr/>
      </vt:variant>
      <vt:variant>
        <vt:i4>917574</vt:i4>
      </vt:variant>
      <vt:variant>
        <vt:i4>201</vt:i4>
      </vt:variant>
      <vt:variant>
        <vt:i4>0</vt:i4>
      </vt:variant>
      <vt:variant>
        <vt:i4>5</vt:i4>
      </vt:variant>
      <vt:variant>
        <vt:lpwstr>http://en.wikipedia.org/wiki/Malaysia</vt:lpwstr>
      </vt:variant>
      <vt:variant>
        <vt:lpwstr/>
      </vt:variant>
      <vt:variant>
        <vt:i4>8323087</vt:i4>
      </vt:variant>
      <vt:variant>
        <vt:i4>198</vt:i4>
      </vt:variant>
      <vt:variant>
        <vt:i4>0</vt:i4>
      </vt:variant>
      <vt:variant>
        <vt:i4>5</vt:i4>
      </vt:variant>
      <vt:variant>
        <vt:lpwstr>http://en.wikipedia.org/wiki/Power_station</vt:lpwstr>
      </vt:variant>
      <vt:variant>
        <vt:lpwstr/>
      </vt:variant>
      <vt:variant>
        <vt:i4>6291572</vt:i4>
      </vt:variant>
      <vt:variant>
        <vt:i4>195</vt:i4>
      </vt:variant>
      <vt:variant>
        <vt:i4>0</vt:i4>
      </vt:variant>
      <vt:variant>
        <vt:i4>5</vt:i4>
      </vt:variant>
      <vt:variant>
        <vt:lpwstr>http://infopedia.nl.sg/articles/SIP_1628_2009-12-31.htmlNational</vt:lpwstr>
      </vt:variant>
      <vt:variant>
        <vt:lpwstr/>
      </vt:variant>
      <vt:variant>
        <vt:i4>6553705</vt:i4>
      </vt:variant>
      <vt:variant>
        <vt:i4>192</vt:i4>
      </vt:variant>
      <vt:variant>
        <vt:i4>0</vt:i4>
      </vt:variant>
      <vt:variant>
        <vt:i4>5</vt:i4>
      </vt:variant>
      <vt:variant>
        <vt:lpwstr>http://searail.mymalaya.com/Malacca/Straits Times, 4 December 1905, Page 8.jpg</vt:lpwstr>
      </vt:variant>
      <vt:variant>
        <vt:lpwstr/>
      </vt:variant>
      <vt:variant>
        <vt:i4>3997760</vt:i4>
      </vt:variant>
      <vt:variant>
        <vt:i4>189</vt:i4>
      </vt:variant>
      <vt:variant>
        <vt:i4>0</vt:i4>
      </vt:variant>
      <vt:variant>
        <vt:i4>5</vt:i4>
      </vt:variant>
      <vt:variant>
        <vt:lpwstr>http://en.wikipedia.org/wiki/Dutch_East_Indies</vt:lpwstr>
      </vt:variant>
      <vt:variant>
        <vt:lpwstr>Social_history</vt:lpwstr>
      </vt:variant>
      <vt:variant>
        <vt:i4>5242910</vt:i4>
      </vt:variant>
      <vt:variant>
        <vt:i4>186</vt:i4>
      </vt:variant>
      <vt:variant>
        <vt:i4>0</vt:i4>
      </vt:variant>
      <vt:variant>
        <vt:i4>5</vt:i4>
      </vt:variant>
      <vt:variant>
        <vt:lpwstr>http://en.wikipedia.org/wiki/Dutch_East_Indies</vt:lpwstr>
      </vt:variant>
      <vt:variant>
        <vt:lpwstr>cite_note-LP_23-25-6#cite_note-LP_23-25-6</vt:lpwstr>
      </vt:variant>
      <vt:variant>
        <vt:i4>1114178</vt:i4>
      </vt:variant>
      <vt:variant>
        <vt:i4>183</vt:i4>
      </vt:variant>
      <vt:variant>
        <vt:i4>0</vt:i4>
      </vt:variant>
      <vt:variant>
        <vt:i4>5</vt:i4>
      </vt:variant>
      <vt:variant>
        <vt:lpwstr>http://en.wikipedia.org/wiki/Transmigrasi</vt:lpwstr>
      </vt:variant>
      <vt:variant>
        <vt:lpwstr/>
      </vt:variant>
      <vt:variant>
        <vt:i4>1704025</vt:i4>
      </vt:variant>
      <vt:variant>
        <vt:i4>180</vt:i4>
      </vt:variant>
      <vt:variant>
        <vt:i4>0</vt:i4>
      </vt:variant>
      <vt:variant>
        <vt:i4>5</vt:i4>
      </vt:variant>
      <vt:variant>
        <vt:lpwstr>http://en.wikipedia.org/wiki/Dutch_Ethical_Policy</vt:lpwstr>
      </vt:variant>
      <vt:variant>
        <vt:lpwstr/>
      </vt:variant>
      <vt:variant>
        <vt:i4>2424937</vt:i4>
      </vt:variant>
      <vt:variant>
        <vt:i4>177</vt:i4>
      </vt:variant>
      <vt:variant>
        <vt:i4>0</vt:i4>
      </vt:variant>
      <vt:variant>
        <vt:i4>5</vt:i4>
      </vt:variant>
      <vt:variant>
        <vt:lpwstr>http://en.wikipedia.org/wiki/Dutch_East_Indies</vt:lpwstr>
      </vt:variant>
      <vt:variant>
        <vt:lpwstr>cite_note-24#cite_note-24</vt:lpwstr>
      </vt:variant>
      <vt:variant>
        <vt:i4>7667758</vt:i4>
      </vt:variant>
      <vt:variant>
        <vt:i4>174</vt:i4>
      </vt:variant>
      <vt:variant>
        <vt:i4>0</vt:i4>
      </vt:variant>
      <vt:variant>
        <vt:i4>5</vt:i4>
      </vt:variant>
      <vt:variant>
        <vt:lpwstr>http://en.wikipedia.org/wiki/Bumiputra</vt:lpwstr>
      </vt:variant>
      <vt:variant>
        <vt:lpwstr/>
      </vt:variant>
      <vt:variant>
        <vt:i4>2228329</vt:i4>
      </vt:variant>
      <vt:variant>
        <vt:i4>171</vt:i4>
      </vt:variant>
      <vt:variant>
        <vt:i4>0</vt:i4>
      </vt:variant>
      <vt:variant>
        <vt:i4>5</vt:i4>
      </vt:variant>
      <vt:variant>
        <vt:lpwstr>http://en.wikipedia.org/wiki/Dutch_East_Indies</vt:lpwstr>
      </vt:variant>
      <vt:variant>
        <vt:lpwstr>cite_note-23#cite_note-23</vt:lpwstr>
      </vt:variant>
      <vt:variant>
        <vt:i4>7929907</vt:i4>
      </vt:variant>
      <vt:variant>
        <vt:i4>168</vt:i4>
      </vt:variant>
      <vt:variant>
        <vt:i4>0</vt:i4>
      </vt:variant>
      <vt:variant>
        <vt:i4>5</vt:i4>
      </vt:variant>
      <vt:variant>
        <vt:lpwstr>http://en.wikipedia.org/wiki/Dutch_East_Indies</vt:lpwstr>
      </vt:variant>
      <vt:variant>
        <vt:lpwstr>cite_note-Friend_p21-12#cite_note-Friend_p21-12</vt:lpwstr>
      </vt:variant>
      <vt:variant>
        <vt:i4>5505115</vt:i4>
      </vt:variant>
      <vt:variant>
        <vt:i4>165</vt:i4>
      </vt:variant>
      <vt:variant>
        <vt:i4>0</vt:i4>
      </vt:variant>
      <vt:variant>
        <vt:i4>5</vt:i4>
      </vt:variant>
      <vt:variant>
        <vt:lpwstr>http://en.wikipedia.org/wiki/Head-hunting</vt:lpwstr>
      </vt:variant>
      <vt:variant>
        <vt:lpwstr/>
      </vt:variant>
      <vt:variant>
        <vt:i4>6619161</vt:i4>
      </vt:variant>
      <vt:variant>
        <vt:i4>162</vt:i4>
      </vt:variant>
      <vt:variant>
        <vt:i4>0</vt:i4>
      </vt:variant>
      <vt:variant>
        <vt:i4>5</vt:i4>
      </vt:variant>
      <vt:variant>
        <vt:lpwstr>http://en.wikipedia.org/wiki/Widow_burning</vt:lpwstr>
      </vt:variant>
      <vt:variant>
        <vt:lpwstr/>
      </vt:variant>
      <vt:variant>
        <vt:i4>458849</vt:i4>
      </vt:variant>
      <vt:variant>
        <vt:i4>159</vt:i4>
      </vt:variant>
      <vt:variant>
        <vt:i4>0</vt:i4>
      </vt:variant>
      <vt:variant>
        <vt:i4>5</vt:i4>
      </vt:variant>
      <vt:variant>
        <vt:lpwstr>http://www.sgwiki.com/index.php?title=Cocos_Islands&amp;action=edit</vt:lpwstr>
      </vt:variant>
      <vt:variant>
        <vt:lpwstr/>
      </vt:variant>
      <vt:variant>
        <vt:i4>3997779</vt:i4>
      </vt:variant>
      <vt:variant>
        <vt:i4>156</vt:i4>
      </vt:variant>
      <vt:variant>
        <vt:i4>0</vt:i4>
      </vt:variant>
      <vt:variant>
        <vt:i4>5</vt:i4>
      </vt:variant>
      <vt:variant>
        <vt:lpwstr>http://www.sgwiki.com/wiki/Christmas_Island</vt:lpwstr>
      </vt:variant>
      <vt:variant>
        <vt:lpwstr/>
      </vt:variant>
      <vt:variant>
        <vt:i4>3670112</vt:i4>
      </vt:variant>
      <vt:variant>
        <vt:i4>153</vt:i4>
      </vt:variant>
      <vt:variant>
        <vt:i4>0</vt:i4>
      </vt:variant>
      <vt:variant>
        <vt:i4>5</vt:i4>
      </vt:variant>
      <vt:variant>
        <vt:lpwstr>http://www.sgwiki.com/index.php?title=1867&amp;action=edit</vt:lpwstr>
      </vt:variant>
      <vt:variant>
        <vt:lpwstr/>
      </vt:variant>
      <vt:variant>
        <vt:i4>5177375</vt:i4>
      </vt:variant>
      <vt:variant>
        <vt:i4>150</vt:i4>
      </vt:variant>
      <vt:variant>
        <vt:i4>0</vt:i4>
      </vt:variant>
      <vt:variant>
        <vt:i4>5</vt:i4>
      </vt:variant>
      <vt:variant>
        <vt:lpwstr>http://eprints.usm.my/9045/1/EUROPEAN_TRADERS_IN_REGIONAL_TRADE_OF_MALAY ARCHIPELAGO,_1681_to 1792.pdf</vt:lpwstr>
      </vt:variant>
      <vt:variant>
        <vt:lpwstr/>
      </vt:variant>
      <vt:variant>
        <vt:i4>3670063</vt:i4>
      </vt:variant>
      <vt:variant>
        <vt:i4>147</vt:i4>
      </vt:variant>
      <vt:variant>
        <vt:i4>0</vt:i4>
      </vt:variant>
      <vt:variant>
        <vt:i4>5</vt:i4>
      </vt:variant>
      <vt:variant>
        <vt:lpwstr>http://chetti-malacca.blogspot.com/</vt:lpwstr>
      </vt:variant>
      <vt:variant>
        <vt:lpwstr/>
      </vt:variant>
      <vt:variant>
        <vt:i4>262233</vt:i4>
      </vt:variant>
      <vt:variant>
        <vt:i4>144</vt:i4>
      </vt:variant>
      <vt:variant>
        <vt:i4>0</vt:i4>
      </vt:variant>
      <vt:variant>
        <vt:i4>5</vt:i4>
      </vt:variant>
      <vt:variant>
        <vt:lpwstr>http://en.wikipedia.org/wiki/Ganesha</vt:lpwstr>
      </vt:variant>
      <vt:variant>
        <vt:lpwstr/>
      </vt:variant>
      <vt:variant>
        <vt:i4>7012413</vt:i4>
      </vt:variant>
      <vt:variant>
        <vt:i4>141</vt:i4>
      </vt:variant>
      <vt:variant>
        <vt:i4>0</vt:i4>
      </vt:variant>
      <vt:variant>
        <vt:i4>5</vt:i4>
      </vt:variant>
      <vt:variant>
        <vt:lpwstr>http://en.wikipedia.org/wiki/Vinayagar</vt:lpwstr>
      </vt:variant>
      <vt:variant>
        <vt:lpwstr/>
      </vt:variant>
      <vt:variant>
        <vt:i4>7798830</vt:i4>
      </vt:variant>
      <vt:variant>
        <vt:i4>138</vt:i4>
      </vt:variant>
      <vt:variant>
        <vt:i4>0</vt:i4>
      </vt:variant>
      <vt:variant>
        <vt:i4>5</vt:i4>
      </vt:variant>
      <vt:variant>
        <vt:lpwstr>http://www.historycooperative.org/cgi-bin/justtop.cgi?act=justtop&amp;url=http://www.historycooperative.org/journals/jwh/14.2/vink.html</vt:lpwstr>
      </vt:variant>
      <vt:variant>
        <vt:lpwstr/>
      </vt:variant>
      <vt:variant>
        <vt:i4>2621471</vt:i4>
      </vt:variant>
      <vt:variant>
        <vt:i4>135</vt:i4>
      </vt:variant>
      <vt:variant>
        <vt:i4>0</vt:i4>
      </vt:variant>
      <vt:variant>
        <vt:i4>5</vt:i4>
      </vt:variant>
      <vt:variant>
        <vt:lpwstr>http://www.borschberg.sg/index_files/Melaka1641.pdf</vt:lpwstr>
      </vt:variant>
      <vt:variant>
        <vt:lpwstr/>
      </vt:variant>
      <vt:variant>
        <vt:i4>2621471</vt:i4>
      </vt:variant>
      <vt:variant>
        <vt:i4>132</vt:i4>
      </vt:variant>
      <vt:variant>
        <vt:i4>0</vt:i4>
      </vt:variant>
      <vt:variant>
        <vt:i4>5</vt:i4>
      </vt:variant>
      <vt:variant>
        <vt:lpwstr>http://www.borschberg.sg/index_files/Melaka1641.pdf</vt:lpwstr>
      </vt:variant>
      <vt:variant>
        <vt:lpwstr/>
      </vt:variant>
      <vt:variant>
        <vt:i4>2621471</vt:i4>
      </vt:variant>
      <vt:variant>
        <vt:i4>129</vt:i4>
      </vt:variant>
      <vt:variant>
        <vt:i4>0</vt:i4>
      </vt:variant>
      <vt:variant>
        <vt:i4>5</vt:i4>
      </vt:variant>
      <vt:variant>
        <vt:lpwstr>http://www.borschberg.sg/index_files/Melaka1641.pdf</vt:lpwstr>
      </vt:variant>
      <vt:variant>
        <vt:lpwstr/>
      </vt:variant>
      <vt:variant>
        <vt:i4>2621471</vt:i4>
      </vt:variant>
      <vt:variant>
        <vt:i4>126</vt:i4>
      </vt:variant>
      <vt:variant>
        <vt:i4>0</vt:i4>
      </vt:variant>
      <vt:variant>
        <vt:i4>5</vt:i4>
      </vt:variant>
      <vt:variant>
        <vt:lpwstr>http://www.borschberg.sg/index_files/Melaka1641.pdf</vt:lpwstr>
      </vt:variant>
      <vt:variant>
        <vt:lpwstr/>
      </vt:variant>
      <vt:variant>
        <vt:i4>2621471</vt:i4>
      </vt:variant>
      <vt:variant>
        <vt:i4>123</vt:i4>
      </vt:variant>
      <vt:variant>
        <vt:i4>0</vt:i4>
      </vt:variant>
      <vt:variant>
        <vt:i4>5</vt:i4>
      </vt:variant>
      <vt:variant>
        <vt:lpwstr>http://www.borschberg.sg/index_files/Melaka1641.pdf</vt:lpwstr>
      </vt:variant>
      <vt:variant>
        <vt:lpwstr/>
      </vt:variant>
      <vt:variant>
        <vt:i4>7667759</vt:i4>
      </vt:variant>
      <vt:variant>
        <vt:i4>120</vt:i4>
      </vt:variant>
      <vt:variant>
        <vt:i4>0</vt:i4>
      </vt:variant>
      <vt:variant>
        <vt:i4>5</vt:i4>
      </vt:variant>
      <vt:variant>
        <vt:lpwstr>http://www.colonialvoyage.com/eng/asia/malaysia/malacca/portuguese.html</vt:lpwstr>
      </vt:variant>
      <vt:variant>
        <vt:lpwstr/>
      </vt:variant>
      <vt:variant>
        <vt:i4>1638502</vt:i4>
      </vt:variant>
      <vt:variant>
        <vt:i4>117</vt:i4>
      </vt:variant>
      <vt:variant>
        <vt:i4>0</vt:i4>
      </vt:variant>
      <vt:variant>
        <vt:i4>5</vt:i4>
      </vt:variant>
      <vt:variant>
        <vt:lpwstr>http://en.wikipedia.org/wiki/Johor_River</vt:lpwstr>
      </vt:variant>
      <vt:variant>
        <vt:lpwstr/>
      </vt:variant>
      <vt:variant>
        <vt:i4>1048680</vt:i4>
      </vt:variant>
      <vt:variant>
        <vt:i4>114</vt:i4>
      </vt:variant>
      <vt:variant>
        <vt:i4>0</vt:i4>
      </vt:variant>
      <vt:variant>
        <vt:i4>5</vt:i4>
      </vt:variant>
      <vt:variant>
        <vt:lpwstr>http://en.wikipedia.org/wiki/Martim_Afonso_de_Castro</vt:lpwstr>
      </vt:variant>
      <vt:variant>
        <vt:lpwstr/>
      </vt:variant>
      <vt:variant>
        <vt:i4>5963870</vt:i4>
      </vt:variant>
      <vt:variant>
        <vt:i4>111</vt:i4>
      </vt:variant>
      <vt:variant>
        <vt:i4>0</vt:i4>
      </vt:variant>
      <vt:variant>
        <vt:i4>5</vt:i4>
      </vt:variant>
      <vt:variant>
        <vt:lpwstr>http://www.zum.de/whkmla/region/lowcountries/xdutrep.html</vt:lpwstr>
      </vt:variant>
      <vt:variant>
        <vt:lpwstr/>
      </vt:variant>
      <vt:variant>
        <vt:i4>5373995</vt:i4>
      </vt:variant>
      <vt:variant>
        <vt:i4>108</vt:i4>
      </vt:variant>
      <vt:variant>
        <vt:i4>0</vt:i4>
      </vt:variant>
      <vt:variant>
        <vt:i4>5</vt:i4>
      </vt:variant>
      <vt:variant>
        <vt:lpwstr>http://en.wikipedia.org/wiki/Portuguese_Malacca</vt:lpwstr>
      </vt:variant>
      <vt:variant>
        <vt:lpwstr/>
      </vt:variant>
      <vt:variant>
        <vt:i4>7667759</vt:i4>
      </vt:variant>
      <vt:variant>
        <vt:i4>105</vt:i4>
      </vt:variant>
      <vt:variant>
        <vt:i4>0</vt:i4>
      </vt:variant>
      <vt:variant>
        <vt:i4>5</vt:i4>
      </vt:variant>
      <vt:variant>
        <vt:lpwstr>http://www.colonialvoyage.com/eng/asia/malaysia/malacca/portuguese.html</vt:lpwstr>
      </vt:variant>
      <vt:variant>
        <vt:lpwstr/>
      </vt:variant>
      <vt:variant>
        <vt:i4>5177375</vt:i4>
      </vt:variant>
      <vt:variant>
        <vt:i4>102</vt:i4>
      </vt:variant>
      <vt:variant>
        <vt:i4>0</vt:i4>
      </vt:variant>
      <vt:variant>
        <vt:i4>5</vt:i4>
      </vt:variant>
      <vt:variant>
        <vt:lpwstr>http://eprints.usm.my/9045/1/EUROPEAN_TRADERS_IN_REGIONAL_TRADE_OF_MALAY ARCHIPELAGO,_1681_to 1792.pdf</vt:lpwstr>
      </vt:variant>
      <vt:variant>
        <vt:lpwstr/>
      </vt:variant>
      <vt:variant>
        <vt:i4>3932214</vt:i4>
      </vt:variant>
      <vt:variant>
        <vt:i4>99</vt:i4>
      </vt:variant>
      <vt:variant>
        <vt:i4>0</vt:i4>
      </vt:variant>
      <vt:variant>
        <vt:i4>5</vt:i4>
      </vt:variant>
      <vt:variant>
        <vt:lpwstr>http://www.sabrizain.org/malaya/parames.htm</vt:lpwstr>
      </vt:variant>
      <vt:variant>
        <vt:lpwstr/>
      </vt:variant>
      <vt:variant>
        <vt:i4>3932214</vt:i4>
      </vt:variant>
      <vt:variant>
        <vt:i4>96</vt:i4>
      </vt:variant>
      <vt:variant>
        <vt:i4>0</vt:i4>
      </vt:variant>
      <vt:variant>
        <vt:i4>5</vt:i4>
      </vt:variant>
      <vt:variant>
        <vt:lpwstr>http://www.sabrizain.org/malaya/parames.htm</vt:lpwstr>
      </vt:variant>
      <vt:variant>
        <vt:lpwstr/>
      </vt:variant>
      <vt:variant>
        <vt:i4>6422585</vt:i4>
      </vt:variant>
      <vt:variant>
        <vt:i4>93</vt:i4>
      </vt:variant>
      <vt:variant>
        <vt:i4>0</vt:i4>
      </vt:variant>
      <vt:variant>
        <vt:i4>5</vt:i4>
      </vt:variant>
      <vt:variant>
        <vt:lpwstr>http://en.wikipedia.org/wiki/Zheng_He</vt:lpwstr>
      </vt:variant>
      <vt:variant>
        <vt:lpwstr>In_Malacca</vt:lpwstr>
      </vt:variant>
      <vt:variant>
        <vt:i4>6225920</vt:i4>
      </vt:variant>
      <vt:variant>
        <vt:i4>90</vt:i4>
      </vt:variant>
      <vt:variant>
        <vt:i4>0</vt:i4>
      </vt:variant>
      <vt:variant>
        <vt:i4>5</vt:i4>
      </vt:variant>
      <vt:variant>
        <vt:lpwstr>http://en.wikipedia.org/wiki/Hang_Li_Po</vt:lpwstr>
      </vt:variant>
      <vt:variant>
        <vt:lpwstr/>
      </vt:variant>
      <vt:variant>
        <vt:i4>6750242</vt:i4>
      </vt:variant>
      <vt:variant>
        <vt:i4>87</vt:i4>
      </vt:variant>
      <vt:variant>
        <vt:i4>0</vt:i4>
      </vt:variant>
      <vt:variant>
        <vt:i4>5</vt:i4>
      </vt:variant>
      <vt:variant>
        <vt:lpwstr>http://en.wikipedia.org/wiki/Nyonya</vt:lpwstr>
      </vt:variant>
      <vt:variant>
        <vt:lpwstr/>
      </vt:variant>
      <vt:variant>
        <vt:i4>7733297</vt:i4>
      </vt:variant>
      <vt:variant>
        <vt:i4>84</vt:i4>
      </vt:variant>
      <vt:variant>
        <vt:i4>0</vt:i4>
      </vt:variant>
      <vt:variant>
        <vt:i4>5</vt:i4>
      </vt:variant>
      <vt:variant>
        <vt:lpwstr>http://en.wikipedia.org/wiki/Peranakan</vt:lpwstr>
      </vt:variant>
      <vt:variant>
        <vt:lpwstr/>
      </vt:variant>
      <vt:variant>
        <vt:i4>1835094</vt:i4>
      </vt:variant>
      <vt:variant>
        <vt:i4>81</vt:i4>
      </vt:variant>
      <vt:variant>
        <vt:i4>0</vt:i4>
      </vt:variant>
      <vt:variant>
        <vt:i4>5</vt:i4>
      </vt:variant>
      <vt:variant>
        <vt:lpwstr>http://en.wikipedia.org/wiki/Malacca</vt:lpwstr>
      </vt:variant>
      <vt:variant>
        <vt:lpwstr/>
      </vt:variant>
      <vt:variant>
        <vt:i4>7274527</vt:i4>
      </vt:variant>
      <vt:variant>
        <vt:i4>78</vt:i4>
      </vt:variant>
      <vt:variant>
        <vt:i4>0</vt:i4>
      </vt:variant>
      <vt:variant>
        <vt:i4>5</vt:i4>
      </vt:variant>
      <vt:variant>
        <vt:lpwstr>http://en.wikipedia.org/wiki/Bukit_Cina</vt:lpwstr>
      </vt:variant>
      <vt:variant>
        <vt:lpwstr/>
      </vt:variant>
      <vt:variant>
        <vt:i4>6225920</vt:i4>
      </vt:variant>
      <vt:variant>
        <vt:i4>75</vt:i4>
      </vt:variant>
      <vt:variant>
        <vt:i4>0</vt:i4>
      </vt:variant>
      <vt:variant>
        <vt:i4>5</vt:i4>
      </vt:variant>
      <vt:variant>
        <vt:lpwstr>http://en.wikipedia.org/wiki/Hang_Li_Po</vt:lpwstr>
      </vt:variant>
      <vt:variant>
        <vt:lpwstr/>
      </vt:variant>
      <vt:variant>
        <vt:i4>3932214</vt:i4>
      </vt:variant>
      <vt:variant>
        <vt:i4>72</vt:i4>
      </vt:variant>
      <vt:variant>
        <vt:i4>0</vt:i4>
      </vt:variant>
      <vt:variant>
        <vt:i4>5</vt:i4>
      </vt:variant>
      <vt:variant>
        <vt:lpwstr>http://www.sabrizain.org/malaya/parames.htm</vt:lpwstr>
      </vt:variant>
      <vt:variant>
        <vt:lpwstr/>
      </vt:variant>
      <vt:variant>
        <vt:i4>7077944</vt:i4>
      </vt:variant>
      <vt:variant>
        <vt:i4>69</vt:i4>
      </vt:variant>
      <vt:variant>
        <vt:i4>0</vt:i4>
      </vt:variant>
      <vt:variant>
        <vt:i4>5</vt:i4>
      </vt:variant>
      <vt:variant>
        <vt:lpwstr>http://en.wikipedia.org/wiki/Hindu</vt:lpwstr>
      </vt:variant>
      <vt:variant>
        <vt:lpwstr/>
      </vt:variant>
      <vt:variant>
        <vt:i4>131149</vt:i4>
      </vt:variant>
      <vt:variant>
        <vt:i4>66</vt:i4>
      </vt:variant>
      <vt:variant>
        <vt:i4>0</vt:i4>
      </vt:variant>
      <vt:variant>
        <vt:i4>5</vt:i4>
      </vt:variant>
      <vt:variant>
        <vt:lpwstr>http://en.wikipedia.org/wiki/Philippines</vt:lpwstr>
      </vt:variant>
      <vt:variant>
        <vt:lpwstr/>
      </vt:variant>
      <vt:variant>
        <vt:i4>6946868</vt:i4>
      </vt:variant>
      <vt:variant>
        <vt:i4>63</vt:i4>
      </vt:variant>
      <vt:variant>
        <vt:i4>0</vt:i4>
      </vt:variant>
      <vt:variant>
        <vt:i4>5</vt:i4>
      </vt:variant>
      <vt:variant>
        <vt:lpwstr>http://en.wikipedia.org/wiki/Borneo</vt:lpwstr>
      </vt:variant>
      <vt:variant>
        <vt:lpwstr/>
      </vt:variant>
      <vt:variant>
        <vt:i4>1966187</vt:i4>
      </vt:variant>
      <vt:variant>
        <vt:i4>60</vt:i4>
      </vt:variant>
      <vt:variant>
        <vt:i4>0</vt:i4>
      </vt:variant>
      <vt:variant>
        <vt:i4>5</vt:i4>
      </vt:variant>
      <vt:variant>
        <vt:lpwstr>http://en.wikipedia.org/wiki/Java_(island)</vt:lpwstr>
      </vt:variant>
      <vt:variant>
        <vt:lpwstr/>
      </vt:variant>
      <vt:variant>
        <vt:i4>7798823</vt:i4>
      </vt:variant>
      <vt:variant>
        <vt:i4>57</vt:i4>
      </vt:variant>
      <vt:variant>
        <vt:i4>0</vt:i4>
      </vt:variant>
      <vt:variant>
        <vt:i4>5</vt:i4>
      </vt:variant>
      <vt:variant>
        <vt:lpwstr>http://en.wikipedia.org/wiki/Islam</vt:lpwstr>
      </vt:variant>
      <vt:variant>
        <vt:lpwstr/>
      </vt:variant>
      <vt:variant>
        <vt:i4>3932214</vt:i4>
      </vt:variant>
      <vt:variant>
        <vt:i4>54</vt:i4>
      </vt:variant>
      <vt:variant>
        <vt:i4>0</vt:i4>
      </vt:variant>
      <vt:variant>
        <vt:i4>5</vt:i4>
      </vt:variant>
      <vt:variant>
        <vt:lpwstr>http://www.sabrizain.org/malaya/parames.htm</vt:lpwstr>
      </vt:variant>
      <vt:variant>
        <vt:lpwstr/>
      </vt:variant>
      <vt:variant>
        <vt:i4>6684690</vt:i4>
      </vt:variant>
      <vt:variant>
        <vt:i4>51</vt:i4>
      </vt:variant>
      <vt:variant>
        <vt:i4>0</vt:i4>
      </vt:variant>
      <vt:variant>
        <vt:i4>5</vt:i4>
      </vt:variant>
      <vt:variant>
        <vt:lpwstr>http://en.wikipedia.org/wiki/Malacca_Sultanate</vt:lpwstr>
      </vt:variant>
      <vt:variant>
        <vt:lpwstr/>
      </vt:variant>
      <vt:variant>
        <vt:i4>4522033</vt:i4>
      </vt:variant>
      <vt:variant>
        <vt:i4>48</vt:i4>
      </vt:variant>
      <vt:variant>
        <vt:i4>0</vt:i4>
      </vt:variant>
      <vt:variant>
        <vt:i4>5</vt:i4>
      </vt:variant>
      <vt:variant>
        <vt:lpwstr>http://en.wikipedia.org/wiki/Ming_China</vt:lpwstr>
      </vt:variant>
      <vt:variant>
        <vt:lpwstr/>
      </vt:variant>
      <vt:variant>
        <vt:i4>1507422</vt:i4>
      </vt:variant>
      <vt:variant>
        <vt:i4>45</vt:i4>
      </vt:variant>
      <vt:variant>
        <vt:i4>0</vt:i4>
      </vt:variant>
      <vt:variant>
        <vt:i4>5</vt:i4>
      </vt:variant>
      <vt:variant>
        <vt:lpwstr>http://en.wikipedia.org/wiki/Protectorate</vt:lpwstr>
      </vt:variant>
      <vt:variant>
        <vt:lpwstr/>
      </vt:variant>
      <vt:variant>
        <vt:i4>6553661</vt:i4>
      </vt:variant>
      <vt:variant>
        <vt:i4>42</vt:i4>
      </vt:variant>
      <vt:variant>
        <vt:i4>0</vt:i4>
      </vt:variant>
      <vt:variant>
        <vt:i4>5</vt:i4>
      </vt:variant>
      <vt:variant>
        <vt:lpwstr>http://en.wikipedia.org/wiki/Yongle</vt:lpwstr>
      </vt:variant>
      <vt:variant>
        <vt:lpwstr/>
      </vt:variant>
      <vt:variant>
        <vt:i4>983148</vt:i4>
      </vt:variant>
      <vt:variant>
        <vt:i4>39</vt:i4>
      </vt:variant>
      <vt:variant>
        <vt:i4>0</vt:i4>
      </vt:variant>
      <vt:variant>
        <vt:i4>5</vt:i4>
      </vt:variant>
      <vt:variant>
        <vt:lpwstr>http://en.wikipedia.org/wiki/Zheng_He</vt:lpwstr>
      </vt:variant>
      <vt:variant>
        <vt:lpwstr/>
      </vt:variant>
      <vt:variant>
        <vt:i4>3080258</vt:i4>
      </vt:variant>
      <vt:variant>
        <vt:i4>36</vt:i4>
      </vt:variant>
      <vt:variant>
        <vt:i4>0</vt:i4>
      </vt:variant>
      <vt:variant>
        <vt:i4>5</vt:i4>
      </vt:variant>
      <vt:variant>
        <vt:lpwstr>http://en.wikipedia.org/wiki/Ming_Dynasty</vt:lpwstr>
      </vt:variant>
      <vt:variant>
        <vt:lpwstr/>
      </vt:variant>
      <vt:variant>
        <vt:i4>7667765</vt:i4>
      </vt:variant>
      <vt:variant>
        <vt:i4>33</vt:i4>
      </vt:variant>
      <vt:variant>
        <vt:i4>0</vt:i4>
      </vt:variant>
      <vt:variant>
        <vt:i4>5</vt:i4>
      </vt:variant>
      <vt:variant>
        <vt:lpwstr>http://en.wikipedia.org/wiki/Pasai</vt:lpwstr>
      </vt:variant>
      <vt:variant>
        <vt:lpwstr/>
      </vt:variant>
      <vt:variant>
        <vt:i4>852049</vt:i4>
      </vt:variant>
      <vt:variant>
        <vt:i4>30</vt:i4>
      </vt:variant>
      <vt:variant>
        <vt:i4>0</vt:i4>
      </vt:variant>
      <vt:variant>
        <vt:i4>5</vt:i4>
      </vt:variant>
      <vt:variant>
        <vt:lpwstr>http://en.wikipedia.org/wiki/Shahada</vt:lpwstr>
      </vt:variant>
      <vt:variant>
        <vt:lpwstr/>
      </vt:variant>
      <vt:variant>
        <vt:i4>1179734</vt:i4>
      </vt:variant>
      <vt:variant>
        <vt:i4>27</vt:i4>
      </vt:variant>
      <vt:variant>
        <vt:i4>0</vt:i4>
      </vt:variant>
      <vt:variant>
        <vt:i4>5</vt:i4>
      </vt:variant>
      <vt:variant>
        <vt:lpwstr>http://en.wikipedia.org/wiki/Mohammed</vt:lpwstr>
      </vt:variant>
      <vt:variant>
        <vt:lpwstr/>
      </vt:variant>
      <vt:variant>
        <vt:i4>6553611</vt:i4>
      </vt:variant>
      <vt:variant>
        <vt:i4>24</vt:i4>
      </vt:variant>
      <vt:variant>
        <vt:i4>0</vt:i4>
      </vt:variant>
      <vt:variant>
        <vt:i4>5</vt:i4>
      </vt:variant>
      <vt:variant>
        <vt:lpwstr>http://en.wikipedia.org/wiki/Sejarah_Melayu</vt:lpwstr>
      </vt:variant>
      <vt:variant>
        <vt:lpwstr/>
      </vt:variant>
      <vt:variant>
        <vt:i4>7077944</vt:i4>
      </vt:variant>
      <vt:variant>
        <vt:i4>21</vt:i4>
      </vt:variant>
      <vt:variant>
        <vt:i4>0</vt:i4>
      </vt:variant>
      <vt:variant>
        <vt:i4>5</vt:i4>
      </vt:variant>
      <vt:variant>
        <vt:lpwstr>http://en.wikipedia.org/wiki/Hindu</vt:lpwstr>
      </vt:variant>
      <vt:variant>
        <vt:lpwstr/>
      </vt:variant>
      <vt:variant>
        <vt:i4>1835098</vt:i4>
      </vt:variant>
      <vt:variant>
        <vt:i4>18</vt:i4>
      </vt:variant>
      <vt:variant>
        <vt:i4>0</vt:i4>
      </vt:variant>
      <vt:variant>
        <vt:i4>5</vt:i4>
      </vt:variant>
      <vt:variant>
        <vt:lpwstr>http://en.wikipedia.org/wiki/Dog</vt:lpwstr>
      </vt:variant>
      <vt:variant>
        <vt:lpwstr/>
      </vt:variant>
      <vt:variant>
        <vt:i4>6488083</vt:i4>
      </vt:variant>
      <vt:variant>
        <vt:i4>15</vt:i4>
      </vt:variant>
      <vt:variant>
        <vt:i4>0</vt:i4>
      </vt:variant>
      <vt:variant>
        <vt:i4>5</vt:i4>
      </vt:variant>
      <vt:variant>
        <vt:lpwstr>http://en.wikipedia.org/wiki/Mouse_deer</vt:lpwstr>
      </vt:variant>
      <vt:variant>
        <vt:lpwstr/>
      </vt:variant>
      <vt:variant>
        <vt:i4>6553611</vt:i4>
      </vt:variant>
      <vt:variant>
        <vt:i4>12</vt:i4>
      </vt:variant>
      <vt:variant>
        <vt:i4>0</vt:i4>
      </vt:variant>
      <vt:variant>
        <vt:i4>5</vt:i4>
      </vt:variant>
      <vt:variant>
        <vt:lpwstr>http://en.wikipedia.org/wiki/Sejarah_Melayu</vt:lpwstr>
      </vt:variant>
      <vt:variant>
        <vt:lpwstr/>
      </vt:variant>
      <vt:variant>
        <vt:i4>6684699</vt:i4>
      </vt:variant>
      <vt:variant>
        <vt:i4>9</vt:i4>
      </vt:variant>
      <vt:variant>
        <vt:i4>0</vt:i4>
      </vt:variant>
      <vt:variant>
        <vt:i4>5</vt:i4>
      </vt:variant>
      <vt:variant>
        <vt:lpwstr>http://en.wikipedia.org/wiki/Muar_(town)</vt:lpwstr>
      </vt:variant>
      <vt:variant>
        <vt:lpwstr/>
      </vt:variant>
      <vt:variant>
        <vt:i4>4456564</vt:i4>
      </vt:variant>
      <vt:variant>
        <vt:i4>6</vt:i4>
      </vt:variant>
      <vt:variant>
        <vt:i4>0</vt:i4>
      </vt:variant>
      <vt:variant>
        <vt:i4>5</vt:i4>
      </vt:variant>
      <vt:variant>
        <vt:lpwstr>http://en.wikipedia.org/wiki/Parameswara_(sultan)</vt:lpwstr>
      </vt:variant>
      <vt:variant>
        <vt:lpwstr/>
      </vt:variant>
      <vt:variant>
        <vt:i4>6291459</vt:i4>
      </vt:variant>
      <vt:variant>
        <vt:i4>3</vt:i4>
      </vt:variant>
      <vt:variant>
        <vt:i4>0</vt:i4>
      </vt:variant>
      <vt:variant>
        <vt:i4>5</vt:i4>
      </vt:variant>
      <vt:variant>
        <vt:lpwstr>http://en.wikipedia.org/wiki/Tamil_Nadu</vt:lpwstr>
      </vt:variant>
      <vt:variant>
        <vt:lpwstr/>
      </vt:variant>
      <vt:variant>
        <vt:i4>4718677</vt:i4>
      </vt:variant>
      <vt:variant>
        <vt:i4>0</vt:i4>
      </vt:variant>
      <vt:variant>
        <vt:i4>0</vt:i4>
      </vt:variant>
      <vt:variant>
        <vt:i4>5</vt:i4>
      </vt:variant>
      <vt:variant>
        <vt:lpwstr>http://en.wikipedia.org/w/index.php?title=Panai&amp;action=edit&amp;redlink=1</vt:lpwstr>
      </vt:variant>
      <vt:variant>
        <vt:lpwstr/>
      </vt:variant>
      <vt:variant>
        <vt:i4>7077944</vt:i4>
      </vt:variant>
      <vt:variant>
        <vt:i4>0</vt:i4>
      </vt:variant>
      <vt:variant>
        <vt:i4>0</vt:i4>
      </vt:variant>
      <vt:variant>
        <vt:i4>5</vt:i4>
      </vt:variant>
      <vt:variant>
        <vt:lpwstr>http://en.wikipedia.org/wiki/Hindu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MY DAD</dc:title>
  <dc:creator>gfpillay</dc:creator>
  <cp:lastModifiedBy>gfpillay</cp:lastModifiedBy>
  <cp:revision>23</cp:revision>
  <cp:lastPrinted>2011-11-30T12:51:00Z</cp:lastPrinted>
  <dcterms:created xsi:type="dcterms:W3CDTF">2013-07-14T12:21:00Z</dcterms:created>
  <dcterms:modified xsi:type="dcterms:W3CDTF">2013-07-17T04:27:00Z</dcterms:modified>
</cp:coreProperties>
</file>